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88E881" w14:textId="77777777" w:rsidR="0057003F" w:rsidRPr="00814797" w:rsidRDefault="0057003F" w:rsidP="0057003F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bookmarkStart w:id="0" w:name="_GoBack"/>
      <w:bookmarkEnd w:id="0"/>
      <w:r w:rsidRPr="00814797">
        <w:rPr>
          <w:rFonts w:ascii="Calibri" w:eastAsia="Calibri" w:hAnsi="Calibri" w:cs="Times New Roman"/>
          <w:b/>
          <w:noProof/>
          <w:lang w:val="en-US"/>
        </w:rPr>
        <w:drawing>
          <wp:inline distT="0" distB="0" distL="0" distR="0" wp14:anchorId="2BF0F4D3" wp14:editId="55ED04D0">
            <wp:extent cx="2105025" cy="549680"/>
            <wp:effectExtent l="0" t="0" r="0" b="3175"/>
            <wp:docPr id="1" name="Picture 1" descr="C:\Users\Stone Soup\Dropbox\Roson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one Soup\Dropbox\Rosond\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5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C7BF3" w14:textId="77777777" w:rsidR="0057003F" w:rsidRPr="00814797" w:rsidRDefault="0057003F" w:rsidP="0057003F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814797">
        <w:rPr>
          <w:rFonts w:ascii="Calibri" w:eastAsia="Calibri" w:hAnsi="Calibri" w:cs="Times New Roman"/>
          <w:b/>
        </w:rPr>
        <w:t>Media statement by ROSOND (Pty) Ltd</w:t>
      </w:r>
    </w:p>
    <w:p w14:paraId="5F3BE002" w14:textId="77777777" w:rsidR="0057003F" w:rsidRPr="00814797" w:rsidRDefault="0057003F" w:rsidP="0057003F">
      <w:pPr>
        <w:pBdr>
          <w:bottom w:val="single" w:sz="4" w:space="1" w:color="auto"/>
        </w:pBdr>
        <w:spacing w:after="0" w:line="240" w:lineRule="auto"/>
        <w:rPr>
          <w:rFonts w:ascii="Calibri" w:eastAsia="Calibri" w:hAnsi="Calibri" w:cs="Times New Roman"/>
          <w:sz w:val="10"/>
        </w:rPr>
      </w:pPr>
    </w:p>
    <w:p w14:paraId="170D988D" w14:textId="77777777" w:rsidR="0057003F" w:rsidRPr="00814797" w:rsidRDefault="0057003F" w:rsidP="0057003F">
      <w:pPr>
        <w:spacing w:after="0" w:line="240" w:lineRule="auto"/>
        <w:rPr>
          <w:rFonts w:ascii="Calibri" w:eastAsia="Calibri" w:hAnsi="Calibri" w:cs="Times New Roman"/>
        </w:rPr>
      </w:pPr>
    </w:p>
    <w:p w14:paraId="7FA21B4E" w14:textId="77777777" w:rsidR="0057003F" w:rsidRPr="00814797" w:rsidRDefault="0057003F" w:rsidP="0057003F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57003F">
        <w:rPr>
          <w:rFonts w:ascii="Calibri" w:eastAsia="Calibri" w:hAnsi="Calibri" w:cs="Times New Roman"/>
          <w:b/>
        </w:rPr>
        <w:t>Rosond achi</w:t>
      </w:r>
      <w:r>
        <w:rPr>
          <w:rFonts w:ascii="Calibri" w:eastAsia="Calibri" w:hAnsi="Calibri" w:cs="Times New Roman"/>
          <w:b/>
        </w:rPr>
        <w:t>eves</w:t>
      </w:r>
      <w:r w:rsidR="00054A0A">
        <w:rPr>
          <w:rFonts w:ascii="Calibri" w:eastAsia="Calibri" w:hAnsi="Calibri" w:cs="Times New Roman"/>
          <w:b/>
        </w:rPr>
        <w:t xml:space="preserve"> one year</w:t>
      </w:r>
      <w:r>
        <w:rPr>
          <w:rFonts w:ascii="Calibri" w:eastAsia="Calibri" w:hAnsi="Calibri" w:cs="Times New Roman"/>
          <w:b/>
        </w:rPr>
        <w:t xml:space="preserve"> zero harm at drilling sites</w:t>
      </w:r>
    </w:p>
    <w:p w14:paraId="08FE877C" w14:textId="77777777" w:rsidR="0057003F" w:rsidRDefault="0057003F" w:rsidP="0057003F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14:paraId="27A0552C" w14:textId="77777777" w:rsidR="0057003F" w:rsidRPr="00814797" w:rsidRDefault="00E25D6F" w:rsidP="0057003F">
      <w:pPr>
        <w:spacing w:after="0" w:line="240" w:lineRule="auto"/>
        <w:jc w:val="center"/>
        <w:rPr>
          <w:rFonts w:ascii="Calibri" w:eastAsia="Calibri" w:hAnsi="Calibri" w:cs="Times New Roman"/>
          <w:b/>
          <w:sz w:val="28"/>
        </w:rPr>
      </w:pPr>
      <w:r>
        <w:rPr>
          <w:rFonts w:ascii="Calibri" w:eastAsia="Calibri" w:hAnsi="Calibri" w:cs="Times New Roman"/>
          <w:b/>
        </w:rPr>
        <w:t>24</w:t>
      </w:r>
      <w:r w:rsidR="0057003F">
        <w:rPr>
          <w:rFonts w:ascii="Calibri" w:eastAsia="Calibri" w:hAnsi="Calibri" w:cs="Times New Roman"/>
          <w:b/>
        </w:rPr>
        <w:t xml:space="preserve"> October </w:t>
      </w:r>
      <w:r w:rsidR="0057003F" w:rsidRPr="00814797">
        <w:rPr>
          <w:rFonts w:ascii="Calibri" w:eastAsia="Calibri" w:hAnsi="Calibri" w:cs="Times New Roman"/>
          <w:b/>
        </w:rPr>
        <w:t>2017</w:t>
      </w:r>
    </w:p>
    <w:p w14:paraId="4CF04A82" w14:textId="77777777" w:rsidR="0057003F" w:rsidRDefault="0057003F">
      <w:pPr>
        <w:rPr>
          <w:b/>
        </w:rPr>
      </w:pPr>
    </w:p>
    <w:p w14:paraId="396728AE" w14:textId="77777777" w:rsidR="004359D5" w:rsidRPr="00B81E9D" w:rsidRDefault="002E7854">
      <w:r>
        <w:t>Several</w:t>
      </w:r>
      <w:r w:rsidR="00F65A10">
        <w:t xml:space="preserve"> </w:t>
      </w:r>
      <w:r w:rsidR="002E1FFF">
        <w:t xml:space="preserve">drilling </w:t>
      </w:r>
      <w:r w:rsidR="00F65A10">
        <w:t>sites operated by Rosond</w:t>
      </w:r>
      <w:r w:rsidR="00A2448B">
        <w:t xml:space="preserve"> </w:t>
      </w:r>
      <w:r>
        <w:t>have successfully achieved a full</w:t>
      </w:r>
      <w:r w:rsidR="00F65A10">
        <w:t xml:space="preserve"> year of ‘zero harm’. </w:t>
      </w:r>
      <w:r w:rsidR="005B43FB" w:rsidRPr="0037727A">
        <w:t>Rosond employs</w:t>
      </w:r>
      <w:r w:rsidR="00232F7D" w:rsidRPr="0037727A">
        <w:t xml:space="preserve"> more than 1600 people who work under physically demanding and </w:t>
      </w:r>
      <w:r w:rsidR="00A763E1" w:rsidRPr="0037727A">
        <w:t xml:space="preserve">risky </w:t>
      </w:r>
      <w:r w:rsidR="00A763E1" w:rsidRPr="00B81E9D">
        <w:t>conditions</w:t>
      </w:r>
      <w:r w:rsidR="00B81E9D" w:rsidRPr="00B81E9D">
        <w:rPr>
          <w:i/>
        </w:rPr>
        <w:t xml:space="preserve">. </w:t>
      </w:r>
      <w:r w:rsidR="00B81E9D" w:rsidRPr="00B81E9D">
        <w:t xml:space="preserve">This safety achievement bolsters </w:t>
      </w:r>
      <w:r w:rsidR="00456A85">
        <w:t>the success</w:t>
      </w:r>
      <w:r w:rsidR="00B5675B">
        <w:t>ful implementation</w:t>
      </w:r>
      <w:r w:rsidR="00456A85">
        <w:t xml:space="preserve"> of </w:t>
      </w:r>
      <w:r w:rsidR="00B81E9D" w:rsidRPr="00B81E9D">
        <w:t xml:space="preserve">Rosond’s </w:t>
      </w:r>
      <w:r w:rsidR="00456A85">
        <w:t>health and safety processes</w:t>
      </w:r>
      <w:r w:rsidR="00C06156">
        <w:t xml:space="preserve"> by management and employees</w:t>
      </w:r>
      <w:r w:rsidR="00677374" w:rsidRPr="00B81E9D">
        <w:t>.</w:t>
      </w:r>
    </w:p>
    <w:p w14:paraId="459071AE" w14:textId="77777777" w:rsidR="00F65A10" w:rsidRDefault="00F33D70">
      <w:r>
        <w:t xml:space="preserve">The following sites; </w:t>
      </w:r>
      <w:r w:rsidR="00F65A10">
        <w:t>Anglo American Platinum’</w:t>
      </w:r>
      <w:r w:rsidR="005D1AE2">
        <w:t xml:space="preserve">s Dishaba </w:t>
      </w:r>
      <w:r w:rsidR="00677374">
        <w:t xml:space="preserve">and </w:t>
      </w:r>
      <w:r w:rsidR="00F65A10">
        <w:t>Tumela mines</w:t>
      </w:r>
      <w:r w:rsidR="002E7854">
        <w:t xml:space="preserve"> in Limpopo</w:t>
      </w:r>
      <w:r w:rsidR="006D55CC">
        <w:t>;</w:t>
      </w:r>
      <w:r w:rsidR="00B81E9D">
        <w:t xml:space="preserve"> Harmony’s</w:t>
      </w:r>
      <w:r w:rsidR="002E7854">
        <w:t xml:space="preserve"> Elandsrand mine in</w:t>
      </w:r>
      <w:r w:rsidR="00FF0A7C">
        <w:t xml:space="preserve"> the</w:t>
      </w:r>
      <w:r w:rsidR="002E7854">
        <w:t xml:space="preserve"> North</w:t>
      </w:r>
      <w:r>
        <w:t xml:space="preserve"> W</w:t>
      </w:r>
      <w:r w:rsidR="006D55CC">
        <w:t>est;</w:t>
      </w:r>
      <w:r w:rsidR="002E7854">
        <w:t xml:space="preserve"> Implats’ </w:t>
      </w:r>
      <w:r w:rsidR="006D55CC">
        <w:t xml:space="preserve">Implala mine in the North West; </w:t>
      </w:r>
      <w:r w:rsidR="002E7854">
        <w:t>Royal Ba</w:t>
      </w:r>
      <w:r w:rsidR="000F33CE">
        <w:t>fokeng Platinum’s Rasimone mine</w:t>
      </w:r>
      <w:r w:rsidR="00FF0A7C">
        <w:t xml:space="preserve"> </w:t>
      </w:r>
      <w:r w:rsidR="006D55CC">
        <w:t>in the North West;</w:t>
      </w:r>
      <w:r w:rsidR="002E7854">
        <w:t xml:space="preserve"> Anglo Gold Ashanti’s</w:t>
      </w:r>
      <w:r w:rsidR="006D55CC">
        <w:t xml:space="preserve"> Mponeng mine in the North West;</w:t>
      </w:r>
      <w:r w:rsidR="002E7854">
        <w:t xml:space="preserve"> Gold Fiel</w:t>
      </w:r>
      <w:r w:rsidR="006D55CC">
        <w:t>d’s South Deep mine in Gauteng;</w:t>
      </w:r>
      <w:r w:rsidR="002E7854">
        <w:t xml:space="preserve"> Sibanye Platinum’s Khusuleka </w:t>
      </w:r>
      <w:r w:rsidR="00B81E9D">
        <w:t xml:space="preserve">mine </w:t>
      </w:r>
      <w:r w:rsidR="000F33CE">
        <w:t xml:space="preserve">in the North West </w:t>
      </w:r>
      <w:r w:rsidR="00B81E9D">
        <w:t>and</w:t>
      </w:r>
      <w:r w:rsidR="002E7854">
        <w:t xml:space="preserve"> Geotech sites</w:t>
      </w:r>
      <w:r w:rsidR="00B5701C">
        <w:t xml:space="preserve"> in various provinces</w:t>
      </w:r>
      <w:r w:rsidR="006D55CC">
        <w:t xml:space="preserve"> under Ivan Hoe m</w:t>
      </w:r>
      <w:r w:rsidR="002E7854">
        <w:t>ines, Bakubung, Sibanye Gold, Exxaro Coal and Royal Bafokeng Platinum</w:t>
      </w:r>
      <w:r w:rsidR="006D55CC">
        <w:t xml:space="preserve"> - were injury free over</w:t>
      </w:r>
      <w:r w:rsidR="00EE3ECF">
        <w:t xml:space="preserve"> past financial year</w:t>
      </w:r>
      <w:r w:rsidR="006D55CC">
        <w:t xml:space="preserve"> from</w:t>
      </w:r>
      <w:r>
        <w:t xml:space="preserve"> </w:t>
      </w:r>
      <w:r w:rsidR="00EE3ECF">
        <w:t>1 Oct</w:t>
      </w:r>
      <w:r w:rsidR="006D55CC">
        <w:t>ober</w:t>
      </w:r>
      <w:r w:rsidR="00EE3ECF">
        <w:t xml:space="preserve"> 2016 to 30 September 2017.</w:t>
      </w:r>
    </w:p>
    <w:p w14:paraId="5165EB37" w14:textId="77777777" w:rsidR="00437114" w:rsidRDefault="00437114">
      <w:r>
        <w:t>The Rosond group ended the year with an LTI frequency rate of 0,2 which is outstanding.</w:t>
      </w:r>
    </w:p>
    <w:p w14:paraId="4DFD7000" w14:textId="77777777" w:rsidR="005B43FB" w:rsidRDefault="005C46C7">
      <w:r w:rsidRPr="0037727A">
        <w:t xml:space="preserve">Ricardo </w:t>
      </w:r>
      <w:r w:rsidR="00054A0A">
        <w:t xml:space="preserve">Cravo </w:t>
      </w:r>
      <w:r w:rsidRPr="0037727A">
        <w:t>Ribeiro, Operations Director at Rosond says, “</w:t>
      </w:r>
      <w:r w:rsidR="005D1AE2">
        <w:t>We are extremely</w:t>
      </w:r>
      <w:r w:rsidR="00D13E36">
        <w:t xml:space="preserve"> happy with </w:t>
      </w:r>
      <w:r w:rsidR="005D1AE2">
        <w:t>our safety achievements.</w:t>
      </w:r>
      <w:r w:rsidR="0057003F">
        <w:t xml:space="preserve"> We h</w:t>
      </w:r>
      <w:r w:rsidR="006D55CC">
        <w:t>ave a zero harm policy so</w:t>
      </w:r>
      <w:r w:rsidR="0057003F">
        <w:t xml:space="preserve"> i</w:t>
      </w:r>
      <w:r w:rsidR="005B43FB" w:rsidRPr="0037727A">
        <w:t>t is our responsibility to make sure that our employees’ health and safety</w:t>
      </w:r>
      <w:r w:rsidR="00D13E36">
        <w:t xml:space="preserve"> needs</w:t>
      </w:r>
      <w:r w:rsidR="00074F3B">
        <w:t xml:space="preserve"> </w:t>
      </w:r>
      <w:r w:rsidR="00DA140C">
        <w:t>are</w:t>
      </w:r>
      <w:r w:rsidR="005B43FB" w:rsidRPr="0037727A">
        <w:t xml:space="preserve"> put into place</w:t>
      </w:r>
      <w:r w:rsidR="00074F3B">
        <w:t xml:space="preserve"> and adhered to</w:t>
      </w:r>
      <w:r w:rsidR="005B43FB" w:rsidRPr="0037727A">
        <w:t>.</w:t>
      </w:r>
      <w:r w:rsidR="00C06156">
        <w:t>”</w:t>
      </w:r>
      <w:r w:rsidR="005B43FB" w:rsidRPr="0037727A">
        <w:t xml:space="preserve"> </w:t>
      </w:r>
    </w:p>
    <w:p w14:paraId="0EBE93BC" w14:textId="77777777" w:rsidR="00FF0A7C" w:rsidRDefault="00456A85" w:rsidP="008D3438">
      <w:r>
        <w:t xml:space="preserve">Rosond’s management compiled a Safety, Health and Environmental (SHE) </w:t>
      </w:r>
      <w:r w:rsidR="006D55CC">
        <w:t>policy with specific objectives, which are incorporated into</w:t>
      </w:r>
      <w:r>
        <w:t xml:space="preserve"> legislation and client requirements.  “We implemented a safety management system which we audit on a regular basis</w:t>
      </w:r>
      <w:r w:rsidR="00FF0A7C">
        <w:t xml:space="preserve"> and make necessary ch</w:t>
      </w:r>
      <w:r w:rsidR="006D55CC">
        <w:t>anges if need be. We also have six Chief Safety Officers in six</w:t>
      </w:r>
      <w:r w:rsidR="00FF0A7C">
        <w:t xml:space="preserve"> different areas with safety officers under their responsibility to govern the safety management system,” adds Ricardo</w:t>
      </w:r>
      <w:r w:rsidR="000F33CE">
        <w:t>.</w:t>
      </w:r>
    </w:p>
    <w:p w14:paraId="40363DB5" w14:textId="77777777" w:rsidR="00FF0A7C" w:rsidRDefault="00CE78E8" w:rsidP="008D3438">
      <w:r>
        <w:t>Compulsory</w:t>
      </w:r>
      <w:r w:rsidR="00FF0A7C">
        <w:t xml:space="preserve"> safety training is offered to all em</w:t>
      </w:r>
      <w:r w:rsidR="0062041B">
        <w:t xml:space="preserve">ployees </w:t>
      </w:r>
      <w:r>
        <w:t>when</w:t>
      </w:r>
      <w:r w:rsidR="00FF0A7C">
        <w:t xml:space="preserve"> doing induction</w:t>
      </w:r>
      <w:r w:rsidR="0062041B">
        <w:t xml:space="preserve"> at the mines</w:t>
      </w:r>
      <w:r w:rsidR="00FF0A7C">
        <w:t>. Andre Kleynhans, Rosond Safety Manager</w:t>
      </w:r>
      <w:r w:rsidR="006D55CC">
        <w:t xml:space="preserve"> comments, “O</w:t>
      </w:r>
      <w:r>
        <w:t>ur training is risk based; pointing out all hazards associated with our operations.  Our training techniques are more or less the same for each operation but also depend</w:t>
      </w:r>
      <w:r w:rsidR="00054A0A">
        <w:t>ant</w:t>
      </w:r>
      <w:r>
        <w:t xml:space="preserve"> on </w:t>
      </w:r>
      <w:r w:rsidR="00054A0A">
        <w:t>the</w:t>
      </w:r>
      <w:r w:rsidR="006D55CC">
        <w:t xml:space="preserve"> </w:t>
      </w:r>
      <w:r>
        <w:t>client’s requirements.</w:t>
      </w:r>
      <w:r w:rsidR="00054A0A">
        <w:t xml:space="preserve"> We train our employees regularly</w:t>
      </w:r>
      <w:r>
        <w:t xml:space="preserve"> and in situa</w:t>
      </w:r>
      <w:r w:rsidR="00B5675B">
        <w:t>tions where an accident happens</w:t>
      </w:r>
      <w:r w:rsidR="006D55CC">
        <w:t xml:space="preserve"> </w:t>
      </w:r>
      <w:r>
        <w:t xml:space="preserve">a </w:t>
      </w:r>
      <w:r w:rsidR="00054A0A">
        <w:t xml:space="preserve">special </w:t>
      </w:r>
      <w:r>
        <w:t>po</w:t>
      </w:r>
      <w:r w:rsidR="00B5675B">
        <w:t>st-accident training is conducted</w:t>
      </w:r>
      <w:r>
        <w:t>. Our aim is that our emplo</w:t>
      </w:r>
      <w:r w:rsidR="00525778">
        <w:t>yees get the technical ability</w:t>
      </w:r>
      <w:r w:rsidR="00B5675B">
        <w:t xml:space="preserve"> </w:t>
      </w:r>
      <w:r>
        <w:t>to do the</w:t>
      </w:r>
      <w:r w:rsidR="00D13E36">
        <w:t>ir</w:t>
      </w:r>
      <w:r>
        <w:t xml:space="preserve"> job in a safe manner.</w:t>
      </w:r>
      <w:r w:rsidR="00D13E36">
        <w:t xml:space="preserve"> We also emphasise the notion </w:t>
      </w:r>
      <w:r w:rsidR="00525778">
        <w:t xml:space="preserve">of </w:t>
      </w:r>
      <w:r w:rsidR="001D4DD2">
        <w:t xml:space="preserve">my </w:t>
      </w:r>
      <w:r w:rsidR="00525778">
        <w:t>b</w:t>
      </w:r>
      <w:r w:rsidR="00D13E36">
        <w:t>rother’</w:t>
      </w:r>
      <w:r w:rsidR="00525778">
        <w:t>s k</w:t>
      </w:r>
      <w:r w:rsidR="000F33CE">
        <w:t>eeper</w:t>
      </w:r>
      <w:r w:rsidR="00D13E36">
        <w:t xml:space="preserve"> so that everyone looks out for each other.</w:t>
      </w:r>
      <w:r>
        <w:t>”</w:t>
      </w:r>
    </w:p>
    <w:p w14:paraId="7BEA1B3F" w14:textId="77777777" w:rsidR="009267F1" w:rsidRDefault="009267F1" w:rsidP="008D3438">
      <w:r>
        <w:t>“</w:t>
      </w:r>
      <w:r w:rsidR="000F596B">
        <w:t>Along with safety training we engineer out hazards through</w:t>
      </w:r>
      <w:r w:rsidR="00054A0A">
        <w:t xml:space="preserve"> engineering</w:t>
      </w:r>
      <w:r w:rsidR="000F596B">
        <w:t xml:space="preserve"> innovation. Our procedures are very simple and easy to understa</w:t>
      </w:r>
      <w:r>
        <w:t xml:space="preserve">nd. We continuously motivate our </w:t>
      </w:r>
      <w:r w:rsidR="00525778">
        <w:t>teams and our</w:t>
      </w:r>
      <w:r w:rsidR="007F0BC7">
        <w:t xml:space="preserve"> quarterly safety drives have </w:t>
      </w:r>
      <w:r w:rsidR="00C06156">
        <w:t>also proven to be a success</w:t>
      </w:r>
      <w:r>
        <w:t>.”</w:t>
      </w:r>
    </w:p>
    <w:p w14:paraId="5F243F90" w14:textId="77777777" w:rsidR="00054A0A" w:rsidRDefault="00F53834" w:rsidP="008D3438">
      <w:r>
        <w:lastRenderedPageBreak/>
        <w:t>In conclusion Ricardo</w:t>
      </w:r>
      <w:r w:rsidR="009267F1">
        <w:t xml:space="preserve"> highlights the impact these safety achievements have on their clients. “</w:t>
      </w:r>
      <w:r w:rsidR="000F33CE">
        <w:t xml:space="preserve">Achieving </w:t>
      </w:r>
      <w:r w:rsidR="006D51AF">
        <w:t>zero harm at our sites is a big deal as fatalities</w:t>
      </w:r>
      <w:r>
        <w:t xml:space="preserve"> in the mining industry are reported regularly</w:t>
      </w:r>
      <w:r w:rsidR="006D51AF">
        <w:t xml:space="preserve">. Zero harm means we are </w:t>
      </w:r>
      <w:r w:rsidR="00054A0A">
        <w:t>at the peak of our industry and that’s</w:t>
      </w:r>
      <w:r w:rsidR="006D51AF">
        <w:t xml:space="preserve"> what clients look for. </w:t>
      </w:r>
    </w:p>
    <w:p w14:paraId="0CA764F0" w14:textId="77777777" w:rsidR="000F596B" w:rsidRDefault="006D51AF" w:rsidP="008D3438">
      <w:r>
        <w:t>Our safety records reflect positively to our clients</w:t>
      </w:r>
      <w:r w:rsidR="006D55CC">
        <w:t>,</w:t>
      </w:r>
      <w:r>
        <w:t xml:space="preserve"> which reassures them that we are the right company to do business with</w:t>
      </w:r>
      <w:r w:rsidR="009267F1">
        <w:t>.”</w:t>
      </w:r>
      <w:r w:rsidR="000F596B">
        <w:t xml:space="preserve"> </w:t>
      </w:r>
    </w:p>
    <w:p w14:paraId="0CD7F4B4" w14:textId="77777777" w:rsidR="00074F3B" w:rsidRPr="009267F1" w:rsidRDefault="00074F3B" w:rsidP="008D3438">
      <w:r w:rsidRPr="00A700A1">
        <w:rPr>
          <w:b/>
        </w:rPr>
        <w:t>Ends.</w:t>
      </w:r>
    </w:p>
    <w:p w14:paraId="53D342A1" w14:textId="77777777" w:rsidR="0057003F" w:rsidRPr="00CC2EA9" w:rsidRDefault="0057003F" w:rsidP="0057003F">
      <w:pPr>
        <w:spacing w:after="0" w:line="240" w:lineRule="auto"/>
        <w:rPr>
          <w:rFonts w:ascii="Calibri" w:eastAsia="Calibri" w:hAnsi="Calibri" w:cs="Times New Roman"/>
          <w:b/>
          <w:i/>
        </w:rPr>
      </w:pPr>
      <w:r w:rsidRPr="00CC2EA9">
        <w:rPr>
          <w:rFonts w:ascii="Calibri" w:eastAsia="Calibri" w:hAnsi="Calibri" w:cs="Times New Roman"/>
          <w:b/>
          <w:i/>
        </w:rPr>
        <w:t>About ROSOND</w:t>
      </w:r>
    </w:p>
    <w:p w14:paraId="6AAFFEE4" w14:textId="77777777" w:rsidR="0057003F" w:rsidRPr="00CC2EA9" w:rsidRDefault="0057003F" w:rsidP="0057003F">
      <w:pPr>
        <w:spacing w:after="0" w:line="240" w:lineRule="auto"/>
        <w:rPr>
          <w:rFonts w:ascii="Calibri" w:eastAsia="Calibri" w:hAnsi="Calibri" w:cs="Times New Roman"/>
          <w:b/>
          <w:i/>
        </w:rPr>
      </w:pPr>
    </w:p>
    <w:p w14:paraId="7CD259F3" w14:textId="77777777" w:rsidR="0057003F" w:rsidRPr="00CC2EA9" w:rsidRDefault="0057003F" w:rsidP="0057003F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CC2EA9">
        <w:rPr>
          <w:rFonts w:ascii="Calibri" w:eastAsia="Calibri" w:hAnsi="Calibri" w:cs="Calibri"/>
          <w:i/>
          <w:szCs w:val="20"/>
        </w:rPr>
        <w:t>ROSOND is active in surface and underground mining development and exploration drilling, cementation works and pre-cementation of shafts, as well as grout pack support systems.</w:t>
      </w:r>
    </w:p>
    <w:p w14:paraId="2CD1B969" w14:textId="77777777" w:rsidR="0057003F" w:rsidRPr="00CC2EA9" w:rsidRDefault="0057003F" w:rsidP="0057003F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CC2EA9">
        <w:rPr>
          <w:rFonts w:ascii="Calibri" w:eastAsia="Calibri" w:hAnsi="Calibri" w:cs="Calibri"/>
          <w:i/>
          <w:szCs w:val="20"/>
        </w:rPr>
        <w:t>In 1956, multinational company RODIO started servicing southern Africa’s mining and civil engineering industries. RODIO created ROSOND to become RODIO/ROSOND, which established a niche presence in the market and introduced many original cementation techniques used for geotechnical purposes. These included high shear, high-speed mixing and equipment for the grouting of cement and the long-range pumping of cement slurries. In 1991, the international RODIO group was sold, becoming an independent company owned by Swiss-based GEOSOND Holdings. In 2011 ROSOND management bought the South African operation from Geosond, which included a 25 +1% empowerment deal.</w:t>
      </w:r>
    </w:p>
    <w:p w14:paraId="04C2CDFC" w14:textId="77777777" w:rsidR="0057003F" w:rsidRPr="00CC2EA9" w:rsidRDefault="0057003F" w:rsidP="0057003F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CC2EA9">
        <w:rPr>
          <w:rFonts w:ascii="Calibri" w:eastAsia="Calibri" w:hAnsi="Calibri" w:cs="Calibri"/>
          <w:i/>
          <w:szCs w:val="20"/>
        </w:rPr>
        <w:t>In 2014 the ROSOND group expanded to Mozambique to service the mining and civil industries.</w:t>
      </w:r>
    </w:p>
    <w:p w14:paraId="4064F20C" w14:textId="77777777" w:rsidR="0057003F" w:rsidRPr="00CC2EA9" w:rsidRDefault="0057003F" w:rsidP="0057003F">
      <w:pPr>
        <w:spacing w:after="0" w:line="240" w:lineRule="auto"/>
        <w:jc w:val="both"/>
        <w:rPr>
          <w:rFonts w:ascii="Calibri" w:eastAsia="Calibri" w:hAnsi="Calibri" w:cs="Calibri"/>
          <w:i/>
          <w:szCs w:val="20"/>
        </w:rPr>
      </w:pPr>
      <w:r w:rsidRPr="00CC2EA9">
        <w:rPr>
          <w:rFonts w:ascii="Calibri" w:eastAsia="Calibri" w:hAnsi="Calibri" w:cs="Calibri"/>
          <w:i/>
          <w:szCs w:val="20"/>
        </w:rPr>
        <w:t>ROSOND has serviced most of South Africa’s blue chip mining houses, expanding its operations over several decades.</w:t>
      </w:r>
    </w:p>
    <w:p w14:paraId="7BA6845B" w14:textId="77777777" w:rsidR="0057003F" w:rsidRPr="00CC2EA9" w:rsidRDefault="0057003F" w:rsidP="0057003F">
      <w:pPr>
        <w:spacing w:after="0" w:line="240" w:lineRule="auto"/>
        <w:jc w:val="both"/>
        <w:rPr>
          <w:rFonts w:ascii="Calibri" w:eastAsia="Calibri" w:hAnsi="Calibri" w:cs="Calibri"/>
          <w:i/>
        </w:rPr>
      </w:pPr>
    </w:p>
    <w:p w14:paraId="3E309AA2" w14:textId="77777777" w:rsidR="0057003F" w:rsidRPr="00CC2EA9" w:rsidRDefault="002C7BF5" w:rsidP="0057003F">
      <w:pPr>
        <w:spacing w:after="0" w:line="360" w:lineRule="auto"/>
        <w:jc w:val="both"/>
        <w:rPr>
          <w:rFonts w:ascii="Calibri" w:eastAsia="Calibri" w:hAnsi="Calibri" w:cs="Calibri"/>
          <w:i/>
        </w:rPr>
      </w:pPr>
      <w:hyperlink r:id="rId6" w:history="1">
        <w:r w:rsidR="0057003F" w:rsidRPr="00CC2EA9">
          <w:rPr>
            <w:rFonts w:ascii="Calibri" w:eastAsia="Calibri" w:hAnsi="Calibri" w:cs="Calibri"/>
            <w:i/>
            <w:color w:val="0563C1"/>
            <w:u w:val="single"/>
          </w:rPr>
          <w:t>www.rosond.com</w:t>
        </w:r>
      </w:hyperlink>
    </w:p>
    <w:p w14:paraId="69A91131" w14:textId="77777777" w:rsidR="0057003F" w:rsidRPr="00CC2EA9" w:rsidRDefault="0057003F" w:rsidP="0057003F">
      <w:pPr>
        <w:spacing w:after="0" w:line="360" w:lineRule="auto"/>
        <w:jc w:val="both"/>
        <w:rPr>
          <w:rFonts w:ascii="Calibri" w:eastAsia="Calibri" w:hAnsi="Calibri" w:cs="Calibri"/>
          <w:i/>
        </w:rPr>
      </w:pPr>
      <w:r w:rsidRPr="00CC2EA9">
        <w:rPr>
          <w:rFonts w:ascii="Calibri" w:eastAsia="Calibri" w:hAnsi="Calibri" w:cs="Calibri"/>
          <w:i/>
        </w:rPr>
        <w:t>Issued on behalf of ROSOND by Stone Soup Public Relations</w:t>
      </w:r>
    </w:p>
    <w:p w14:paraId="16056490" w14:textId="77777777" w:rsidR="0057003F" w:rsidRPr="00CC2EA9" w:rsidRDefault="0057003F" w:rsidP="0057003F">
      <w:pPr>
        <w:spacing w:after="0" w:line="360" w:lineRule="auto"/>
        <w:jc w:val="both"/>
        <w:rPr>
          <w:rFonts w:ascii="Calibri" w:eastAsia="Calibri" w:hAnsi="Calibri" w:cs="Calibri"/>
          <w:i/>
        </w:rPr>
      </w:pPr>
      <w:r w:rsidRPr="00CC2EA9">
        <w:rPr>
          <w:rFonts w:ascii="Calibri" w:eastAsia="Calibri" w:hAnsi="Calibri" w:cs="Calibri"/>
          <w:i/>
        </w:rPr>
        <w:t>For further</w:t>
      </w:r>
      <w:r>
        <w:rPr>
          <w:rFonts w:ascii="Calibri" w:eastAsia="Calibri" w:hAnsi="Calibri" w:cs="Calibri"/>
          <w:i/>
        </w:rPr>
        <w:t xml:space="preserve"> information, please contact Tsungai Desando</w:t>
      </w:r>
    </w:p>
    <w:p w14:paraId="67EFA108" w14:textId="77777777" w:rsidR="0057003F" w:rsidRPr="00CC2EA9" w:rsidRDefault="002C7BF5" w:rsidP="0057003F">
      <w:pPr>
        <w:spacing w:after="0" w:line="360" w:lineRule="auto"/>
        <w:jc w:val="both"/>
        <w:rPr>
          <w:rFonts w:ascii="Calibri" w:eastAsia="Calibri" w:hAnsi="Calibri" w:cs="Calibri"/>
          <w:i/>
        </w:rPr>
      </w:pPr>
      <w:hyperlink r:id="rId7" w:history="1">
        <w:r w:rsidR="0057003F" w:rsidRPr="009E2F50">
          <w:rPr>
            <w:rStyle w:val="Hyperlink"/>
            <w:rFonts w:ascii="Calibri" w:eastAsia="Calibri" w:hAnsi="Calibri" w:cs="Calibri"/>
            <w:i/>
          </w:rPr>
          <w:t>tsungai@stonesoup.co.za</w:t>
        </w:r>
      </w:hyperlink>
      <w:r w:rsidR="0057003F">
        <w:rPr>
          <w:rFonts w:ascii="Calibri" w:eastAsia="Calibri" w:hAnsi="Calibri" w:cs="Calibri"/>
          <w:i/>
        </w:rPr>
        <w:t xml:space="preserve"> , 011 447 7241</w:t>
      </w:r>
    </w:p>
    <w:p w14:paraId="6F019D00" w14:textId="77777777" w:rsidR="00F6357F" w:rsidRPr="00F6357F" w:rsidRDefault="00F6357F">
      <w:pPr>
        <w:rPr>
          <w:b/>
        </w:rPr>
      </w:pPr>
    </w:p>
    <w:sectPr w:rsidR="00F6357F" w:rsidRPr="00F635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BC"/>
    <w:rsid w:val="000120F4"/>
    <w:rsid w:val="0002699C"/>
    <w:rsid w:val="00054A0A"/>
    <w:rsid w:val="00074F3B"/>
    <w:rsid w:val="000F33CE"/>
    <w:rsid w:val="000F596B"/>
    <w:rsid w:val="00114EA3"/>
    <w:rsid w:val="001D4DD2"/>
    <w:rsid w:val="002117A6"/>
    <w:rsid w:val="00232F7D"/>
    <w:rsid w:val="002C7BF5"/>
    <w:rsid w:val="002E1FFF"/>
    <w:rsid w:val="002E7854"/>
    <w:rsid w:val="0037727A"/>
    <w:rsid w:val="00386651"/>
    <w:rsid w:val="003C49C2"/>
    <w:rsid w:val="004359D5"/>
    <w:rsid w:val="00437114"/>
    <w:rsid w:val="00445AE9"/>
    <w:rsid w:val="004549B2"/>
    <w:rsid w:val="00456A85"/>
    <w:rsid w:val="0048457A"/>
    <w:rsid w:val="00525778"/>
    <w:rsid w:val="00563ABC"/>
    <w:rsid w:val="0057003F"/>
    <w:rsid w:val="0057273C"/>
    <w:rsid w:val="005B43FB"/>
    <w:rsid w:val="005B4E1D"/>
    <w:rsid w:val="005C46C7"/>
    <w:rsid w:val="005D1AE2"/>
    <w:rsid w:val="0062041B"/>
    <w:rsid w:val="006368B6"/>
    <w:rsid w:val="0066758B"/>
    <w:rsid w:val="00677374"/>
    <w:rsid w:val="006942D4"/>
    <w:rsid w:val="006D51AF"/>
    <w:rsid w:val="006D55CC"/>
    <w:rsid w:val="007F0BC7"/>
    <w:rsid w:val="008D3438"/>
    <w:rsid w:val="009267F1"/>
    <w:rsid w:val="00963DEF"/>
    <w:rsid w:val="00987112"/>
    <w:rsid w:val="009A50E2"/>
    <w:rsid w:val="00A2448B"/>
    <w:rsid w:val="00A700A1"/>
    <w:rsid w:val="00A763E1"/>
    <w:rsid w:val="00A85E93"/>
    <w:rsid w:val="00AF5A1B"/>
    <w:rsid w:val="00B53EB8"/>
    <w:rsid w:val="00B5675B"/>
    <w:rsid w:val="00B5701C"/>
    <w:rsid w:val="00B81E9D"/>
    <w:rsid w:val="00B86CF0"/>
    <w:rsid w:val="00B87855"/>
    <w:rsid w:val="00C06156"/>
    <w:rsid w:val="00C12727"/>
    <w:rsid w:val="00C23959"/>
    <w:rsid w:val="00CE78E8"/>
    <w:rsid w:val="00D0137B"/>
    <w:rsid w:val="00D045EB"/>
    <w:rsid w:val="00D13E36"/>
    <w:rsid w:val="00D15B2C"/>
    <w:rsid w:val="00D33DAF"/>
    <w:rsid w:val="00D45797"/>
    <w:rsid w:val="00D505E8"/>
    <w:rsid w:val="00DA140C"/>
    <w:rsid w:val="00E14B10"/>
    <w:rsid w:val="00E25D6F"/>
    <w:rsid w:val="00E670E3"/>
    <w:rsid w:val="00EE3ECF"/>
    <w:rsid w:val="00F33D70"/>
    <w:rsid w:val="00F53834"/>
    <w:rsid w:val="00F6357F"/>
    <w:rsid w:val="00F65A10"/>
    <w:rsid w:val="00FE1A3C"/>
    <w:rsid w:val="00FF0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03C5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0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03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700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microsoft.com/office/2007/relationships/hdphoto" Target="media/hdphoto1.wdp"/><Relationship Id="rId6" Type="http://schemas.openxmlformats.org/officeDocument/2006/relationships/hyperlink" Target="http://www.rosond.com" TargetMode="External"/><Relationship Id="rId7" Type="http://schemas.openxmlformats.org/officeDocument/2006/relationships/hyperlink" Target="mailto:tsungai@stonesoup.co.za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664</Words>
  <Characters>3789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Tsungai</dc:creator>
  <cp:lastModifiedBy>Priscilla Moroke</cp:lastModifiedBy>
  <cp:revision>2</cp:revision>
  <cp:lastPrinted>2017-10-18T09:15:00Z</cp:lastPrinted>
  <dcterms:created xsi:type="dcterms:W3CDTF">2017-10-31T06:38:00Z</dcterms:created>
  <dcterms:modified xsi:type="dcterms:W3CDTF">2017-10-31T06:38:00Z</dcterms:modified>
</cp:coreProperties>
</file>