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CCCB53" w14:textId="77777777" w:rsidR="009B5D71" w:rsidRDefault="009B5D71" w:rsidP="00F15F18">
      <w:bookmarkStart w:id="0" w:name="_GoBack"/>
      <w:bookmarkEnd w:id="0"/>
      <w:r>
        <w:t>4 September 2017</w:t>
      </w:r>
    </w:p>
    <w:p w14:paraId="45A114FB" w14:textId="77777777" w:rsidR="009B5D71" w:rsidRDefault="009B5D71" w:rsidP="00F15F18"/>
    <w:p w14:paraId="4FAEB541" w14:textId="77777777" w:rsidR="009B5D71" w:rsidRDefault="009B5D71" w:rsidP="00F15F18"/>
    <w:p w14:paraId="7C6C50CE" w14:textId="77777777" w:rsidR="0014536B" w:rsidRDefault="0014536B" w:rsidP="00F15F18"/>
    <w:p w14:paraId="6264F900" w14:textId="77777777" w:rsidR="009B5D71" w:rsidRDefault="009B5D71" w:rsidP="00F15F18">
      <w:r>
        <w:t>PRESS RELEASE</w:t>
      </w:r>
    </w:p>
    <w:p w14:paraId="56B1731A" w14:textId="77777777" w:rsidR="009B5D71" w:rsidRDefault="009B5D71" w:rsidP="00F15F18"/>
    <w:p w14:paraId="7099A12E" w14:textId="77777777" w:rsidR="009B5D71" w:rsidRDefault="009B5D71" w:rsidP="00F15F18"/>
    <w:p w14:paraId="50C961C3" w14:textId="77777777" w:rsidR="0014536B" w:rsidRDefault="0014536B" w:rsidP="00F15F18"/>
    <w:p w14:paraId="58B86003" w14:textId="77777777" w:rsidR="009B5D71" w:rsidRDefault="009B5D71" w:rsidP="00F15F18">
      <w:r>
        <w:t>500 words</w:t>
      </w:r>
    </w:p>
    <w:p w14:paraId="34483BB1" w14:textId="77777777" w:rsidR="009B5D71" w:rsidRDefault="009B5D71" w:rsidP="00F15F18"/>
    <w:p w14:paraId="5226BEA8" w14:textId="77777777" w:rsidR="0014536B" w:rsidRDefault="0014536B" w:rsidP="00F15F18"/>
    <w:p w14:paraId="336D0634" w14:textId="77777777" w:rsidR="009B5D71" w:rsidRDefault="009B5D71" w:rsidP="00F15F18"/>
    <w:p w14:paraId="7893C431" w14:textId="77777777" w:rsidR="009B5D71" w:rsidRPr="007F4F5D" w:rsidRDefault="007F4F5D" w:rsidP="00F15F18">
      <w:pPr>
        <w:rPr>
          <w:b/>
        </w:rPr>
      </w:pPr>
      <w:r w:rsidRPr="007F4F5D">
        <w:rPr>
          <w:b/>
        </w:rPr>
        <w:t>Concrete Mark of Approval gains ground</w:t>
      </w:r>
    </w:p>
    <w:p w14:paraId="57DA7AB2" w14:textId="77777777" w:rsidR="009B5D71" w:rsidRDefault="009B5D71" w:rsidP="00F15F18"/>
    <w:p w14:paraId="73A1D1E8" w14:textId="77777777" w:rsidR="00C93587" w:rsidRDefault="00C93587" w:rsidP="00F15F18">
      <w:r>
        <w:t xml:space="preserve">Through its continuing </w:t>
      </w:r>
      <w:r w:rsidR="00A83A1C">
        <w:t xml:space="preserve">pursuit of excellence </w:t>
      </w:r>
      <w:r>
        <w:t xml:space="preserve">in precast concrete, the </w:t>
      </w:r>
      <w:r w:rsidR="00A83A1C">
        <w:t xml:space="preserve">Concrete Manufacturers Association Certification Services (CMA CS) </w:t>
      </w:r>
      <w:r>
        <w:t>has obtained South African National Accreditation Services (SANAS) accreditation for the certification of a wide range of precast concrete products.</w:t>
      </w:r>
    </w:p>
    <w:p w14:paraId="21FEA9EB" w14:textId="77777777" w:rsidR="00C93587" w:rsidRDefault="00C93587" w:rsidP="00F15F18"/>
    <w:p w14:paraId="41C960EE" w14:textId="77777777" w:rsidR="00C93587" w:rsidRDefault="00C93587" w:rsidP="00F15F18">
      <w:r>
        <w:t>The certification puts it in the forefront of</w:t>
      </w:r>
      <w:r w:rsidR="00983E80">
        <w:t xml:space="preserve"> precast</w:t>
      </w:r>
      <w:r>
        <w:t xml:space="preserve"> certification and ensures that specifiers and engineers can specify products bearing the CMA CS Mark of Approval with the utmost confidence. Products bearing the CMA CS Mark of Approval are certified to comply with requirements as prescribed by the relevant South African National Standards (SANS) code.</w:t>
      </w:r>
    </w:p>
    <w:p w14:paraId="65986C04" w14:textId="77777777" w:rsidR="00C93587" w:rsidRDefault="00C93587" w:rsidP="00F15F18"/>
    <w:p w14:paraId="2374C253" w14:textId="77777777" w:rsidR="000644CA" w:rsidRDefault="00983E80" w:rsidP="00F15F18">
      <w:r>
        <w:t xml:space="preserve">CMA CS was established by the precast industry association as an alternative supplier </w:t>
      </w:r>
      <w:r w:rsidR="000644CA">
        <w:t>to the traditional SABS</w:t>
      </w:r>
      <w:r w:rsidR="00114822">
        <w:t xml:space="preserve"> certification process</w:t>
      </w:r>
      <w:r w:rsidR="000644CA">
        <w:t xml:space="preserve">, </w:t>
      </w:r>
      <w:r>
        <w:t xml:space="preserve">following ongoing complaints from its members and their customers </w:t>
      </w:r>
      <w:r w:rsidR="00114822">
        <w:t xml:space="preserve">complaining </w:t>
      </w:r>
      <w:r>
        <w:t xml:space="preserve">of unwarranted delays in obtaining and renewing product certifications. The CMA CS </w:t>
      </w:r>
      <w:r w:rsidR="00735A4B">
        <w:t xml:space="preserve">was subsequently registered and obtained </w:t>
      </w:r>
      <w:r w:rsidR="000644CA">
        <w:t>accreditation as an official certification authority.</w:t>
      </w:r>
    </w:p>
    <w:p w14:paraId="514FC112" w14:textId="77777777" w:rsidR="000644CA" w:rsidRDefault="000644CA" w:rsidP="00F15F18"/>
    <w:p w14:paraId="7BAE9DFC" w14:textId="77777777" w:rsidR="00114822" w:rsidRDefault="00114822" w:rsidP="00F15F18"/>
    <w:p w14:paraId="74EFD391" w14:textId="77777777" w:rsidR="00114822" w:rsidRPr="00114822" w:rsidRDefault="00114822" w:rsidP="00F15F18">
      <w:pPr>
        <w:rPr>
          <w:b/>
        </w:rPr>
      </w:pPr>
      <w:r w:rsidRPr="00114822">
        <w:rPr>
          <w:b/>
        </w:rPr>
        <w:t>Going strong</w:t>
      </w:r>
    </w:p>
    <w:p w14:paraId="2F9447CE" w14:textId="77777777" w:rsidR="00114822" w:rsidRDefault="00114822" w:rsidP="00F15F18"/>
    <w:p w14:paraId="6693737D" w14:textId="77777777" w:rsidR="00C93587" w:rsidRDefault="000644CA" w:rsidP="00F15F18">
      <w:r>
        <w:t xml:space="preserve">“Since then we have undertaken a number of audits and provided several companies with product category certifications. Now, with the addition of SANAS accreditation pertaining to specific product groups, we can confidently certify most precast product types that are required to meet SANS specifications. </w:t>
      </w:r>
    </w:p>
    <w:p w14:paraId="41C27174" w14:textId="77777777" w:rsidR="00C93587" w:rsidRDefault="00C93587" w:rsidP="00F15F18"/>
    <w:p w14:paraId="5B875052" w14:textId="77777777" w:rsidR="00F15F18" w:rsidRDefault="000644CA" w:rsidP="00F15F18">
      <w:r>
        <w:t xml:space="preserve">“In </w:t>
      </w:r>
      <w:r w:rsidR="009B5D71">
        <w:t>future,</w:t>
      </w:r>
      <w:r>
        <w:t xml:space="preserve"> all</w:t>
      </w:r>
      <w:r w:rsidR="00F15F18">
        <w:t xml:space="preserve"> CMA CS Mark </w:t>
      </w:r>
      <w:r>
        <w:t xml:space="preserve">of Approval </w:t>
      </w:r>
      <w:r w:rsidR="00F15F18">
        <w:t>certificates</w:t>
      </w:r>
      <w:r>
        <w:t xml:space="preserve"> will bear the </w:t>
      </w:r>
      <w:r w:rsidR="00F15F18">
        <w:t xml:space="preserve">SANAS number (C75) and logo on it and we will re-issue new certificates to the current mark holders in due course. </w:t>
      </w:r>
      <w:r>
        <w:t xml:space="preserve">The best thing about our mark is that it is </w:t>
      </w:r>
      <w:r w:rsidR="00F15F18">
        <w:t xml:space="preserve">internationally accepted </w:t>
      </w:r>
      <w:r>
        <w:t xml:space="preserve">meaning </w:t>
      </w:r>
      <w:r w:rsidR="00F15F18">
        <w:t xml:space="preserve">we can </w:t>
      </w:r>
      <w:r>
        <w:t>als</w:t>
      </w:r>
      <w:r w:rsidR="00F15F18">
        <w:t xml:space="preserve">o provide services outside the borders of South Africa. </w:t>
      </w:r>
    </w:p>
    <w:p w14:paraId="71214A2E" w14:textId="77777777" w:rsidR="000644CA" w:rsidRDefault="000644CA" w:rsidP="00F15F18"/>
    <w:p w14:paraId="2527B23C" w14:textId="77777777" w:rsidR="00F15F18" w:rsidRDefault="000644CA" w:rsidP="00F15F18">
      <w:r>
        <w:t>“</w:t>
      </w:r>
      <w:r w:rsidR="00F15F18">
        <w:t>For those produce</w:t>
      </w:r>
      <w:r>
        <w:t xml:space="preserve">rs that were concerned and who are </w:t>
      </w:r>
      <w:r w:rsidR="00F15F18">
        <w:t xml:space="preserve">still struggling </w:t>
      </w:r>
      <w:r>
        <w:t>to</w:t>
      </w:r>
      <w:r w:rsidR="00F15F18">
        <w:t xml:space="preserve"> obtain new permits or </w:t>
      </w:r>
      <w:r>
        <w:t>renewals from the SABS</w:t>
      </w:r>
      <w:r w:rsidR="00F15F18">
        <w:t xml:space="preserve">, </w:t>
      </w:r>
      <w:r>
        <w:t xml:space="preserve">we are happy to inform them that </w:t>
      </w:r>
      <w:r w:rsidR="00F15F18">
        <w:t xml:space="preserve">the CMA CS is now available to issue certificates with the SANAS Accreditation number and logo </w:t>
      </w:r>
      <w:r>
        <w:t xml:space="preserve">on it in the </w:t>
      </w:r>
      <w:r w:rsidR="00F15F18">
        <w:t xml:space="preserve">same </w:t>
      </w:r>
      <w:r>
        <w:t xml:space="preserve">manner </w:t>
      </w:r>
      <w:r w:rsidR="00F15F18">
        <w:t xml:space="preserve">as any other </w:t>
      </w:r>
      <w:r w:rsidR="00F15F18">
        <w:rPr>
          <w:i/>
          <w:iCs/>
        </w:rPr>
        <w:t>accredited</w:t>
      </w:r>
      <w:r>
        <w:t xml:space="preserve"> certification body. But, with the added </w:t>
      </w:r>
      <w:r w:rsidR="00F15F18">
        <w:t>assur</w:t>
      </w:r>
      <w:r>
        <w:t xml:space="preserve">ance that we will maintain the </w:t>
      </w:r>
      <w:r w:rsidR="00F15F18">
        <w:t>high</w:t>
      </w:r>
      <w:r>
        <w:t>est</w:t>
      </w:r>
      <w:r w:rsidR="00F15F18">
        <w:t xml:space="preserve"> standard</w:t>
      </w:r>
      <w:r>
        <w:t>s</w:t>
      </w:r>
      <w:r w:rsidR="00F15F18">
        <w:t xml:space="preserve"> for our certification services </w:t>
      </w:r>
      <w:r w:rsidR="00EB29FE">
        <w:t>always</w:t>
      </w:r>
      <w:r w:rsidR="0038496C">
        <w:t>,” says CMA CS</w:t>
      </w:r>
      <w:r w:rsidR="00CA5A2F">
        <w:t xml:space="preserve"> CEO</w:t>
      </w:r>
      <w:r w:rsidR="0038496C" w:rsidRPr="00CA5A2F">
        <w:t>, Frans Minnaar</w:t>
      </w:r>
      <w:r w:rsidR="00F15F18" w:rsidRPr="00CA5A2F">
        <w:t>.  </w:t>
      </w:r>
    </w:p>
    <w:p w14:paraId="7EED7472" w14:textId="77777777" w:rsidR="00F15F18" w:rsidRDefault="00F15F18" w:rsidP="00F15F18"/>
    <w:p w14:paraId="769932A5" w14:textId="77777777" w:rsidR="0038496C" w:rsidRDefault="0038496C" w:rsidP="000644CA">
      <w:r>
        <w:t xml:space="preserve">SANAS certification has been obtained for the following product categories: </w:t>
      </w:r>
    </w:p>
    <w:p w14:paraId="6E38E03F" w14:textId="77777777" w:rsidR="0038496C" w:rsidRDefault="000644CA" w:rsidP="0038496C">
      <w:pPr>
        <w:pStyle w:val="ListParagraph"/>
        <w:numPr>
          <w:ilvl w:val="0"/>
          <w:numId w:val="1"/>
        </w:numPr>
      </w:pPr>
      <w:r>
        <w:t>SANS 508 – Retaining Blocks</w:t>
      </w:r>
    </w:p>
    <w:p w14:paraId="16FFB7EA" w14:textId="77777777" w:rsidR="0038496C" w:rsidRDefault="0038496C" w:rsidP="0038496C">
      <w:pPr>
        <w:pStyle w:val="ListParagraph"/>
        <w:numPr>
          <w:ilvl w:val="0"/>
          <w:numId w:val="1"/>
        </w:numPr>
      </w:pPr>
      <w:r>
        <w:t>SANS 542 – Roof Tiles</w:t>
      </w:r>
    </w:p>
    <w:p w14:paraId="6B3F5C8E" w14:textId="77777777" w:rsidR="0038496C" w:rsidRDefault="000644CA" w:rsidP="0038496C">
      <w:pPr>
        <w:pStyle w:val="ListParagraph"/>
        <w:numPr>
          <w:ilvl w:val="0"/>
          <w:numId w:val="1"/>
        </w:numPr>
      </w:pPr>
      <w:r>
        <w:t>SANS 677 – Non-Pressure Pipes</w:t>
      </w:r>
    </w:p>
    <w:p w14:paraId="78CE978A" w14:textId="77777777" w:rsidR="0038496C" w:rsidRDefault="000644CA" w:rsidP="0038496C">
      <w:pPr>
        <w:pStyle w:val="ListParagraph"/>
        <w:numPr>
          <w:ilvl w:val="0"/>
          <w:numId w:val="1"/>
        </w:numPr>
      </w:pPr>
      <w:r>
        <w:lastRenderedPageBreak/>
        <w:t>SANS 927 – Kerbs and Edgings</w:t>
      </w:r>
    </w:p>
    <w:p w14:paraId="28986EF6" w14:textId="77777777" w:rsidR="0038496C" w:rsidRDefault="000644CA" w:rsidP="0038496C">
      <w:pPr>
        <w:pStyle w:val="ListParagraph"/>
        <w:numPr>
          <w:ilvl w:val="0"/>
          <w:numId w:val="1"/>
        </w:numPr>
      </w:pPr>
      <w:r>
        <w:t>SANS 986 – Reinforced Culverts</w:t>
      </w:r>
    </w:p>
    <w:p w14:paraId="7AE5A782" w14:textId="77777777" w:rsidR="0038496C" w:rsidRDefault="000644CA" w:rsidP="0038496C">
      <w:pPr>
        <w:pStyle w:val="ListParagraph"/>
        <w:numPr>
          <w:ilvl w:val="0"/>
          <w:numId w:val="1"/>
        </w:numPr>
      </w:pPr>
      <w:r>
        <w:t>SANS 1058 – Paving Blocks</w:t>
      </w:r>
    </w:p>
    <w:p w14:paraId="575825C1" w14:textId="77777777" w:rsidR="0038496C" w:rsidRDefault="000644CA" w:rsidP="0038496C">
      <w:pPr>
        <w:pStyle w:val="ListParagraph"/>
        <w:numPr>
          <w:ilvl w:val="0"/>
          <w:numId w:val="1"/>
        </w:numPr>
      </w:pPr>
      <w:r>
        <w:t xml:space="preserve">SANS 1215 – Masonry Units </w:t>
      </w:r>
    </w:p>
    <w:p w14:paraId="6BAD3CF2" w14:textId="77777777" w:rsidR="000644CA" w:rsidRDefault="000644CA" w:rsidP="0038496C">
      <w:pPr>
        <w:pStyle w:val="ListParagraph"/>
        <w:numPr>
          <w:ilvl w:val="0"/>
          <w:numId w:val="1"/>
        </w:numPr>
      </w:pPr>
      <w:r>
        <w:t>SANS 1294 – Manhole Components</w:t>
      </w:r>
    </w:p>
    <w:p w14:paraId="7007F5F7" w14:textId="77777777" w:rsidR="000644CA" w:rsidRDefault="000644CA" w:rsidP="00F15F18"/>
    <w:p w14:paraId="7C73EDDA" w14:textId="77777777" w:rsidR="00114822" w:rsidRDefault="00114822" w:rsidP="00F15F18"/>
    <w:p w14:paraId="0678BE68" w14:textId="77777777" w:rsidR="00114822" w:rsidRPr="00114822" w:rsidRDefault="00114822" w:rsidP="00F15F18">
      <w:pPr>
        <w:rPr>
          <w:b/>
        </w:rPr>
      </w:pPr>
      <w:r w:rsidRPr="00114822">
        <w:rPr>
          <w:b/>
        </w:rPr>
        <w:t>Rest assured</w:t>
      </w:r>
    </w:p>
    <w:p w14:paraId="612D5925" w14:textId="77777777" w:rsidR="000644CA" w:rsidRDefault="000644CA" w:rsidP="00F15F18"/>
    <w:p w14:paraId="23C1D794" w14:textId="77777777" w:rsidR="0038496C" w:rsidRDefault="00F15F18" w:rsidP="00F15F18">
      <w:r>
        <w:t xml:space="preserve">For the end-users of pre-cast products, the CMA CS mark of approval </w:t>
      </w:r>
      <w:r w:rsidR="0038496C">
        <w:t xml:space="preserve">ensures that </w:t>
      </w:r>
      <w:r>
        <w:t xml:space="preserve">the company producing products under this mark of approval </w:t>
      </w:r>
      <w:r w:rsidR="0038496C">
        <w:t>is</w:t>
      </w:r>
      <w:r>
        <w:t xml:space="preserve"> being assessed on a regular basis for compliance with their quality management systems</w:t>
      </w:r>
      <w:r w:rsidR="0038496C">
        <w:t>,</w:t>
      </w:r>
      <w:r>
        <w:t xml:space="preserve"> as well as the applicable product specifications for which they have the CMA CS mark. </w:t>
      </w:r>
    </w:p>
    <w:p w14:paraId="5E781B43" w14:textId="77777777" w:rsidR="0038496C" w:rsidRDefault="0038496C" w:rsidP="00F15F18"/>
    <w:p w14:paraId="40BAB2A8" w14:textId="77777777" w:rsidR="00F15F18" w:rsidRDefault="0038496C" w:rsidP="0038496C">
      <w:r>
        <w:t>“</w:t>
      </w:r>
      <w:r w:rsidR="00F15F18">
        <w:t>Our CMA CS system auditors are all carefully selected and approved before they are allowed to</w:t>
      </w:r>
      <w:r>
        <w:t xml:space="preserve"> perform </w:t>
      </w:r>
      <w:r w:rsidR="00F15F18">
        <w:t>product audits</w:t>
      </w:r>
      <w:r>
        <w:t>. Likewise, o</w:t>
      </w:r>
      <w:r w:rsidR="00F15F18">
        <w:t xml:space="preserve">ur permits are only issued to producers that </w:t>
      </w:r>
      <w:r>
        <w:t>meet</w:t>
      </w:r>
      <w:r w:rsidR="00F15F18">
        <w:t xml:space="preserve"> </w:t>
      </w:r>
      <w:r w:rsidR="00F15F18" w:rsidRPr="0038496C">
        <w:t xml:space="preserve">all </w:t>
      </w:r>
      <w:r w:rsidR="00F15F18">
        <w:t xml:space="preserve">the necessary requirements for compliance.  </w:t>
      </w:r>
      <w:r>
        <w:t>However, e</w:t>
      </w:r>
      <w:r w:rsidR="00F15F18">
        <w:t xml:space="preserve">nd-users </w:t>
      </w:r>
      <w:r>
        <w:t xml:space="preserve">should spend the time to </w:t>
      </w:r>
      <w:r w:rsidR="00F15F18">
        <w:t xml:space="preserve">ensure the validity of any mark certificate </w:t>
      </w:r>
      <w:r w:rsidR="009B5D71">
        <w:t>by confirming the</w:t>
      </w:r>
      <w:r w:rsidR="00F15F18">
        <w:t xml:space="preserve"> permit number on the </w:t>
      </w:r>
      <w:r w:rsidR="009B5D71">
        <w:t>“M</w:t>
      </w:r>
      <w:r w:rsidR="00F15F18">
        <w:t xml:space="preserve">ark </w:t>
      </w:r>
      <w:r w:rsidR="009B5D71">
        <w:t>H</w:t>
      </w:r>
      <w:r w:rsidR="00F15F18">
        <w:t xml:space="preserve">older’s </w:t>
      </w:r>
      <w:r w:rsidR="009B5D71">
        <w:t>L</w:t>
      </w:r>
      <w:r w:rsidR="00F15F18">
        <w:t>ist</w:t>
      </w:r>
      <w:r w:rsidR="009B5D71">
        <w:t>”</w:t>
      </w:r>
      <w:r w:rsidR="00F15F18">
        <w:t xml:space="preserve"> </w:t>
      </w:r>
      <w:r w:rsidR="009B5D71">
        <w:t xml:space="preserve">which is </w:t>
      </w:r>
      <w:r w:rsidR="00F15F18">
        <w:t>published on the CMA website (</w:t>
      </w:r>
      <w:hyperlink r:id="rId5" w:history="1">
        <w:r w:rsidR="00F15F18">
          <w:rPr>
            <w:rStyle w:val="Hyperlink"/>
          </w:rPr>
          <w:t>www.cma.org.za</w:t>
        </w:r>
      </w:hyperlink>
      <w:r w:rsidR="00F15F18">
        <w:t>) before acceptance.</w:t>
      </w:r>
      <w:r>
        <w:t xml:space="preserve"> The CMA CS Mark of Approval is the Mark you can trust for real compliance with SANS specifications,” Frans concludes.</w:t>
      </w:r>
    </w:p>
    <w:p w14:paraId="55649E49" w14:textId="77777777" w:rsidR="00F15F18" w:rsidRDefault="00F15F18" w:rsidP="00F15F18"/>
    <w:p w14:paraId="10194CC2" w14:textId="77777777" w:rsidR="00114822" w:rsidRPr="00572DAB" w:rsidRDefault="00114822" w:rsidP="00114822">
      <w:pPr>
        <w:rPr>
          <w:i/>
        </w:rPr>
      </w:pPr>
      <w:r w:rsidRPr="00572DAB">
        <w:rPr>
          <w:i/>
        </w:rPr>
        <w:t xml:space="preserve">Concrete Manufacturers Association, Frans Minnaar, Tel: (011) 805 6742, Email: </w:t>
      </w:r>
      <w:hyperlink r:id="rId6" w:history="1">
        <w:r w:rsidRPr="00572DAB">
          <w:rPr>
            <w:rStyle w:val="Hyperlink"/>
            <w:i/>
          </w:rPr>
          <w:t>director@cma.org.za</w:t>
        </w:r>
      </w:hyperlink>
      <w:r w:rsidRPr="00572DAB">
        <w:rPr>
          <w:i/>
        </w:rPr>
        <w:t xml:space="preserve">, Web: </w:t>
      </w:r>
      <w:hyperlink r:id="rId7" w:history="1">
        <w:r w:rsidRPr="00572DAB">
          <w:rPr>
            <w:rStyle w:val="Hyperlink"/>
            <w:i/>
          </w:rPr>
          <w:t>www.cma.org.za</w:t>
        </w:r>
      </w:hyperlink>
    </w:p>
    <w:p w14:paraId="35A27A15" w14:textId="77777777" w:rsidR="00114822" w:rsidRDefault="00114822" w:rsidP="00114822">
      <w:r>
        <w:tab/>
      </w:r>
      <w:r>
        <w:tab/>
      </w:r>
      <w:r>
        <w:tab/>
      </w:r>
      <w:r>
        <w:tab/>
      </w:r>
      <w:r>
        <w:tab/>
      </w:r>
      <w:r>
        <w:tab/>
      </w:r>
      <w:r>
        <w:tab/>
      </w:r>
      <w:r>
        <w:tab/>
      </w:r>
      <w:r>
        <w:tab/>
      </w:r>
      <w:r>
        <w:tab/>
      </w:r>
      <w:r>
        <w:tab/>
        <w:t>ENDS...</w:t>
      </w:r>
    </w:p>
    <w:p w14:paraId="353235AC" w14:textId="77777777" w:rsidR="00114822" w:rsidRDefault="00114822" w:rsidP="00114822"/>
    <w:p w14:paraId="6241CA3E" w14:textId="77777777" w:rsidR="00114822" w:rsidRDefault="00114822" w:rsidP="00114822"/>
    <w:p w14:paraId="10F8A6A9" w14:textId="77777777" w:rsidR="00114822" w:rsidRDefault="00114822" w:rsidP="00114822"/>
    <w:p w14:paraId="2E1E57B8" w14:textId="77777777" w:rsidR="00114822" w:rsidRDefault="00114822" w:rsidP="00114822">
      <w:r>
        <w:t>Caption</w:t>
      </w:r>
    </w:p>
    <w:p w14:paraId="5D17FBC5" w14:textId="77777777" w:rsidR="00114822" w:rsidRDefault="00114822" w:rsidP="00114822"/>
    <w:p w14:paraId="7C228ACE" w14:textId="77777777" w:rsidR="00565831" w:rsidRDefault="00565831" w:rsidP="00114822">
      <w:r>
        <w:t>1</w:t>
      </w:r>
    </w:p>
    <w:p w14:paraId="543403A9" w14:textId="77777777" w:rsidR="00114822" w:rsidRDefault="00114822" w:rsidP="00114822">
      <w:r>
        <w:t xml:space="preserve">Frans Minnaar of the CMA </w:t>
      </w:r>
    </w:p>
    <w:p w14:paraId="6A7D49ED" w14:textId="77777777" w:rsidR="00114822" w:rsidRDefault="00114822" w:rsidP="00114822"/>
    <w:p w14:paraId="6389F9A3" w14:textId="77777777" w:rsidR="00114822" w:rsidRDefault="00565831" w:rsidP="00114822">
      <w:r>
        <w:t>2</w:t>
      </w:r>
    </w:p>
    <w:p w14:paraId="3F3ADBAD" w14:textId="77777777" w:rsidR="00565831" w:rsidRDefault="00565831" w:rsidP="00114822">
      <w:r>
        <w:t>CMA CS Mark of Approval</w:t>
      </w:r>
    </w:p>
    <w:p w14:paraId="500A402E" w14:textId="77777777" w:rsidR="00114822" w:rsidRDefault="00114822" w:rsidP="00114822"/>
    <w:p w14:paraId="344D17BA" w14:textId="77777777" w:rsidR="00114822" w:rsidRDefault="00114822" w:rsidP="00114822"/>
    <w:p w14:paraId="0C940D72" w14:textId="77777777" w:rsidR="00114822" w:rsidRDefault="00114822" w:rsidP="00114822"/>
    <w:p w14:paraId="26D47DD8" w14:textId="77777777" w:rsidR="00114822" w:rsidRDefault="00114822" w:rsidP="00114822"/>
    <w:p w14:paraId="40ECA07C" w14:textId="77777777" w:rsidR="00114822" w:rsidRDefault="00114822" w:rsidP="00114822"/>
    <w:p w14:paraId="50D586CB" w14:textId="77777777" w:rsidR="00114822" w:rsidRDefault="00114822" w:rsidP="00114822"/>
    <w:p w14:paraId="2AA0FA1B" w14:textId="77777777" w:rsidR="00114822" w:rsidRDefault="00114822" w:rsidP="00114822"/>
    <w:p w14:paraId="7CA7A7E9" w14:textId="77777777" w:rsidR="00114822" w:rsidRDefault="00114822" w:rsidP="00114822"/>
    <w:p w14:paraId="46E18823" w14:textId="77777777" w:rsidR="00114822" w:rsidRDefault="00114822" w:rsidP="00114822"/>
    <w:p w14:paraId="55306F2B" w14:textId="77777777" w:rsidR="00114822" w:rsidRDefault="00114822" w:rsidP="00114822"/>
    <w:p w14:paraId="3E25B743" w14:textId="77777777" w:rsidR="00114822" w:rsidRDefault="00114822" w:rsidP="00114822"/>
    <w:p w14:paraId="47F45BBB" w14:textId="77777777" w:rsidR="00114822" w:rsidRDefault="00114822" w:rsidP="00114822"/>
    <w:p w14:paraId="046FFF56" w14:textId="77777777" w:rsidR="007E4FA7" w:rsidRDefault="007E4FA7" w:rsidP="00114822"/>
    <w:p w14:paraId="57A33705" w14:textId="77777777" w:rsidR="007E4FA7" w:rsidRDefault="007E4FA7" w:rsidP="00114822"/>
    <w:p w14:paraId="2B829E2C" w14:textId="77777777" w:rsidR="007E4FA7" w:rsidRDefault="007E4FA7" w:rsidP="00114822"/>
    <w:p w14:paraId="4CFAD247" w14:textId="77777777" w:rsidR="007E4FA7" w:rsidRDefault="007E4FA7" w:rsidP="00114822"/>
    <w:p w14:paraId="4D61D4E5" w14:textId="77777777" w:rsidR="007E4FA7" w:rsidRDefault="007E4FA7" w:rsidP="00114822"/>
    <w:p w14:paraId="3D312CA2" w14:textId="77777777" w:rsidR="00114822" w:rsidRPr="00034A08" w:rsidRDefault="00114822" w:rsidP="00114822"/>
    <w:p w14:paraId="228A1BB8" w14:textId="77777777" w:rsidR="00114822" w:rsidRPr="00034A08" w:rsidRDefault="00114822" w:rsidP="00114822">
      <w:r w:rsidRPr="00034A08">
        <w:t xml:space="preserve">Issued on behalf of the </w:t>
      </w:r>
      <w:r w:rsidRPr="00034A08">
        <w:rPr>
          <w:b/>
        </w:rPr>
        <w:t>Concrete Manufacturers Association</w:t>
      </w:r>
      <w:r w:rsidRPr="00034A08">
        <w:t xml:space="preserve">, Frans Minnaar, Executive Director Tel: (011) 805 6742, Email: </w:t>
      </w:r>
      <w:hyperlink r:id="rId8" w:history="1">
        <w:r w:rsidRPr="00034A08">
          <w:rPr>
            <w:rStyle w:val="Hyperlink"/>
          </w:rPr>
          <w:t>director@cma.org.za</w:t>
        </w:r>
      </w:hyperlink>
      <w:r w:rsidRPr="00034A08">
        <w:t xml:space="preserve">, Web: </w:t>
      </w:r>
      <w:hyperlink r:id="rId9" w:history="1">
        <w:r w:rsidRPr="00034A08">
          <w:rPr>
            <w:rStyle w:val="Hyperlink"/>
          </w:rPr>
          <w:t>www.cma.org.za</w:t>
        </w:r>
      </w:hyperlink>
    </w:p>
    <w:p w14:paraId="275625A8" w14:textId="77777777" w:rsidR="00114822" w:rsidRDefault="00114822" w:rsidP="00114822"/>
    <w:p w14:paraId="2EEF6045" w14:textId="77777777" w:rsidR="007F4F5D" w:rsidRDefault="007F4F5D" w:rsidP="00114822"/>
    <w:p w14:paraId="304D006C" w14:textId="77777777" w:rsidR="007F4F5D" w:rsidRPr="00034A08" w:rsidRDefault="007F4F5D" w:rsidP="00114822"/>
    <w:p w14:paraId="15160268" w14:textId="77777777" w:rsidR="00114822" w:rsidRPr="00034A08" w:rsidRDefault="00114822" w:rsidP="00114822"/>
    <w:p w14:paraId="08671B17" w14:textId="77777777" w:rsidR="00114822" w:rsidRPr="00034A08" w:rsidRDefault="00114822" w:rsidP="00114822">
      <w:r w:rsidRPr="00034A08">
        <w:t xml:space="preserve">By </w:t>
      </w:r>
      <w:r w:rsidRPr="00034A08">
        <w:rPr>
          <w:b/>
        </w:rPr>
        <w:t>Media Savvy Communications</w:t>
      </w:r>
      <w:r w:rsidRPr="00034A08">
        <w:t xml:space="preserve">, Raymond Campling, Tel: (011) 979 7207, Cell: 076 297 2775, Email: </w:t>
      </w:r>
      <w:hyperlink r:id="rId10" w:history="1">
        <w:r w:rsidRPr="00034A08">
          <w:rPr>
            <w:rStyle w:val="Hyperlink"/>
          </w:rPr>
          <w:t>media@mediasavvy.biz</w:t>
        </w:r>
      </w:hyperlink>
      <w:r w:rsidRPr="00034A08">
        <w:rPr>
          <w:color w:val="0000FF"/>
          <w:u w:val="single"/>
        </w:rPr>
        <w:t xml:space="preserve">, </w:t>
      </w:r>
      <w:r w:rsidRPr="00034A08">
        <w:t xml:space="preserve">Web: </w:t>
      </w:r>
      <w:hyperlink r:id="rId11" w:history="1">
        <w:r w:rsidRPr="00034A08">
          <w:rPr>
            <w:rStyle w:val="Hyperlink"/>
          </w:rPr>
          <w:t>www.mediasavvy.wozaonline.com</w:t>
        </w:r>
      </w:hyperlink>
    </w:p>
    <w:sectPr w:rsidR="00114822" w:rsidRPr="00034A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Segoe UI">
    <w:charset w:val="00"/>
    <w:family w:val="swiss"/>
    <w:pitch w:val="variable"/>
    <w:sig w:usb0="E4002EFF" w:usb1="C000E47F"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7E0470C"/>
    <w:multiLevelType w:val="hybridMultilevel"/>
    <w:tmpl w:val="CFAEDA4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5F18"/>
    <w:rsid w:val="00034A08"/>
    <w:rsid w:val="000644CA"/>
    <w:rsid w:val="00114822"/>
    <w:rsid w:val="00142338"/>
    <w:rsid w:val="0014536B"/>
    <w:rsid w:val="0038496C"/>
    <w:rsid w:val="00565831"/>
    <w:rsid w:val="00735A4B"/>
    <w:rsid w:val="007E4FA7"/>
    <w:rsid w:val="007F4F5D"/>
    <w:rsid w:val="00983E80"/>
    <w:rsid w:val="009B5D71"/>
    <w:rsid w:val="00A83A1C"/>
    <w:rsid w:val="00B05125"/>
    <w:rsid w:val="00BA1786"/>
    <w:rsid w:val="00C93587"/>
    <w:rsid w:val="00CA5A2F"/>
    <w:rsid w:val="00D81F0E"/>
    <w:rsid w:val="00DA2EED"/>
    <w:rsid w:val="00EA37C3"/>
    <w:rsid w:val="00EB29FE"/>
    <w:rsid w:val="00F15F18"/>
    <w:rsid w:val="00FF614E"/>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D35EED"/>
  <w15:chartTrackingRefBased/>
  <w15:docId w15:val="{ECFFD9FD-366A-4B87-834F-FB6B1C808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heme="minorHAnsi" w:hAnsi="Calibri" w:cs="Arial"/>
        <w:sz w:val="22"/>
        <w:lang w:val="en-ZA"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15F18"/>
    <w:pPr>
      <w:spacing w:after="0" w:line="240" w:lineRule="auto"/>
    </w:pPr>
    <w:rPr>
      <w:rFonts w:cs="Calibr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15F18"/>
    <w:rPr>
      <w:color w:val="0563C1"/>
      <w:u w:val="single"/>
    </w:rPr>
  </w:style>
  <w:style w:type="paragraph" w:styleId="ListParagraph">
    <w:name w:val="List Paragraph"/>
    <w:basedOn w:val="Normal"/>
    <w:uiPriority w:val="34"/>
    <w:qFormat/>
    <w:rsid w:val="0038496C"/>
    <w:pPr>
      <w:ind w:left="720"/>
      <w:contextualSpacing/>
    </w:pPr>
  </w:style>
  <w:style w:type="paragraph" w:styleId="BalloonText">
    <w:name w:val="Balloon Text"/>
    <w:basedOn w:val="Normal"/>
    <w:link w:val="BalloonTextChar"/>
    <w:uiPriority w:val="99"/>
    <w:semiHidden/>
    <w:unhideWhenUsed/>
    <w:rsid w:val="00D81F0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1F0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6966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mediasavvy.wozaonline.com" TargetMode="Externa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cma.org.za" TargetMode="External"/><Relationship Id="rId6" Type="http://schemas.openxmlformats.org/officeDocument/2006/relationships/hyperlink" Target="mailto:director@cma.org.za" TargetMode="External"/><Relationship Id="rId7" Type="http://schemas.openxmlformats.org/officeDocument/2006/relationships/hyperlink" Target="http://www.cma.org.za" TargetMode="External"/><Relationship Id="rId8" Type="http://schemas.openxmlformats.org/officeDocument/2006/relationships/hyperlink" Target="mailto:director@cma.org.za" TargetMode="External"/><Relationship Id="rId9" Type="http://schemas.openxmlformats.org/officeDocument/2006/relationships/hyperlink" Target="http://www.cma.org.za" TargetMode="External"/><Relationship Id="rId10" Type="http://schemas.openxmlformats.org/officeDocument/2006/relationships/hyperlink" Target="mailto:media@mediasavvy.bi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639</Words>
  <Characters>3648</Characters>
  <Application>Microsoft Macintosh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dc:creator>
  <cp:keywords/>
  <dc:description/>
  <cp:lastModifiedBy>Priscilla Moroke</cp:lastModifiedBy>
  <cp:revision>2</cp:revision>
  <cp:lastPrinted>2017-09-04T11:06:00Z</cp:lastPrinted>
  <dcterms:created xsi:type="dcterms:W3CDTF">2017-09-07T11:47:00Z</dcterms:created>
  <dcterms:modified xsi:type="dcterms:W3CDTF">2017-09-07T11:47:00Z</dcterms:modified>
</cp:coreProperties>
</file>