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9F9C3" w14:textId="77777777" w:rsidR="00884D99" w:rsidRDefault="004470C3" w:rsidP="00884D99">
      <w:pPr>
        <w:pStyle w:val="Heading1"/>
        <w:spacing w:before="0"/>
        <w:rPr>
          <w:b w:val="0"/>
          <w:sz w:val="22"/>
          <w:szCs w:val="22"/>
        </w:rPr>
      </w:pPr>
      <w:bookmarkStart w:id="0" w:name="_GoBack"/>
      <w:bookmarkEnd w:id="0"/>
      <w:r>
        <w:rPr>
          <w:b w:val="0"/>
          <w:sz w:val="22"/>
          <w:szCs w:val="22"/>
        </w:rPr>
        <w:t>FOR IMMEDIATE</w:t>
      </w:r>
      <w:r w:rsidR="00884D99">
        <w:rPr>
          <w:b w:val="0"/>
          <w:sz w:val="22"/>
          <w:szCs w:val="22"/>
        </w:rPr>
        <w:t xml:space="preserve"> RELEASE</w:t>
      </w:r>
    </w:p>
    <w:p w14:paraId="110F93E5" w14:textId="77777777" w:rsidR="00884D99" w:rsidRDefault="00884D99" w:rsidP="00884D99">
      <w:pPr>
        <w:pStyle w:val="Heading1"/>
        <w:spacing w:before="0"/>
        <w:rPr>
          <w:b w:val="0"/>
          <w:sz w:val="22"/>
          <w:szCs w:val="22"/>
        </w:rPr>
      </w:pPr>
    </w:p>
    <w:p w14:paraId="1DA97ACE" w14:textId="77777777" w:rsidR="00DC649B" w:rsidRPr="00884D99" w:rsidRDefault="00B72FB0" w:rsidP="00884D99">
      <w:pPr>
        <w:pStyle w:val="Heading1"/>
        <w:spacing w:before="0"/>
        <w:jc w:val="center"/>
        <w:rPr>
          <w:b w:val="0"/>
          <w:sz w:val="22"/>
          <w:szCs w:val="22"/>
        </w:rPr>
      </w:pPr>
      <w:r>
        <w:rPr>
          <w:b w:val="0"/>
          <w:sz w:val="22"/>
          <w:szCs w:val="22"/>
        </w:rPr>
        <w:t>PARNIS TAKES ITS ENGINEERING EXPERTISE TO NEW HEIGHTS</w:t>
      </w:r>
    </w:p>
    <w:p w14:paraId="09D8F6AC" w14:textId="77777777" w:rsidR="00884D99" w:rsidRDefault="00884D99" w:rsidP="00884D99">
      <w:pPr>
        <w:spacing w:before="0"/>
        <w:contextualSpacing/>
        <w:rPr>
          <w:szCs w:val="22"/>
        </w:rPr>
      </w:pPr>
    </w:p>
    <w:p w14:paraId="637BE30C" w14:textId="77777777" w:rsidR="00B72FB0" w:rsidRPr="00884D99" w:rsidRDefault="00D92B4A" w:rsidP="00884D99">
      <w:pPr>
        <w:spacing w:before="0"/>
        <w:contextualSpacing/>
        <w:rPr>
          <w:szCs w:val="22"/>
        </w:rPr>
      </w:pPr>
      <w:r>
        <w:rPr>
          <w:szCs w:val="22"/>
        </w:rPr>
        <w:t>As difficult market conditions force companies in many sectors to relook at their cost structures, quality refurbishment is becoming more important as a strategy to contain costs.</w:t>
      </w:r>
    </w:p>
    <w:p w14:paraId="22C236E7" w14:textId="77777777" w:rsidR="00B72FB0" w:rsidRDefault="00B72FB0" w:rsidP="00884D99">
      <w:pPr>
        <w:spacing w:before="0"/>
        <w:contextualSpacing/>
        <w:rPr>
          <w:szCs w:val="22"/>
        </w:rPr>
      </w:pPr>
    </w:p>
    <w:p w14:paraId="0FC0F2D8" w14:textId="77777777" w:rsidR="00FE5845" w:rsidRDefault="00FE5845" w:rsidP="00884D99">
      <w:pPr>
        <w:spacing w:before="0"/>
        <w:contextualSpacing/>
        <w:rPr>
          <w:szCs w:val="22"/>
        </w:rPr>
      </w:pPr>
      <w:r w:rsidRPr="00884D99">
        <w:rPr>
          <w:szCs w:val="22"/>
        </w:rPr>
        <w:t xml:space="preserve">According to Gary Colegate, general manager of Parnis Manufacturing, </w:t>
      </w:r>
      <w:r w:rsidR="00D92B4A">
        <w:rPr>
          <w:szCs w:val="22"/>
        </w:rPr>
        <w:t xml:space="preserve">such strategies demand that </w:t>
      </w:r>
      <w:r w:rsidRPr="00884D99">
        <w:rPr>
          <w:szCs w:val="22"/>
        </w:rPr>
        <w:t xml:space="preserve">customers </w:t>
      </w:r>
      <w:r w:rsidR="00D92B4A">
        <w:rPr>
          <w:szCs w:val="22"/>
        </w:rPr>
        <w:t xml:space="preserve">find </w:t>
      </w:r>
      <w:r w:rsidRPr="00884D99">
        <w:rPr>
          <w:szCs w:val="22"/>
        </w:rPr>
        <w:t xml:space="preserve">experienced partners with both </w:t>
      </w:r>
      <w:r w:rsidR="00447752">
        <w:rPr>
          <w:szCs w:val="22"/>
        </w:rPr>
        <w:t xml:space="preserve">the </w:t>
      </w:r>
      <w:r w:rsidRPr="00884D99">
        <w:rPr>
          <w:szCs w:val="22"/>
        </w:rPr>
        <w:t xml:space="preserve">technical capacity and responsiveness </w:t>
      </w:r>
      <w:r w:rsidR="00447752">
        <w:rPr>
          <w:szCs w:val="22"/>
        </w:rPr>
        <w:t>required for</w:t>
      </w:r>
      <w:r w:rsidRPr="00884D99">
        <w:rPr>
          <w:szCs w:val="22"/>
        </w:rPr>
        <w:t xml:space="preserve"> demanding projects</w:t>
      </w:r>
      <w:r w:rsidR="00447752">
        <w:rPr>
          <w:szCs w:val="22"/>
        </w:rPr>
        <w:t xml:space="preserve">, whether these are for </w:t>
      </w:r>
      <w:r w:rsidR="00D92B4A">
        <w:rPr>
          <w:szCs w:val="22"/>
        </w:rPr>
        <w:t>existing or greenfield projects</w:t>
      </w:r>
      <w:r w:rsidRPr="00884D99">
        <w:rPr>
          <w:szCs w:val="22"/>
        </w:rPr>
        <w:t>.</w:t>
      </w:r>
    </w:p>
    <w:p w14:paraId="78310169" w14:textId="77777777" w:rsidR="00884D99" w:rsidRPr="00884D99" w:rsidRDefault="00884D99" w:rsidP="00884D99">
      <w:pPr>
        <w:spacing w:before="0"/>
        <w:contextualSpacing/>
        <w:rPr>
          <w:szCs w:val="22"/>
        </w:rPr>
      </w:pPr>
    </w:p>
    <w:p w14:paraId="0B101B26" w14:textId="77777777" w:rsidR="00B77FEF" w:rsidRDefault="008D3F94" w:rsidP="00884D99">
      <w:pPr>
        <w:spacing w:before="0"/>
        <w:contextualSpacing/>
        <w:rPr>
          <w:szCs w:val="22"/>
        </w:rPr>
      </w:pPr>
      <w:r w:rsidRPr="00884D99">
        <w:rPr>
          <w:szCs w:val="22"/>
        </w:rPr>
        <w:t xml:space="preserve">“This </w:t>
      </w:r>
      <w:r w:rsidR="00447752">
        <w:rPr>
          <w:szCs w:val="22"/>
        </w:rPr>
        <w:t xml:space="preserve">economic </w:t>
      </w:r>
      <w:r w:rsidR="00D92B4A">
        <w:rPr>
          <w:szCs w:val="22"/>
        </w:rPr>
        <w:t xml:space="preserve">situation </w:t>
      </w:r>
      <w:r w:rsidRPr="00884D99">
        <w:rPr>
          <w:szCs w:val="22"/>
        </w:rPr>
        <w:t xml:space="preserve">looks unlikely to change in the near future, </w:t>
      </w:r>
      <w:r w:rsidR="00D92B4A">
        <w:rPr>
          <w:szCs w:val="22"/>
        </w:rPr>
        <w:t>having</w:t>
      </w:r>
      <w:r w:rsidRPr="00884D99">
        <w:rPr>
          <w:szCs w:val="22"/>
        </w:rPr>
        <w:t xml:space="preserve"> being further aggravated by the recent surprise announcements regarding the Mining Charter and its requirements</w:t>
      </w:r>
      <w:r w:rsidR="00D92B4A">
        <w:rPr>
          <w:szCs w:val="22"/>
        </w:rPr>
        <w:t>,</w:t>
      </w:r>
      <w:r w:rsidRPr="00884D99">
        <w:rPr>
          <w:szCs w:val="22"/>
        </w:rPr>
        <w:t>”</w:t>
      </w:r>
      <w:r w:rsidR="00D92B4A">
        <w:rPr>
          <w:szCs w:val="22"/>
        </w:rPr>
        <w:t xml:space="preserve"> says Colegate.</w:t>
      </w:r>
    </w:p>
    <w:p w14:paraId="03EE39FB" w14:textId="77777777" w:rsidR="00884D99" w:rsidRPr="00884D99" w:rsidRDefault="00884D99" w:rsidP="00884D99">
      <w:pPr>
        <w:spacing w:before="0"/>
        <w:contextualSpacing/>
        <w:rPr>
          <w:szCs w:val="22"/>
        </w:rPr>
      </w:pPr>
    </w:p>
    <w:p w14:paraId="6532F5FF" w14:textId="77777777" w:rsidR="00A117AB" w:rsidRDefault="00D92B4A" w:rsidP="00884D99">
      <w:pPr>
        <w:spacing w:before="0"/>
        <w:contextualSpacing/>
        <w:rPr>
          <w:szCs w:val="22"/>
        </w:rPr>
      </w:pPr>
      <w:r>
        <w:rPr>
          <w:szCs w:val="22"/>
        </w:rPr>
        <w:t xml:space="preserve">Engaged for decades in the mining sector, </w:t>
      </w:r>
      <w:r w:rsidR="00447752">
        <w:rPr>
          <w:szCs w:val="22"/>
        </w:rPr>
        <w:t>Parnis Manufacturing</w:t>
      </w:r>
      <w:r w:rsidR="00A117AB" w:rsidRPr="00884D99">
        <w:rPr>
          <w:szCs w:val="22"/>
        </w:rPr>
        <w:t xml:space="preserve"> has </w:t>
      </w:r>
      <w:r>
        <w:rPr>
          <w:szCs w:val="22"/>
        </w:rPr>
        <w:t xml:space="preserve">extensive </w:t>
      </w:r>
      <w:r w:rsidR="00A117AB" w:rsidRPr="00884D99">
        <w:rPr>
          <w:szCs w:val="22"/>
        </w:rPr>
        <w:t>experience in equipment like mine winders and their components, boiler components, fans and fan casings, mill heads and sheave wheels</w:t>
      </w:r>
      <w:r w:rsidR="007E2386">
        <w:rPr>
          <w:szCs w:val="22"/>
        </w:rPr>
        <w:t>.</w:t>
      </w:r>
    </w:p>
    <w:p w14:paraId="6F143118" w14:textId="77777777" w:rsidR="00884D99" w:rsidRPr="00884D99" w:rsidRDefault="00884D99" w:rsidP="00884D99">
      <w:pPr>
        <w:spacing w:before="0"/>
        <w:contextualSpacing/>
        <w:rPr>
          <w:szCs w:val="22"/>
        </w:rPr>
      </w:pPr>
    </w:p>
    <w:p w14:paraId="74AC506A" w14:textId="77777777" w:rsidR="00570D6E" w:rsidRDefault="00570D6E" w:rsidP="00884D99">
      <w:pPr>
        <w:spacing w:before="0"/>
        <w:contextualSpacing/>
        <w:rPr>
          <w:szCs w:val="22"/>
        </w:rPr>
      </w:pPr>
      <w:r w:rsidRPr="00884D99">
        <w:rPr>
          <w:szCs w:val="22"/>
        </w:rPr>
        <w:t xml:space="preserve">“Our large vertical boring machine puts us at an advantage to most of our competitors, and allows us to tackle a wide range of </w:t>
      </w:r>
      <w:r w:rsidR="00F04790" w:rsidRPr="00884D99">
        <w:rPr>
          <w:szCs w:val="22"/>
        </w:rPr>
        <w:t>engineering projects</w:t>
      </w:r>
      <w:r w:rsidR="00884D99">
        <w:rPr>
          <w:szCs w:val="22"/>
        </w:rPr>
        <w:t>,</w:t>
      </w:r>
      <w:r w:rsidR="00F04790" w:rsidRPr="00884D99">
        <w:rPr>
          <w:szCs w:val="22"/>
        </w:rPr>
        <w:t xml:space="preserve"> wher</w:t>
      </w:r>
      <w:r w:rsidR="00447752">
        <w:rPr>
          <w:szCs w:val="22"/>
        </w:rPr>
        <w:t xml:space="preserve">e we can assure customers of as </w:t>
      </w:r>
      <w:r w:rsidR="00F04790" w:rsidRPr="00884D99">
        <w:rPr>
          <w:szCs w:val="22"/>
        </w:rPr>
        <w:t>new results,” he says.</w:t>
      </w:r>
    </w:p>
    <w:p w14:paraId="1195E587" w14:textId="77777777" w:rsidR="00884D99" w:rsidRPr="00884D99" w:rsidRDefault="00884D99" w:rsidP="00884D99">
      <w:pPr>
        <w:spacing w:before="0"/>
        <w:contextualSpacing/>
        <w:rPr>
          <w:szCs w:val="22"/>
        </w:rPr>
      </w:pPr>
    </w:p>
    <w:p w14:paraId="3E9318A0" w14:textId="77777777" w:rsidR="003A022D" w:rsidRDefault="006E2A01" w:rsidP="00884D99">
      <w:pPr>
        <w:spacing w:before="0"/>
        <w:contextualSpacing/>
        <w:rPr>
          <w:szCs w:val="22"/>
        </w:rPr>
      </w:pPr>
      <w:r w:rsidRPr="00884D99">
        <w:rPr>
          <w:szCs w:val="22"/>
        </w:rPr>
        <w:t xml:space="preserve">Vertical boring capacity at Parnis </w:t>
      </w:r>
      <w:r w:rsidR="00447752">
        <w:rPr>
          <w:szCs w:val="22"/>
        </w:rPr>
        <w:t xml:space="preserve">Manufacturing </w:t>
      </w:r>
      <w:r w:rsidRPr="00884D99">
        <w:rPr>
          <w:szCs w:val="22"/>
        </w:rPr>
        <w:t>extends to a table size of 4,5 metres, a turning diameter of 5,3 metres and a turning height of 3,2 metres</w:t>
      </w:r>
      <w:r w:rsidR="00884D99">
        <w:rPr>
          <w:szCs w:val="22"/>
        </w:rPr>
        <w:t>,</w:t>
      </w:r>
      <w:r w:rsidRPr="00884D99">
        <w:rPr>
          <w:szCs w:val="22"/>
        </w:rPr>
        <w:t xml:space="preserve"> with a maximum load of up to 50 tonnes.</w:t>
      </w:r>
      <w:r w:rsidR="003A022D" w:rsidRPr="00884D99">
        <w:rPr>
          <w:szCs w:val="22"/>
        </w:rPr>
        <w:t xml:space="preserve"> Other equipment includes horizontal borers with capacity up to 5,5 metres longitudinal travel by 2,5 metres high, milling machines with 4,5 metre longitudinal travel and a height 1,8 metres</w:t>
      </w:r>
      <w:r w:rsidR="007E2386">
        <w:rPr>
          <w:szCs w:val="22"/>
        </w:rPr>
        <w:t xml:space="preserve"> and an overhead crane lifting capacity of 50 tonnes (tandem)</w:t>
      </w:r>
    </w:p>
    <w:p w14:paraId="2C248EE3" w14:textId="77777777" w:rsidR="00884D99" w:rsidRPr="00884D99" w:rsidRDefault="00884D99" w:rsidP="00884D99">
      <w:pPr>
        <w:spacing w:before="0"/>
        <w:contextualSpacing/>
        <w:rPr>
          <w:szCs w:val="22"/>
        </w:rPr>
      </w:pPr>
    </w:p>
    <w:p w14:paraId="118A6F5D" w14:textId="77777777" w:rsidR="00570D6E" w:rsidRDefault="00997CC1" w:rsidP="00884D99">
      <w:pPr>
        <w:spacing w:before="0"/>
        <w:contextualSpacing/>
        <w:rPr>
          <w:szCs w:val="22"/>
        </w:rPr>
      </w:pPr>
      <w:r w:rsidRPr="00884D99">
        <w:rPr>
          <w:szCs w:val="22"/>
        </w:rPr>
        <w:t>“We have recently delivered a completely refurbished mine winder to a privatel</w:t>
      </w:r>
      <w:r w:rsidR="003F06FE" w:rsidRPr="00884D99">
        <w:rPr>
          <w:szCs w:val="22"/>
        </w:rPr>
        <w:t xml:space="preserve">y owned gold mine in Zimbabwe,” he says. “The equipment – which dates back to the </w:t>
      </w:r>
      <w:r w:rsidR="007E2386">
        <w:rPr>
          <w:szCs w:val="22"/>
        </w:rPr>
        <w:t>early</w:t>
      </w:r>
      <w:r w:rsidR="003F06FE" w:rsidRPr="00884D99">
        <w:rPr>
          <w:szCs w:val="22"/>
        </w:rPr>
        <w:t xml:space="preserve"> 1950s – was used for decades on a South African gold mining operation; it was purchased for use in Zimbabwe, and needed to be returned to a high operational standard.”</w:t>
      </w:r>
    </w:p>
    <w:p w14:paraId="06DEEE8C" w14:textId="77777777" w:rsidR="00D92B4A" w:rsidRDefault="00D92B4A" w:rsidP="00884D99">
      <w:pPr>
        <w:spacing w:before="0"/>
        <w:contextualSpacing/>
        <w:rPr>
          <w:szCs w:val="22"/>
        </w:rPr>
      </w:pPr>
    </w:p>
    <w:p w14:paraId="31722755" w14:textId="77777777" w:rsidR="00D92B4A" w:rsidRDefault="00D92B4A" w:rsidP="00D92B4A">
      <w:pPr>
        <w:spacing w:before="0"/>
        <w:contextualSpacing/>
        <w:rPr>
          <w:szCs w:val="22"/>
        </w:rPr>
      </w:pPr>
      <w:r w:rsidRPr="00884D99">
        <w:rPr>
          <w:szCs w:val="22"/>
        </w:rPr>
        <w:lastRenderedPageBreak/>
        <w:t xml:space="preserve">In addition to its base-load </w:t>
      </w:r>
      <w:r w:rsidR="00710067">
        <w:rPr>
          <w:szCs w:val="22"/>
        </w:rPr>
        <w:t>work for</w:t>
      </w:r>
      <w:r w:rsidRPr="00884D99">
        <w:rPr>
          <w:szCs w:val="22"/>
        </w:rPr>
        <w:t xml:space="preserve"> the mining sector, Parnis Manufacturing has also made great strides into the energy sector. </w:t>
      </w:r>
    </w:p>
    <w:p w14:paraId="035BC3BF" w14:textId="77777777" w:rsidR="00D92B4A" w:rsidRPr="00884D99" w:rsidRDefault="00D92B4A" w:rsidP="00D92B4A">
      <w:pPr>
        <w:spacing w:before="0"/>
        <w:contextualSpacing/>
        <w:rPr>
          <w:szCs w:val="22"/>
        </w:rPr>
      </w:pPr>
    </w:p>
    <w:p w14:paraId="72711E05" w14:textId="77777777" w:rsidR="00D92B4A" w:rsidRDefault="00D92B4A" w:rsidP="00D92B4A">
      <w:pPr>
        <w:spacing w:before="0"/>
        <w:contextualSpacing/>
        <w:rPr>
          <w:szCs w:val="22"/>
        </w:rPr>
      </w:pPr>
      <w:r w:rsidRPr="00884D99">
        <w:rPr>
          <w:szCs w:val="22"/>
        </w:rPr>
        <w:t>“We have diversified into a number of fields, thanks to the entrepreneurial approach of our founder and CEO Mario Guerini,” says Colegate. “An important area of expansion has been into the design, fabrication and assembly of mobile, modular E-houses – fully equipped electrical substations.”</w:t>
      </w:r>
    </w:p>
    <w:p w14:paraId="7899A963" w14:textId="77777777" w:rsidR="00D92B4A" w:rsidRDefault="00D92B4A" w:rsidP="00884D99">
      <w:pPr>
        <w:spacing w:before="0"/>
        <w:contextualSpacing/>
        <w:rPr>
          <w:szCs w:val="22"/>
        </w:rPr>
      </w:pPr>
    </w:p>
    <w:p w14:paraId="3A0439AB" w14:textId="77777777" w:rsidR="007A6FC5" w:rsidRDefault="007A6FC5" w:rsidP="007A6FC5">
      <w:pPr>
        <w:spacing w:before="0"/>
        <w:contextualSpacing/>
        <w:rPr>
          <w:szCs w:val="22"/>
        </w:rPr>
      </w:pPr>
      <w:r w:rsidRPr="00884D99">
        <w:rPr>
          <w:szCs w:val="22"/>
        </w:rPr>
        <w:t>He says the E-house concept saves costs, space and time when compared to traditional methods of building sub-stations.</w:t>
      </w:r>
    </w:p>
    <w:p w14:paraId="4F2534F4" w14:textId="77777777" w:rsidR="0092460E" w:rsidRDefault="0092460E" w:rsidP="0092460E">
      <w:pPr>
        <w:spacing w:before="0"/>
        <w:contextualSpacing/>
        <w:rPr>
          <w:szCs w:val="22"/>
        </w:rPr>
      </w:pPr>
    </w:p>
    <w:p w14:paraId="616D5AB1" w14:textId="77777777" w:rsidR="0092460E" w:rsidRPr="0092460E" w:rsidRDefault="0092460E" w:rsidP="0092460E">
      <w:pPr>
        <w:spacing w:before="0"/>
        <w:contextualSpacing/>
        <w:rPr>
          <w:szCs w:val="22"/>
        </w:rPr>
      </w:pPr>
      <w:r w:rsidRPr="0092460E">
        <w:rPr>
          <w:szCs w:val="22"/>
        </w:rPr>
        <w:t xml:space="preserve">TAKING ENG PIC 01 : A refurbished hoist and drag drum completed and assembled at Parnis Manufacturing. </w:t>
      </w:r>
    </w:p>
    <w:p w14:paraId="3B3D2147" w14:textId="77777777" w:rsidR="0092460E" w:rsidRDefault="0092460E" w:rsidP="0092460E">
      <w:pPr>
        <w:spacing w:before="0"/>
        <w:contextualSpacing/>
        <w:rPr>
          <w:szCs w:val="22"/>
        </w:rPr>
      </w:pPr>
    </w:p>
    <w:p w14:paraId="333266A1" w14:textId="77777777" w:rsidR="0092460E" w:rsidRPr="0092460E" w:rsidRDefault="0092460E" w:rsidP="0092460E">
      <w:pPr>
        <w:spacing w:before="0"/>
        <w:contextualSpacing/>
        <w:rPr>
          <w:szCs w:val="22"/>
        </w:rPr>
      </w:pPr>
      <w:r w:rsidRPr="0092460E">
        <w:rPr>
          <w:szCs w:val="22"/>
        </w:rPr>
        <w:t>TAKING ENG PIC 02 : An E-House destined for Madagascar.</w:t>
      </w:r>
    </w:p>
    <w:p w14:paraId="2F97ED0E" w14:textId="77777777" w:rsidR="0092460E" w:rsidRDefault="0092460E" w:rsidP="0092460E">
      <w:pPr>
        <w:spacing w:before="0"/>
        <w:contextualSpacing/>
        <w:rPr>
          <w:szCs w:val="22"/>
        </w:rPr>
      </w:pPr>
    </w:p>
    <w:p w14:paraId="726DFF42" w14:textId="77777777" w:rsidR="0092460E" w:rsidRPr="0092460E" w:rsidRDefault="0092460E" w:rsidP="0092460E">
      <w:pPr>
        <w:spacing w:before="0"/>
        <w:contextualSpacing/>
        <w:rPr>
          <w:szCs w:val="22"/>
        </w:rPr>
      </w:pPr>
      <w:r w:rsidRPr="0092460E">
        <w:rPr>
          <w:szCs w:val="22"/>
        </w:rPr>
        <w:t xml:space="preserve">TAKING ENG PIC 03 : Mine pit skids being dispatched to a customer in Zambia. </w:t>
      </w:r>
    </w:p>
    <w:p w14:paraId="00E68AA1" w14:textId="77777777" w:rsidR="0092460E" w:rsidRDefault="0092460E" w:rsidP="0092460E">
      <w:pPr>
        <w:spacing w:before="0"/>
        <w:contextualSpacing/>
        <w:rPr>
          <w:szCs w:val="22"/>
        </w:rPr>
      </w:pPr>
    </w:p>
    <w:p w14:paraId="2760FB83" w14:textId="77777777" w:rsidR="007A6FC5" w:rsidRDefault="0092460E" w:rsidP="0092460E">
      <w:pPr>
        <w:spacing w:before="0"/>
        <w:contextualSpacing/>
        <w:rPr>
          <w:szCs w:val="22"/>
        </w:rPr>
      </w:pPr>
      <w:r w:rsidRPr="0092460E">
        <w:rPr>
          <w:szCs w:val="22"/>
        </w:rPr>
        <w:t>TAKING ENG PIC 04 : Swing boxes being dispatched to a customer.</w:t>
      </w:r>
    </w:p>
    <w:p w14:paraId="4E9D8CD5" w14:textId="77777777" w:rsidR="0092460E" w:rsidRDefault="0092460E" w:rsidP="00781DAC">
      <w:pPr>
        <w:spacing w:before="0" w:line="240" w:lineRule="auto"/>
        <w:contextualSpacing/>
        <w:rPr>
          <w:szCs w:val="22"/>
        </w:rPr>
      </w:pPr>
    </w:p>
    <w:p w14:paraId="0D30AE39" w14:textId="77777777" w:rsidR="00D829CE" w:rsidRDefault="00D56B51" w:rsidP="00781DAC">
      <w:pPr>
        <w:spacing w:before="0" w:line="240" w:lineRule="auto"/>
        <w:contextualSpacing/>
        <w:rPr>
          <w:szCs w:val="22"/>
        </w:rPr>
      </w:pPr>
      <w:r>
        <w:rPr>
          <w:szCs w:val="22"/>
        </w:rPr>
        <w:t>ENDS JU</w:t>
      </w:r>
      <w:r w:rsidR="00781DAC">
        <w:rPr>
          <w:szCs w:val="22"/>
        </w:rPr>
        <w:t>LY</w:t>
      </w:r>
      <w:r>
        <w:rPr>
          <w:szCs w:val="22"/>
        </w:rPr>
        <w:t xml:space="preserve"> 2017 </w:t>
      </w:r>
    </w:p>
    <w:p w14:paraId="1F986C9E" w14:textId="77777777" w:rsidR="004470C3" w:rsidRDefault="004470C3" w:rsidP="004470C3">
      <w:pPr>
        <w:spacing w:line="240" w:lineRule="auto"/>
        <w:contextualSpacing/>
      </w:pPr>
      <w:r>
        <w:t>FROM</w:t>
      </w:r>
      <w:r>
        <w:tab/>
      </w:r>
      <w:r>
        <w:tab/>
      </w:r>
      <w:r>
        <w:tab/>
        <w:t>:</w:t>
      </w:r>
      <w:r>
        <w:tab/>
        <w:t>CORALYNNE &amp; ASSOCIATES</w:t>
      </w:r>
    </w:p>
    <w:p w14:paraId="358BADCF" w14:textId="77777777" w:rsidR="004470C3" w:rsidRDefault="004470C3" w:rsidP="004470C3">
      <w:pPr>
        <w:spacing w:line="240" w:lineRule="auto"/>
        <w:ind w:left="2160" w:firstLine="720"/>
        <w:contextualSpacing/>
      </w:pPr>
      <w:r>
        <w:t>TEL : +79 523 7422</w:t>
      </w:r>
    </w:p>
    <w:p w14:paraId="4A97B1D2" w14:textId="77777777" w:rsidR="004470C3" w:rsidRDefault="004470C3" w:rsidP="004470C3">
      <w:pPr>
        <w:spacing w:line="240" w:lineRule="auto"/>
        <w:contextualSpacing/>
      </w:pPr>
      <w:r>
        <w:tab/>
      </w:r>
      <w:r>
        <w:tab/>
      </w:r>
      <w:r>
        <w:tab/>
      </w:r>
      <w:r>
        <w:tab/>
        <w:t>EMAIL : communicate@coralynne.co.za</w:t>
      </w:r>
    </w:p>
    <w:p w14:paraId="388D940A" w14:textId="77777777" w:rsidR="004470C3" w:rsidRDefault="004470C3" w:rsidP="004470C3">
      <w:pPr>
        <w:spacing w:line="240" w:lineRule="auto"/>
        <w:contextualSpacing/>
      </w:pPr>
      <w:r>
        <w:tab/>
      </w:r>
      <w:r>
        <w:tab/>
      </w:r>
      <w:r>
        <w:tab/>
      </w:r>
      <w:r>
        <w:tab/>
        <w:t>WEBSITE: www.coralynne.co.za</w:t>
      </w:r>
    </w:p>
    <w:p w14:paraId="2A7519CD" w14:textId="77777777" w:rsidR="004470C3" w:rsidRDefault="004470C3" w:rsidP="004470C3">
      <w:pPr>
        <w:spacing w:line="240" w:lineRule="auto"/>
        <w:contextualSpacing/>
      </w:pPr>
    </w:p>
    <w:p w14:paraId="696BA2F7" w14:textId="77777777" w:rsidR="004470C3" w:rsidRDefault="004470C3" w:rsidP="004470C3">
      <w:pPr>
        <w:spacing w:line="240" w:lineRule="auto"/>
        <w:contextualSpacing/>
      </w:pPr>
      <w:r>
        <w:t>FOR</w:t>
      </w:r>
      <w:r>
        <w:tab/>
      </w:r>
      <w:r>
        <w:tab/>
      </w:r>
      <w:r>
        <w:tab/>
        <w:t>:</w:t>
      </w:r>
      <w:r>
        <w:tab/>
        <w:t>GARY COLEGATE</w:t>
      </w:r>
    </w:p>
    <w:p w14:paraId="6157C13C" w14:textId="77777777" w:rsidR="004470C3" w:rsidRDefault="004470C3" w:rsidP="004470C3">
      <w:pPr>
        <w:spacing w:line="240" w:lineRule="auto"/>
        <w:contextualSpacing/>
      </w:pPr>
      <w:r>
        <w:tab/>
      </w:r>
      <w:r>
        <w:tab/>
      </w:r>
      <w:r>
        <w:tab/>
      </w:r>
      <w:r>
        <w:tab/>
        <w:t>PARNIS MANUFACTURING</w:t>
      </w:r>
    </w:p>
    <w:p w14:paraId="7E9CFD06" w14:textId="77777777" w:rsidR="004470C3" w:rsidRDefault="004470C3" w:rsidP="004470C3">
      <w:pPr>
        <w:spacing w:line="240" w:lineRule="auto"/>
        <w:contextualSpacing/>
      </w:pPr>
      <w:r>
        <w:tab/>
      </w:r>
      <w:r>
        <w:tab/>
      </w:r>
      <w:r>
        <w:tab/>
      </w:r>
      <w:r>
        <w:tab/>
        <w:t>TEL :+27 11 613 3801</w:t>
      </w:r>
    </w:p>
    <w:p w14:paraId="67A3D466" w14:textId="77777777" w:rsidR="004470C3" w:rsidRDefault="004470C3" w:rsidP="004470C3">
      <w:pPr>
        <w:spacing w:line="240" w:lineRule="auto"/>
        <w:contextualSpacing/>
      </w:pPr>
      <w:r>
        <w:tab/>
      </w:r>
      <w:r>
        <w:tab/>
      </w:r>
      <w:r>
        <w:tab/>
      </w:r>
      <w:r>
        <w:tab/>
        <w:t>EMAIL : gary@parnis.co.za</w:t>
      </w:r>
    </w:p>
    <w:p w14:paraId="13184BC3" w14:textId="77777777" w:rsidR="004470C3" w:rsidRDefault="004470C3" w:rsidP="004470C3">
      <w:pPr>
        <w:spacing w:line="240" w:lineRule="auto"/>
        <w:contextualSpacing/>
      </w:pPr>
      <w:r>
        <w:tab/>
      </w:r>
      <w:r>
        <w:tab/>
      </w:r>
      <w:r>
        <w:tab/>
      </w:r>
      <w:r>
        <w:tab/>
        <w:t>WEBSITE: www.parnismanufacturing.co.za</w:t>
      </w:r>
    </w:p>
    <w:p w14:paraId="261F313D" w14:textId="77777777" w:rsidR="004470C3" w:rsidRDefault="004470C3" w:rsidP="00781DAC">
      <w:pPr>
        <w:spacing w:before="0" w:line="240" w:lineRule="auto"/>
        <w:contextualSpacing/>
        <w:rPr>
          <w:szCs w:val="22"/>
        </w:rPr>
      </w:pPr>
    </w:p>
    <w:sectPr w:rsidR="004470C3"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B15D34" w14:textId="77777777" w:rsidR="00344726" w:rsidRDefault="00344726" w:rsidP="00D56B51">
      <w:pPr>
        <w:spacing w:before="0" w:line="240" w:lineRule="auto"/>
      </w:pPr>
      <w:r>
        <w:separator/>
      </w:r>
    </w:p>
  </w:endnote>
  <w:endnote w:type="continuationSeparator" w:id="0">
    <w:p w14:paraId="1D5E96F2" w14:textId="77777777" w:rsidR="00344726" w:rsidRDefault="00344726" w:rsidP="00D56B5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altName w:val="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2893595"/>
      <w:docPartObj>
        <w:docPartGallery w:val="Page Numbers (Bottom of Page)"/>
        <w:docPartUnique/>
      </w:docPartObj>
    </w:sdtPr>
    <w:sdtEndPr>
      <w:rPr>
        <w:noProof/>
      </w:rPr>
    </w:sdtEndPr>
    <w:sdtContent>
      <w:p w14:paraId="587A18E3" w14:textId="77777777" w:rsidR="00D56B51" w:rsidRDefault="006E12C8">
        <w:pPr>
          <w:pStyle w:val="Footer"/>
          <w:jc w:val="right"/>
        </w:pPr>
        <w:r>
          <w:fldChar w:fldCharType="begin"/>
        </w:r>
        <w:r w:rsidR="00D56B51">
          <w:instrText xml:space="preserve"> PAGE   \* MERGEFORMAT </w:instrText>
        </w:r>
        <w:r>
          <w:fldChar w:fldCharType="separate"/>
        </w:r>
        <w:r w:rsidR="00683E99">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2E7942" w14:textId="77777777" w:rsidR="00344726" w:rsidRDefault="00344726" w:rsidP="00D56B51">
      <w:pPr>
        <w:spacing w:before="0" w:line="240" w:lineRule="auto"/>
      </w:pPr>
      <w:r>
        <w:separator/>
      </w:r>
    </w:p>
  </w:footnote>
  <w:footnote w:type="continuationSeparator" w:id="0">
    <w:p w14:paraId="5C2C7AA8" w14:textId="77777777" w:rsidR="00344726" w:rsidRDefault="00344726" w:rsidP="00D56B51">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4A4CB" w14:textId="77777777" w:rsidR="00D56B51" w:rsidRDefault="00E1309D" w:rsidP="00D56B51">
    <w:pPr>
      <w:pStyle w:val="Header"/>
      <w:ind w:left="9026" w:hanging="9026"/>
      <w:jc w:val="right"/>
    </w:pPr>
    <w:r>
      <w:t>taking engineering to new heights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0D0D25"/>
    <w:multiLevelType w:val="hybridMultilevel"/>
    <w:tmpl w:val="E34A2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7C60FC"/>
    <w:multiLevelType w:val="hybridMultilevel"/>
    <w:tmpl w:val="C56C3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49B"/>
    <w:rsid w:val="00080272"/>
    <w:rsid w:val="00086FB6"/>
    <w:rsid w:val="000B0B2C"/>
    <w:rsid w:val="000B64DB"/>
    <w:rsid w:val="000C2E39"/>
    <w:rsid w:val="000F46D2"/>
    <w:rsid w:val="00123C0E"/>
    <w:rsid w:val="00125481"/>
    <w:rsid w:val="001603BA"/>
    <w:rsid w:val="00184121"/>
    <w:rsid w:val="001D453E"/>
    <w:rsid w:val="001D63CA"/>
    <w:rsid w:val="00233433"/>
    <w:rsid w:val="00235034"/>
    <w:rsid w:val="00236FDA"/>
    <w:rsid w:val="00263A95"/>
    <w:rsid w:val="002A240E"/>
    <w:rsid w:val="002C702D"/>
    <w:rsid w:val="00344726"/>
    <w:rsid w:val="00366B73"/>
    <w:rsid w:val="003A022D"/>
    <w:rsid w:val="003C5478"/>
    <w:rsid w:val="003F06FE"/>
    <w:rsid w:val="004470C3"/>
    <w:rsid w:val="00447752"/>
    <w:rsid w:val="004520A7"/>
    <w:rsid w:val="004A5962"/>
    <w:rsid w:val="004D0E09"/>
    <w:rsid w:val="00565D6C"/>
    <w:rsid w:val="00570D24"/>
    <w:rsid w:val="00570D6E"/>
    <w:rsid w:val="005A7853"/>
    <w:rsid w:val="005F28F3"/>
    <w:rsid w:val="00634256"/>
    <w:rsid w:val="00654FE0"/>
    <w:rsid w:val="00683E99"/>
    <w:rsid w:val="006C215E"/>
    <w:rsid w:val="006D4C52"/>
    <w:rsid w:val="006E12C8"/>
    <w:rsid w:val="006E2A01"/>
    <w:rsid w:val="00702752"/>
    <w:rsid w:val="00710067"/>
    <w:rsid w:val="00713D7E"/>
    <w:rsid w:val="00781DAC"/>
    <w:rsid w:val="007A6FC5"/>
    <w:rsid w:val="007D1DCA"/>
    <w:rsid w:val="007E2386"/>
    <w:rsid w:val="0080155A"/>
    <w:rsid w:val="00864B0F"/>
    <w:rsid w:val="00884D99"/>
    <w:rsid w:val="00885C09"/>
    <w:rsid w:val="00895FC2"/>
    <w:rsid w:val="008A3813"/>
    <w:rsid w:val="008D3F94"/>
    <w:rsid w:val="008D7DA5"/>
    <w:rsid w:val="0092460E"/>
    <w:rsid w:val="00931B3F"/>
    <w:rsid w:val="00932A45"/>
    <w:rsid w:val="00947FFD"/>
    <w:rsid w:val="009763BE"/>
    <w:rsid w:val="00997CC1"/>
    <w:rsid w:val="009E1E24"/>
    <w:rsid w:val="00A117AB"/>
    <w:rsid w:val="00A4783A"/>
    <w:rsid w:val="00A62EC0"/>
    <w:rsid w:val="00AA0A92"/>
    <w:rsid w:val="00AF4D2F"/>
    <w:rsid w:val="00B72FB0"/>
    <w:rsid w:val="00B77FEF"/>
    <w:rsid w:val="00BB3C81"/>
    <w:rsid w:val="00BB53B5"/>
    <w:rsid w:val="00BE67DB"/>
    <w:rsid w:val="00C151D0"/>
    <w:rsid w:val="00C718CD"/>
    <w:rsid w:val="00CF4F9D"/>
    <w:rsid w:val="00D315BA"/>
    <w:rsid w:val="00D41587"/>
    <w:rsid w:val="00D517FF"/>
    <w:rsid w:val="00D56B51"/>
    <w:rsid w:val="00D62D78"/>
    <w:rsid w:val="00D65BB4"/>
    <w:rsid w:val="00D829CE"/>
    <w:rsid w:val="00D85917"/>
    <w:rsid w:val="00D86D3B"/>
    <w:rsid w:val="00D92B4A"/>
    <w:rsid w:val="00DC57A6"/>
    <w:rsid w:val="00DC649B"/>
    <w:rsid w:val="00DF5160"/>
    <w:rsid w:val="00E1309D"/>
    <w:rsid w:val="00E42051"/>
    <w:rsid w:val="00ED0E7F"/>
    <w:rsid w:val="00F04790"/>
    <w:rsid w:val="00F635D5"/>
    <w:rsid w:val="00F64E62"/>
    <w:rsid w:val="00FE0C5C"/>
    <w:rsid w:val="00FE230B"/>
    <w:rsid w:val="00FE4E67"/>
    <w:rsid w:val="00FE5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E46F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A3813"/>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6C215E"/>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215E"/>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D56B51"/>
    <w:pPr>
      <w:tabs>
        <w:tab w:val="center" w:pos="4513"/>
        <w:tab w:val="right" w:pos="9026"/>
      </w:tabs>
      <w:spacing w:before="0" w:line="240" w:lineRule="auto"/>
    </w:pPr>
  </w:style>
  <w:style w:type="character" w:customStyle="1" w:styleId="HeaderChar">
    <w:name w:val="Header Char"/>
    <w:basedOn w:val="DefaultParagraphFont"/>
    <w:link w:val="Header"/>
    <w:uiPriority w:val="99"/>
    <w:rsid w:val="00D56B51"/>
    <w:rPr>
      <w:rFonts w:asciiTheme="minorHAnsi" w:hAnsiTheme="minorHAnsi"/>
      <w:sz w:val="22"/>
      <w:szCs w:val="24"/>
      <w:lang w:val="en-ZA" w:bidi="ar-SA"/>
    </w:rPr>
  </w:style>
  <w:style w:type="paragraph" w:styleId="Footer">
    <w:name w:val="footer"/>
    <w:basedOn w:val="Normal"/>
    <w:link w:val="FooterChar"/>
    <w:uiPriority w:val="99"/>
    <w:unhideWhenUsed/>
    <w:rsid w:val="00D56B51"/>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56B51"/>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D56B5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B51"/>
    <w:rPr>
      <w:rFonts w:ascii="Tahoma" w:hAnsi="Tahoma" w:cs="Tahoma"/>
      <w:sz w:val="16"/>
      <w:szCs w:val="16"/>
      <w:lang w:val="en-ZA" w:bidi="ar-SA"/>
    </w:rPr>
  </w:style>
  <w:style w:type="paragraph" w:styleId="PlainText">
    <w:name w:val="Plain Text"/>
    <w:basedOn w:val="Normal"/>
    <w:link w:val="PlainTextChar"/>
    <w:unhideWhenUsed/>
    <w:rsid w:val="00781DAC"/>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781DAC"/>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460</Words>
  <Characters>2624</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2017-07-29T14:29:00Z</cp:lastPrinted>
  <dcterms:created xsi:type="dcterms:W3CDTF">2017-07-31T14:50:00Z</dcterms:created>
  <dcterms:modified xsi:type="dcterms:W3CDTF">2017-07-31T14:50:00Z</dcterms:modified>
</cp:coreProperties>
</file>