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74E99A" w14:textId="77777777" w:rsidR="00725C53" w:rsidRPr="000E59ED" w:rsidRDefault="000C7CC2" w:rsidP="00725C53">
      <w:pPr>
        <w:spacing w:after="0" w:line="360" w:lineRule="auto"/>
        <w:jc w:val="both"/>
        <w:rPr>
          <w:rFonts w:ascii="Arial" w:hAnsi="Arial" w:cs="Arial"/>
        </w:rPr>
      </w:pPr>
      <w:bookmarkStart w:id="0" w:name="_GoBack"/>
      <w:bookmarkEnd w:id="0"/>
      <w:r>
        <w:rPr>
          <w:rFonts w:ascii="Arial" w:eastAsia="Times New Roman" w:hAnsi="Arial" w:cs="Arial"/>
        </w:rPr>
        <w:t xml:space="preserve">PROPAK CAPE / </w:t>
      </w:r>
      <w:r w:rsidR="000E59ED" w:rsidRPr="000E59ED">
        <w:rPr>
          <w:rFonts w:ascii="Arial" w:eastAsia="Times New Roman" w:hAnsi="Arial" w:cs="Arial"/>
        </w:rPr>
        <w:t xml:space="preserve">WINE AND OLIVE OIL </w:t>
      </w:r>
      <w:r w:rsidR="001612F4">
        <w:rPr>
          <w:rFonts w:ascii="Arial" w:eastAsia="Times New Roman" w:hAnsi="Arial" w:cs="Arial"/>
        </w:rPr>
        <w:t xml:space="preserve">PRODUCTION </w:t>
      </w:r>
      <w:r w:rsidR="000E59ED" w:rsidRPr="000E59ED">
        <w:rPr>
          <w:rFonts w:ascii="Arial" w:eastAsia="Times New Roman" w:hAnsi="Arial" w:cs="Arial"/>
        </w:rPr>
        <w:t>EXPO</w:t>
      </w:r>
      <w:r w:rsidR="000E59ED" w:rsidRPr="000E59ED">
        <w:rPr>
          <w:rFonts w:ascii="Arial" w:eastAsia="Times New Roman" w:hAnsi="Arial" w:cs="Arial"/>
          <w:b/>
        </w:rPr>
        <w:t xml:space="preserve"> </w:t>
      </w:r>
      <w:r w:rsidR="007166F1" w:rsidRPr="000E59ED">
        <w:rPr>
          <w:rFonts w:ascii="Arial" w:hAnsi="Arial" w:cs="Arial"/>
        </w:rPr>
        <w:t>2017</w:t>
      </w:r>
    </w:p>
    <w:p w14:paraId="6E327FD3" w14:textId="77777777" w:rsidR="00725C53" w:rsidRPr="000E59ED" w:rsidRDefault="007166F1" w:rsidP="00725C53">
      <w:pPr>
        <w:spacing w:after="0" w:line="360" w:lineRule="auto"/>
        <w:jc w:val="both"/>
        <w:rPr>
          <w:rFonts w:ascii="Arial" w:hAnsi="Arial" w:cs="Arial"/>
        </w:rPr>
      </w:pPr>
      <w:r w:rsidRPr="000E59ED">
        <w:rPr>
          <w:rFonts w:ascii="Arial" w:hAnsi="Arial" w:cs="Arial"/>
        </w:rPr>
        <w:t>Press Release #</w:t>
      </w:r>
      <w:r w:rsidR="00E62B92">
        <w:rPr>
          <w:rFonts w:ascii="Arial" w:hAnsi="Arial" w:cs="Arial"/>
        </w:rPr>
        <w:t>2</w:t>
      </w:r>
    </w:p>
    <w:p w14:paraId="225EBB6A" w14:textId="77777777" w:rsidR="00725C53" w:rsidRPr="000E59ED" w:rsidRDefault="000C7CC2" w:rsidP="00725C53">
      <w:pPr>
        <w:spacing w:after="0" w:line="360" w:lineRule="auto"/>
        <w:jc w:val="both"/>
        <w:rPr>
          <w:rFonts w:ascii="Arial" w:hAnsi="Arial" w:cs="Arial"/>
          <w:bCs/>
        </w:rPr>
      </w:pPr>
      <w:r>
        <w:rPr>
          <w:rFonts w:ascii="Arial" w:hAnsi="Arial" w:cs="Arial"/>
        </w:rPr>
        <w:t xml:space="preserve">July </w:t>
      </w:r>
      <w:r w:rsidR="00E62B92">
        <w:rPr>
          <w:rFonts w:ascii="Arial" w:hAnsi="Arial" w:cs="Arial"/>
        </w:rPr>
        <w:t xml:space="preserve">2017 - </w:t>
      </w:r>
      <w:r>
        <w:rPr>
          <w:rFonts w:ascii="Arial" w:hAnsi="Arial" w:cs="Arial"/>
        </w:rPr>
        <w:t>FINAL</w:t>
      </w:r>
      <w:r w:rsidR="005F0919" w:rsidRPr="000E59ED">
        <w:rPr>
          <w:rFonts w:ascii="Arial" w:hAnsi="Arial" w:cs="Arial"/>
        </w:rPr>
        <w:t xml:space="preserve"> </w:t>
      </w:r>
    </w:p>
    <w:p w14:paraId="27488B6E" w14:textId="77777777" w:rsidR="000668A2" w:rsidRDefault="000668A2" w:rsidP="00BC417E">
      <w:pPr>
        <w:shd w:val="clear" w:color="auto" w:fill="FFFFFF"/>
        <w:spacing w:after="0" w:line="360" w:lineRule="auto"/>
        <w:jc w:val="both"/>
        <w:rPr>
          <w:rFonts w:ascii="Arial" w:eastAsia="Times New Roman" w:hAnsi="Arial" w:cs="Arial"/>
        </w:rPr>
      </w:pPr>
    </w:p>
    <w:p w14:paraId="2519BE19" w14:textId="77777777" w:rsidR="00BC417E" w:rsidRPr="00E50E9D" w:rsidRDefault="00BC417E" w:rsidP="00BC417E">
      <w:pPr>
        <w:spacing w:after="0" w:line="360" w:lineRule="auto"/>
        <w:jc w:val="both"/>
        <w:rPr>
          <w:rFonts w:ascii="Arial" w:hAnsi="Arial" w:cs="Arial"/>
          <w:b/>
          <w:sz w:val="28"/>
          <w:szCs w:val="28"/>
        </w:rPr>
      </w:pPr>
      <w:r w:rsidRPr="00E50E9D">
        <w:rPr>
          <w:rFonts w:ascii="Arial" w:hAnsi="Arial" w:cs="Arial"/>
          <w:b/>
          <w:sz w:val="28"/>
          <w:szCs w:val="28"/>
        </w:rPr>
        <w:t xml:space="preserve">Local wine and olive oil sectors </w:t>
      </w:r>
      <w:r w:rsidR="00A14E4D">
        <w:rPr>
          <w:rFonts w:ascii="Arial" w:hAnsi="Arial" w:cs="Arial"/>
          <w:b/>
          <w:sz w:val="28"/>
          <w:szCs w:val="28"/>
        </w:rPr>
        <w:t xml:space="preserve">on show at </w:t>
      </w:r>
      <w:r w:rsidR="000C7CC2">
        <w:rPr>
          <w:rFonts w:ascii="Arial" w:hAnsi="Arial" w:cs="Arial"/>
          <w:b/>
          <w:sz w:val="28"/>
          <w:szCs w:val="28"/>
        </w:rPr>
        <w:t xml:space="preserve">Propak Cape </w:t>
      </w:r>
    </w:p>
    <w:p w14:paraId="679E9554" w14:textId="77777777" w:rsidR="00BC417E" w:rsidRDefault="00BC417E" w:rsidP="00BC417E">
      <w:pPr>
        <w:spacing w:after="0" w:line="360" w:lineRule="auto"/>
        <w:jc w:val="both"/>
        <w:rPr>
          <w:rFonts w:ascii="Arial" w:hAnsi="Arial" w:cs="Arial"/>
        </w:rPr>
      </w:pPr>
    </w:p>
    <w:p w14:paraId="49D3A5F6" w14:textId="77777777" w:rsidR="00BC417E" w:rsidRDefault="00BC417E" w:rsidP="00BC417E">
      <w:pPr>
        <w:spacing w:after="0" w:line="360" w:lineRule="auto"/>
        <w:jc w:val="both"/>
        <w:rPr>
          <w:rFonts w:ascii="Arial" w:hAnsi="Arial" w:cs="Arial"/>
        </w:rPr>
      </w:pPr>
      <w:r w:rsidRPr="00F85956">
        <w:rPr>
          <w:rFonts w:ascii="Arial" w:hAnsi="Arial" w:cs="Arial"/>
        </w:rPr>
        <w:t>Despite Africa taking over a</w:t>
      </w:r>
      <w:r>
        <w:rPr>
          <w:rFonts w:ascii="Arial" w:hAnsi="Arial" w:cs="Arial"/>
        </w:rPr>
        <w:t>s</w:t>
      </w:r>
      <w:r w:rsidRPr="00F85956">
        <w:rPr>
          <w:rFonts w:ascii="Arial" w:hAnsi="Arial" w:cs="Arial"/>
        </w:rPr>
        <w:t xml:space="preserve"> the leading destination for expor</w:t>
      </w:r>
      <w:r>
        <w:rPr>
          <w:rFonts w:ascii="Arial" w:hAnsi="Arial" w:cs="Arial"/>
        </w:rPr>
        <w:t>ts from the Western Cape</w:t>
      </w:r>
      <w:r w:rsidRPr="00F85956">
        <w:rPr>
          <w:rFonts w:ascii="Arial" w:hAnsi="Arial" w:cs="Arial"/>
        </w:rPr>
        <w:t>, the traditional export markets in Europe - mainly the UK, the Netherlands and Germa</w:t>
      </w:r>
      <w:r>
        <w:rPr>
          <w:rFonts w:ascii="Arial" w:hAnsi="Arial" w:cs="Arial"/>
        </w:rPr>
        <w:t>ny - remain important sources of foreign exchange reserves</w:t>
      </w:r>
      <w:r w:rsidRPr="00F85956">
        <w:rPr>
          <w:rFonts w:ascii="Arial" w:hAnsi="Arial" w:cs="Arial"/>
        </w:rPr>
        <w:t xml:space="preserve">. The UK imported R1.5 billion worth of wine, R1.2 billion of apples and pears, as well as R4.8 billion of citrus from the Western Cape in 2015. The UK accounts for 35% of South Africa’s bulk wine exports to the EU market, 38% of bottled wine exports and 24% of all sparkling wine exports. This is set to increase </w:t>
      </w:r>
      <w:r>
        <w:rPr>
          <w:rFonts w:ascii="Arial" w:hAnsi="Arial" w:cs="Arial"/>
        </w:rPr>
        <w:t xml:space="preserve">further </w:t>
      </w:r>
      <w:r w:rsidRPr="00F85956">
        <w:rPr>
          <w:rFonts w:ascii="Arial" w:hAnsi="Arial" w:cs="Arial"/>
        </w:rPr>
        <w:t xml:space="preserve">due to </w:t>
      </w:r>
      <w:r>
        <w:rPr>
          <w:rFonts w:ascii="Arial" w:hAnsi="Arial" w:cs="Arial"/>
        </w:rPr>
        <w:t>growth</w:t>
      </w:r>
      <w:r w:rsidRPr="00F85956">
        <w:rPr>
          <w:rFonts w:ascii="Arial" w:hAnsi="Arial" w:cs="Arial"/>
        </w:rPr>
        <w:t xml:space="preserve"> in South Africa’s wine quota to the entire EU. </w:t>
      </w:r>
    </w:p>
    <w:p w14:paraId="57929E2A" w14:textId="77777777" w:rsidR="00BC417E" w:rsidRPr="00F85956" w:rsidRDefault="00BC417E" w:rsidP="00BC417E">
      <w:pPr>
        <w:spacing w:after="0" w:line="360" w:lineRule="auto"/>
        <w:jc w:val="both"/>
        <w:rPr>
          <w:rFonts w:ascii="Arial" w:hAnsi="Arial" w:cs="Arial"/>
        </w:rPr>
      </w:pPr>
    </w:p>
    <w:p w14:paraId="2ECA9C42" w14:textId="77777777" w:rsidR="00BC417E" w:rsidRPr="00F85956" w:rsidRDefault="00BC417E" w:rsidP="00BC417E">
      <w:pPr>
        <w:spacing w:after="0" w:line="360" w:lineRule="auto"/>
        <w:jc w:val="both"/>
        <w:rPr>
          <w:rFonts w:ascii="Arial" w:hAnsi="Arial" w:cs="Arial"/>
        </w:rPr>
      </w:pPr>
      <w:r w:rsidRPr="00F85956">
        <w:rPr>
          <w:rFonts w:ascii="Arial" w:eastAsia="Times New Roman" w:hAnsi="Arial" w:cs="Arial"/>
        </w:rPr>
        <w:t>Wine and olive oil production will come into the spotlight at the newly-launched Wine and Olive O</w:t>
      </w:r>
      <w:r w:rsidR="000C7CC2">
        <w:rPr>
          <w:rFonts w:ascii="Arial" w:eastAsia="Times New Roman" w:hAnsi="Arial" w:cs="Arial"/>
        </w:rPr>
        <w:t xml:space="preserve">il Production Expo taking place alongside the </w:t>
      </w:r>
      <w:r w:rsidRPr="00F85956">
        <w:rPr>
          <w:rFonts w:ascii="Arial" w:eastAsia="Times New Roman" w:hAnsi="Arial" w:cs="Arial"/>
        </w:rPr>
        <w:t>acclaimed Propak Cape exhibition</w:t>
      </w:r>
      <w:r w:rsidR="000C7CC2">
        <w:rPr>
          <w:rFonts w:ascii="Arial" w:eastAsia="Times New Roman" w:hAnsi="Arial" w:cs="Arial"/>
        </w:rPr>
        <w:t xml:space="preserve">. A </w:t>
      </w:r>
      <w:r w:rsidRPr="00F85956">
        <w:rPr>
          <w:rFonts w:ascii="Arial" w:hAnsi="Arial" w:cs="Arial"/>
        </w:rPr>
        <w:t xml:space="preserve">range of the latest equipment, machinery, products and services </w:t>
      </w:r>
      <w:r w:rsidR="000C7CC2">
        <w:rPr>
          <w:rFonts w:ascii="Arial" w:hAnsi="Arial" w:cs="Arial"/>
        </w:rPr>
        <w:t xml:space="preserve">will be on show </w:t>
      </w:r>
      <w:r w:rsidRPr="00F85956">
        <w:rPr>
          <w:rFonts w:ascii="Arial" w:hAnsi="Arial" w:cs="Arial"/>
        </w:rPr>
        <w:t>from leading manufacturers and suppliers to wine farms and olive oil producers</w:t>
      </w:r>
      <w:r>
        <w:rPr>
          <w:rFonts w:ascii="Arial" w:hAnsi="Arial" w:cs="Arial"/>
        </w:rPr>
        <w:t xml:space="preserve">. </w:t>
      </w:r>
      <w:r w:rsidRPr="00F85956">
        <w:rPr>
          <w:rFonts w:ascii="Arial" w:hAnsi="Arial" w:cs="Arial"/>
        </w:rPr>
        <w:t>Visitors will have the opportunity to interact with top industry experts and gain invaluable industry insight.</w:t>
      </w:r>
    </w:p>
    <w:p w14:paraId="2DD95224" w14:textId="77777777" w:rsidR="00BC417E" w:rsidRPr="00F85956" w:rsidRDefault="00BC417E" w:rsidP="00BC417E">
      <w:pPr>
        <w:spacing w:after="0" w:line="360" w:lineRule="auto"/>
        <w:jc w:val="both"/>
        <w:rPr>
          <w:rFonts w:ascii="Arial" w:hAnsi="Arial" w:cs="Arial"/>
        </w:rPr>
      </w:pPr>
    </w:p>
    <w:p w14:paraId="0530F178" w14:textId="77777777" w:rsidR="00BC417E" w:rsidRPr="00F85956" w:rsidRDefault="00BC417E" w:rsidP="00BC417E">
      <w:pPr>
        <w:spacing w:after="0" w:line="360" w:lineRule="auto"/>
        <w:jc w:val="both"/>
        <w:rPr>
          <w:rFonts w:ascii="Arial" w:hAnsi="Arial" w:cs="Arial"/>
        </w:rPr>
      </w:pPr>
      <w:r>
        <w:rPr>
          <w:rFonts w:ascii="Arial" w:hAnsi="Arial" w:cs="Arial"/>
        </w:rPr>
        <w:t>Many wine farms have</w:t>
      </w:r>
      <w:r w:rsidRPr="00F85956">
        <w:rPr>
          <w:rFonts w:ascii="Arial" w:hAnsi="Arial" w:cs="Arial"/>
        </w:rPr>
        <w:t xml:space="preserve"> diversified into other products</w:t>
      </w:r>
      <w:r>
        <w:rPr>
          <w:rFonts w:ascii="Arial" w:hAnsi="Arial" w:cs="Arial"/>
        </w:rPr>
        <w:t>,</w:t>
      </w:r>
      <w:r w:rsidRPr="00F85956">
        <w:rPr>
          <w:rFonts w:ascii="Arial" w:hAnsi="Arial" w:cs="Arial"/>
        </w:rPr>
        <w:t xml:space="preserve"> with olive oil being popular as some of the equipment and machinery used in the production of wine can also be used for producing olive oil. This brings additional benefit to farmers as olive trees require little water and need hot conditions to grow, which is ideal in the local climate conditions. The region has suffered the worst drought in over 100 years with abnormally hot weather decreasing wine crop yields by 6,7% in 2015. These challenges will encourage wine farmers to diversify even further into crops for the hotter drier climate.</w:t>
      </w:r>
    </w:p>
    <w:p w14:paraId="41AC3986" w14:textId="77777777" w:rsidR="00BC417E" w:rsidRPr="00F85956" w:rsidRDefault="00BC417E" w:rsidP="00BC417E">
      <w:pPr>
        <w:shd w:val="clear" w:color="auto" w:fill="FFFFFF"/>
        <w:spacing w:after="0" w:line="360" w:lineRule="auto"/>
        <w:jc w:val="both"/>
        <w:textAlignment w:val="top"/>
        <w:rPr>
          <w:rFonts w:ascii="Arial" w:hAnsi="Arial" w:cs="Arial"/>
        </w:rPr>
      </w:pPr>
    </w:p>
    <w:p w14:paraId="0727949D" w14:textId="77777777" w:rsidR="00BC417E" w:rsidRPr="00F85956" w:rsidRDefault="00BC417E" w:rsidP="00BC417E">
      <w:pPr>
        <w:spacing w:after="0" w:line="360" w:lineRule="auto"/>
        <w:jc w:val="both"/>
        <w:rPr>
          <w:rFonts w:ascii="Arial" w:hAnsi="Arial" w:cs="Arial"/>
        </w:rPr>
      </w:pPr>
      <w:r w:rsidRPr="00F85956">
        <w:rPr>
          <w:rFonts w:ascii="Arial" w:hAnsi="Arial" w:cs="Arial"/>
        </w:rPr>
        <w:t xml:space="preserve">A series of free-to-attend seminars will add further value to the expo with discussion topics such as sustainability, lightweight packaging options for wine and olive oil, recycling, mechanisation and the use of technology in the wine making process, </w:t>
      </w:r>
      <w:r>
        <w:rPr>
          <w:rFonts w:ascii="Arial" w:hAnsi="Arial" w:cs="Arial"/>
        </w:rPr>
        <w:t xml:space="preserve">amongst others. </w:t>
      </w:r>
    </w:p>
    <w:p w14:paraId="147CF0BA" w14:textId="77777777" w:rsidR="00BC417E" w:rsidRPr="00F85956" w:rsidRDefault="00BC417E" w:rsidP="00BC417E">
      <w:pPr>
        <w:spacing w:after="0" w:line="360" w:lineRule="auto"/>
        <w:jc w:val="both"/>
        <w:rPr>
          <w:rFonts w:ascii="Arial" w:hAnsi="Arial" w:cs="Arial"/>
        </w:rPr>
      </w:pPr>
    </w:p>
    <w:p w14:paraId="182BD10F" w14:textId="77777777" w:rsidR="00BC417E" w:rsidRPr="00F85956" w:rsidRDefault="00BC417E" w:rsidP="00BC417E">
      <w:pPr>
        <w:spacing w:after="0" w:line="360" w:lineRule="auto"/>
        <w:jc w:val="both"/>
        <w:rPr>
          <w:rFonts w:ascii="Arial" w:hAnsi="Arial" w:cs="Arial"/>
        </w:rPr>
      </w:pPr>
      <w:r w:rsidRPr="00F85956">
        <w:rPr>
          <w:rFonts w:ascii="Arial" w:hAnsi="Arial" w:cs="Arial"/>
        </w:rPr>
        <w:t>“</w:t>
      </w:r>
      <w:r>
        <w:rPr>
          <w:rFonts w:ascii="Arial" w:hAnsi="Arial" w:cs="Arial"/>
        </w:rPr>
        <w:t xml:space="preserve">Making the decision to locate the </w:t>
      </w:r>
      <w:r w:rsidRPr="00F85956">
        <w:rPr>
          <w:rFonts w:ascii="Arial" w:hAnsi="Arial" w:cs="Arial"/>
        </w:rPr>
        <w:t xml:space="preserve">Wine and Olive Oil Production Expo alongside Propak Cape </w:t>
      </w:r>
      <w:r w:rsidR="00F4067F">
        <w:rPr>
          <w:rFonts w:ascii="Arial" w:hAnsi="Arial" w:cs="Arial"/>
        </w:rPr>
        <w:t xml:space="preserve">was due to the </w:t>
      </w:r>
      <w:r w:rsidRPr="00F85956">
        <w:rPr>
          <w:rFonts w:ascii="Arial" w:hAnsi="Arial" w:cs="Arial"/>
        </w:rPr>
        <w:t>synergy of both exhibitions</w:t>
      </w:r>
      <w:r w:rsidR="00F4067F">
        <w:rPr>
          <w:rFonts w:ascii="Arial" w:hAnsi="Arial" w:cs="Arial"/>
        </w:rPr>
        <w:t xml:space="preserve">,” </w:t>
      </w:r>
      <w:r w:rsidRPr="00F85956">
        <w:rPr>
          <w:rFonts w:ascii="Arial" w:hAnsi="Arial" w:cs="Arial"/>
        </w:rPr>
        <w:t xml:space="preserve">says </w:t>
      </w:r>
      <w:r w:rsidR="00F4067F">
        <w:rPr>
          <w:rFonts w:ascii="Arial" w:hAnsi="Arial" w:cs="Arial"/>
        </w:rPr>
        <w:t xml:space="preserve">Sven Riddle, Event Director at </w:t>
      </w:r>
      <w:r w:rsidRPr="00F85956">
        <w:rPr>
          <w:rFonts w:ascii="Arial" w:hAnsi="Arial" w:cs="Arial"/>
        </w:rPr>
        <w:t xml:space="preserve">Specialised Exhibitions Montgomery. </w:t>
      </w:r>
      <w:r w:rsidR="00F4067F">
        <w:rPr>
          <w:rFonts w:ascii="Arial" w:hAnsi="Arial" w:cs="Arial"/>
        </w:rPr>
        <w:t>“</w:t>
      </w:r>
      <w:r w:rsidRPr="00F85956">
        <w:rPr>
          <w:rFonts w:ascii="Arial" w:hAnsi="Arial" w:cs="Arial"/>
        </w:rPr>
        <w:t xml:space="preserve">Propak Cape will be showcasing </w:t>
      </w:r>
      <w:r w:rsidR="00F4067F">
        <w:rPr>
          <w:rFonts w:ascii="Arial" w:hAnsi="Arial" w:cs="Arial"/>
        </w:rPr>
        <w:t xml:space="preserve">a broad range of </w:t>
      </w:r>
      <w:r w:rsidRPr="00F85956">
        <w:rPr>
          <w:rFonts w:ascii="Arial" w:hAnsi="Arial" w:cs="Arial"/>
        </w:rPr>
        <w:t xml:space="preserve">packaging, </w:t>
      </w:r>
      <w:r w:rsidR="00F4067F">
        <w:rPr>
          <w:rFonts w:ascii="Arial" w:hAnsi="Arial" w:cs="Arial"/>
        </w:rPr>
        <w:t xml:space="preserve">food processing, </w:t>
      </w:r>
      <w:r w:rsidRPr="00F85956">
        <w:rPr>
          <w:rFonts w:ascii="Arial" w:hAnsi="Arial" w:cs="Arial"/>
        </w:rPr>
        <w:t xml:space="preserve">plastics, </w:t>
      </w:r>
      <w:r w:rsidR="00F4067F">
        <w:rPr>
          <w:rFonts w:ascii="Arial" w:hAnsi="Arial" w:cs="Arial"/>
        </w:rPr>
        <w:t xml:space="preserve">labelling and </w:t>
      </w:r>
      <w:r w:rsidRPr="00F85956">
        <w:rPr>
          <w:rFonts w:ascii="Arial" w:hAnsi="Arial" w:cs="Arial"/>
        </w:rPr>
        <w:t>printing</w:t>
      </w:r>
      <w:r w:rsidR="00F4067F">
        <w:rPr>
          <w:rFonts w:ascii="Arial" w:hAnsi="Arial" w:cs="Arial"/>
        </w:rPr>
        <w:t xml:space="preserve"> machinery and equipment. The </w:t>
      </w:r>
      <w:r w:rsidRPr="00F85956">
        <w:rPr>
          <w:rFonts w:ascii="Arial" w:hAnsi="Arial" w:cs="Arial"/>
        </w:rPr>
        <w:lastRenderedPageBreak/>
        <w:t xml:space="preserve">Wine and Olive Oil production Expo will </w:t>
      </w:r>
      <w:r w:rsidR="000C7CC2">
        <w:rPr>
          <w:rFonts w:ascii="Arial" w:hAnsi="Arial" w:cs="Arial"/>
        </w:rPr>
        <w:t xml:space="preserve">focus on </w:t>
      </w:r>
      <w:r w:rsidRPr="00F85956">
        <w:rPr>
          <w:rFonts w:ascii="Arial" w:hAnsi="Arial" w:cs="Arial"/>
        </w:rPr>
        <w:t>the supply chain up to the point of packaging</w:t>
      </w:r>
      <w:r w:rsidR="00F4067F">
        <w:rPr>
          <w:rFonts w:ascii="Arial" w:hAnsi="Arial" w:cs="Arial"/>
        </w:rPr>
        <w:t xml:space="preserve"> and </w:t>
      </w:r>
      <w:r w:rsidRPr="00F85956">
        <w:rPr>
          <w:rFonts w:ascii="Arial" w:hAnsi="Arial" w:cs="Arial"/>
        </w:rPr>
        <w:t>machinery used for separation, filtration and ageing of wine.”</w:t>
      </w:r>
    </w:p>
    <w:p w14:paraId="63FFFCD8" w14:textId="77777777" w:rsidR="00BC417E" w:rsidRPr="00F85956" w:rsidRDefault="00BC417E" w:rsidP="00BC417E">
      <w:pPr>
        <w:shd w:val="clear" w:color="auto" w:fill="FFFFFF"/>
        <w:spacing w:after="0" w:line="360" w:lineRule="auto"/>
        <w:jc w:val="both"/>
        <w:textAlignment w:val="top"/>
        <w:rPr>
          <w:rFonts w:ascii="Arial" w:hAnsi="Arial" w:cs="Arial"/>
        </w:rPr>
      </w:pPr>
    </w:p>
    <w:p w14:paraId="6E93E6D9" w14:textId="77777777" w:rsidR="00BC417E" w:rsidRPr="00F85956" w:rsidRDefault="00BC417E" w:rsidP="00BC417E">
      <w:pPr>
        <w:spacing w:after="0" w:line="360" w:lineRule="auto"/>
        <w:jc w:val="both"/>
        <w:rPr>
          <w:rFonts w:ascii="Arial" w:hAnsi="Arial" w:cs="Arial"/>
        </w:rPr>
      </w:pPr>
      <w:r w:rsidRPr="00F85956">
        <w:rPr>
          <w:rFonts w:ascii="Arial" w:hAnsi="Arial" w:cs="Arial"/>
          <w:bCs/>
        </w:rPr>
        <w:t>Propak Cape</w:t>
      </w:r>
      <w:r w:rsidRPr="00F85956">
        <w:rPr>
          <w:rFonts w:ascii="Arial" w:hAnsi="Arial" w:cs="Arial"/>
        </w:rPr>
        <w:t xml:space="preserve"> is o</w:t>
      </w:r>
      <w:r w:rsidRPr="00F85956">
        <w:rPr>
          <w:rFonts w:ascii="Arial" w:hAnsi="Arial" w:cs="Arial"/>
          <w:bCs/>
        </w:rPr>
        <w:t xml:space="preserve">rganised by Specialised Exhibitions Montgomery, </w:t>
      </w:r>
      <w:r w:rsidRPr="00F85956">
        <w:rPr>
          <w:rFonts w:ascii="Arial" w:hAnsi="Arial" w:cs="Arial"/>
        </w:rPr>
        <w:t>a member of the prestigious Montgomery Group, one of the most widely respected exhibition companies in the world with trade shows, consumer shows and specialist projects currently spanning Europe, the Middle East, Africa and Asia.</w:t>
      </w:r>
    </w:p>
    <w:p w14:paraId="3B0C00C1" w14:textId="77777777" w:rsidR="000668A2" w:rsidRPr="006B647F" w:rsidRDefault="000668A2" w:rsidP="00BC417E">
      <w:pPr>
        <w:spacing w:after="0" w:line="360" w:lineRule="auto"/>
        <w:jc w:val="both"/>
        <w:rPr>
          <w:rFonts w:ascii="Arial" w:eastAsia="Times New Roman" w:hAnsi="Arial" w:cs="Arial"/>
        </w:rPr>
      </w:pPr>
    </w:p>
    <w:p w14:paraId="5685B192" w14:textId="77777777" w:rsidR="00A57DF0" w:rsidRPr="006B647F" w:rsidRDefault="00A57DF0" w:rsidP="00BC417E">
      <w:pPr>
        <w:pStyle w:val="BodyText"/>
        <w:spacing w:line="360" w:lineRule="auto"/>
        <w:jc w:val="both"/>
        <w:rPr>
          <w:rFonts w:cs="Arial"/>
        </w:rPr>
      </w:pPr>
      <w:r w:rsidRPr="006B647F">
        <w:rPr>
          <w:rFonts w:cs="Arial"/>
        </w:rPr>
        <w:t xml:space="preserve">The Wine and Olive Oil </w:t>
      </w:r>
      <w:r w:rsidR="001612F4">
        <w:rPr>
          <w:rFonts w:cs="Arial"/>
        </w:rPr>
        <w:t xml:space="preserve">Production </w:t>
      </w:r>
      <w:r w:rsidRPr="006B647F">
        <w:rPr>
          <w:rFonts w:cs="Arial"/>
        </w:rPr>
        <w:t>Expo and Propak Cape 2017 will be taking place at the Cape Town International Conference Centre (CTICC) from 24-26 October 2017.</w:t>
      </w:r>
    </w:p>
    <w:p w14:paraId="61FA167D" w14:textId="77777777" w:rsidR="008B683F" w:rsidRPr="006B647F" w:rsidRDefault="008B683F" w:rsidP="00BC417E">
      <w:pPr>
        <w:pStyle w:val="BodyText"/>
        <w:spacing w:line="360" w:lineRule="auto"/>
        <w:jc w:val="both"/>
        <w:rPr>
          <w:rFonts w:cs="Arial"/>
        </w:rPr>
      </w:pPr>
    </w:p>
    <w:p w14:paraId="523D9B31" w14:textId="77777777" w:rsidR="00935627" w:rsidRDefault="00D8416F" w:rsidP="00BC417E">
      <w:pPr>
        <w:spacing w:after="0" w:line="360" w:lineRule="auto"/>
        <w:jc w:val="both"/>
        <w:rPr>
          <w:rStyle w:val="Hyperlink"/>
          <w:rFonts w:ascii="Arial" w:hAnsi="Arial" w:cs="Arial"/>
          <w:color w:val="auto"/>
        </w:rPr>
      </w:pPr>
      <w:r>
        <w:rPr>
          <w:rFonts w:ascii="Arial" w:hAnsi="Arial" w:cs="Arial"/>
          <w:bCs/>
        </w:rPr>
        <w:t xml:space="preserve">For more information, visit the website </w:t>
      </w:r>
      <w:hyperlink r:id="rId5" w:history="1">
        <w:r w:rsidR="00BC417E" w:rsidRPr="00E35DB4">
          <w:rPr>
            <w:rStyle w:val="Hyperlink"/>
            <w:rFonts w:ascii="Arial" w:hAnsi="Arial" w:cs="Arial"/>
            <w:bCs/>
          </w:rPr>
          <w:t>www.wineandolive.co.za</w:t>
        </w:r>
      </w:hyperlink>
      <w:r>
        <w:rPr>
          <w:rFonts w:ascii="Arial" w:hAnsi="Arial" w:cs="Arial"/>
          <w:bCs/>
        </w:rPr>
        <w:t xml:space="preserve"> or contact</w:t>
      </w:r>
      <w:r w:rsidR="00935627" w:rsidRPr="006B647F">
        <w:rPr>
          <w:rFonts w:ascii="Arial" w:hAnsi="Arial" w:cs="Arial"/>
        </w:rPr>
        <w:t xml:space="preserve"> Keraysha Pillay at email: </w:t>
      </w:r>
      <w:hyperlink r:id="rId6" w:history="1">
        <w:r w:rsidRPr="00E35DB4">
          <w:rPr>
            <w:rStyle w:val="Hyperlink"/>
            <w:rFonts w:ascii="Arial" w:hAnsi="Arial" w:cs="Arial"/>
          </w:rPr>
          <w:t>kerayshap@specialised.com</w:t>
        </w:r>
      </w:hyperlink>
    </w:p>
    <w:p w14:paraId="20778237" w14:textId="77777777" w:rsidR="00D8416F" w:rsidRPr="006B647F" w:rsidRDefault="00D8416F" w:rsidP="00BC417E">
      <w:pPr>
        <w:spacing w:after="0" w:line="360" w:lineRule="auto"/>
        <w:jc w:val="both"/>
        <w:rPr>
          <w:rFonts w:ascii="Arial" w:hAnsi="Arial" w:cs="Arial"/>
        </w:rPr>
      </w:pPr>
    </w:p>
    <w:p w14:paraId="23CB4289" w14:textId="77777777" w:rsidR="008B683F" w:rsidRDefault="008B683F" w:rsidP="00BC417E">
      <w:pPr>
        <w:pStyle w:val="BodyText"/>
        <w:spacing w:line="360" w:lineRule="auto"/>
        <w:jc w:val="both"/>
        <w:rPr>
          <w:rFonts w:cs="Arial"/>
        </w:rPr>
      </w:pPr>
    </w:p>
    <w:p w14:paraId="47C45158" w14:textId="77777777" w:rsidR="000668A2" w:rsidRDefault="000668A2" w:rsidP="00BC417E">
      <w:pPr>
        <w:spacing w:after="0" w:line="360" w:lineRule="auto"/>
        <w:jc w:val="both"/>
        <w:rPr>
          <w:rFonts w:ascii="Arial" w:hAnsi="Arial" w:cs="Arial"/>
          <w:i/>
        </w:rPr>
      </w:pPr>
      <w:r>
        <w:rPr>
          <w:rFonts w:ascii="Arial" w:hAnsi="Arial" w:cs="Arial"/>
          <w:i/>
        </w:rPr>
        <w:t># ends</w:t>
      </w:r>
    </w:p>
    <w:p w14:paraId="51717310" w14:textId="77777777" w:rsidR="00237F21" w:rsidRPr="00935627" w:rsidRDefault="00237F21" w:rsidP="00BC417E">
      <w:pPr>
        <w:shd w:val="clear" w:color="auto" w:fill="FFFFFF"/>
        <w:spacing w:after="0" w:line="360" w:lineRule="auto"/>
        <w:ind w:left="-360"/>
        <w:jc w:val="both"/>
        <w:rPr>
          <w:rFonts w:ascii="Arial" w:hAnsi="Arial" w:cs="Arial"/>
          <w:color w:val="585858"/>
        </w:rPr>
      </w:pPr>
    </w:p>
    <w:sectPr w:rsidR="00237F21" w:rsidRPr="009356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66EFF"/>
    <w:multiLevelType w:val="multilevel"/>
    <w:tmpl w:val="1E18C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9CE1F71"/>
    <w:multiLevelType w:val="multilevel"/>
    <w:tmpl w:val="F6B8B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8A2"/>
    <w:rsid w:val="000668A2"/>
    <w:rsid w:val="000C7CC2"/>
    <w:rsid w:val="000E59ED"/>
    <w:rsid w:val="001612F4"/>
    <w:rsid w:val="0017575F"/>
    <w:rsid w:val="00237F21"/>
    <w:rsid w:val="004C7594"/>
    <w:rsid w:val="005217B0"/>
    <w:rsid w:val="005F0919"/>
    <w:rsid w:val="005F7B9A"/>
    <w:rsid w:val="006B647F"/>
    <w:rsid w:val="007166F1"/>
    <w:rsid w:val="00725C53"/>
    <w:rsid w:val="007B0CF8"/>
    <w:rsid w:val="00876838"/>
    <w:rsid w:val="008B683F"/>
    <w:rsid w:val="008F0480"/>
    <w:rsid w:val="00935627"/>
    <w:rsid w:val="009609C9"/>
    <w:rsid w:val="00976358"/>
    <w:rsid w:val="009C314A"/>
    <w:rsid w:val="00A14E4D"/>
    <w:rsid w:val="00A57DF0"/>
    <w:rsid w:val="00BC417E"/>
    <w:rsid w:val="00C37F61"/>
    <w:rsid w:val="00D367A9"/>
    <w:rsid w:val="00D8416F"/>
    <w:rsid w:val="00E40BFD"/>
    <w:rsid w:val="00E50E9D"/>
    <w:rsid w:val="00E62B92"/>
    <w:rsid w:val="00E62C3B"/>
    <w:rsid w:val="00EC7243"/>
    <w:rsid w:val="00F4067F"/>
    <w:rsid w:val="00F8127A"/>
    <w:rsid w:val="00FB36DF"/>
    <w:rsid w:val="00FC3025"/>
    <w:rsid w:val="00FF66A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1F9D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668A2"/>
    <w:pPr>
      <w:spacing w:after="160"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0668A2"/>
    <w:rPr>
      <w:color w:val="0000FF"/>
      <w:u w:val="single"/>
    </w:rPr>
  </w:style>
  <w:style w:type="paragraph" w:styleId="BodyText">
    <w:name w:val="Body Text"/>
    <w:basedOn w:val="Normal"/>
    <w:link w:val="BodyTextChar"/>
    <w:semiHidden/>
    <w:unhideWhenUsed/>
    <w:rsid w:val="000668A2"/>
    <w:pPr>
      <w:spacing w:after="0" w:line="240" w:lineRule="auto"/>
    </w:pPr>
    <w:rPr>
      <w:rFonts w:ascii="Arial" w:eastAsia="Times New Roman" w:hAnsi="Arial" w:cs="Times New Roman"/>
      <w:szCs w:val="20"/>
      <w:lang w:val="en-GB" w:eastAsia="en-ZA"/>
    </w:rPr>
  </w:style>
  <w:style w:type="character" w:customStyle="1" w:styleId="BodyTextChar">
    <w:name w:val="Body Text Char"/>
    <w:basedOn w:val="DefaultParagraphFont"/>
    <w:link w:val="BodyText"/>
    <w:semiHidden/>
    <w:rsid w:val="000668A2"/>
    <w:rPr>
      <w:rFonts w:ascii="Arial" w:eastAsia="Times New Roman" w:hAnsi="Arial" w:cs="Times New Roman"/>
      <w:szCs w:val="20"/>
      <w:lang w:val="en-GB" w:eastAsia="en-ZA"/>
    </w:rPr>
  </w:style>
  <w:style w:type="paragraph" w:styleId="BodyText2">
    <w:name w:val="Body Text 2"/>
    <w:basedOn w:val="Normal"/>
    <w:link w:val="BodyText2Char"/>
    <w:uiPriority w:val="99"/>
    <w:unhideWhenUsed/>
    <w:rsid w:val="00725C53"/>
    <w:pPr>
      <w:spacing w:after="120" w:line="480" w:lineRule="auto"/>
    </w:pPr>
  </w:style>
  <w:style w:type="character" w:customStyle="1" w:styleId="BodyText2Char">
    <w:name w:val="Body Text 2 Char"/>
    <w:basedOn w:val="DefaultParagraphFont"/>
    <w:link w:val="BodyText2"/>
    <w:uiPriority w:val="99"/>
    <w:rsid w:val="00725C53"/>
    <w:rPr>
      <w:lang w:val="en-US"/>
    </w:rPr>
  </w:style>
  <w:style w:type="character" w:customStyle="1" w:styleId="apple-converted-space">
    <w:name w:val="apple-converted-space"/>
    <w:basedOn w:val="DefaultParagraphFont"/>
    <w:rsid w:val="00237F21"/>
  </w:style>
  <w:style w:type="character" w:styleId="FollowedHyperlink">
    <w:name w:val="FollowedHyperlink"/>
    <w:basedOn w:val="DefaultParagraphFont"/>
    <w:uiPriority w:val="99"/>
    <w:semiHidden/>
    <w:unhideWhenUsed/>
    <w:rsid w:val="00A14E4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627459">
      <w:bodyDiv w:val="1"/>
      <w:marLeft w:val="0"/>
      <w:marRight w:val="0"/>
      <w:marTop w:val="0"/>
      <w:marBottom w:val="0"/>
      <w:divBdr>
        <w:top w:val="none" w:sz="0" w:space="0" w:color="auto"/>
        <w:left w:val="none" w:sz="0" w:space="0" w:color="auto"/>
        <w:bottom w:val="none" w:sz="0" w:space="0" w:color="auto"/>
        <w:right w:val="none" w:sz="0" w:space="0" w:color="auto"/>
      </w:divBdr>
    </w:div>
    <w:div w:id="1465848716">
      <w:bodyDiv w:val="1"/>
      <w:marLeft w:val="0"/>
      <w:marRight w:val="0"/>
      <w:marTop w:val="0"/>
      <w:marBottom w:val="0"/>
      <w:divBdr>
        <w:top w:val="none" w:sz="0" w:space="0" w:color="auto"/>
        <w:left w:val="none" w:sz="0" w:space="0" w:color="auto"/>
        <w:bottom w:val="none" w:sz="0" w:space="0" w:color="auto"/>
        <w:right w:val="none" w:sz="0" w:space="0" w:color="auto"/>
      </w:divBdr>
    </w:div>
    <w:div w:id="1477644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wineandolive.co.za" TargetMode="External"/><Relationship Id="rId6" Type="http://schemas.openxmlformats.org/officeDocument/2006/relationships/hyperlink" Target="mailto:kerayshap@specialised.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490</Words>
  <Characters>2796</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CarolineT</dc:creator>
  <cp:keywords/>
  <dc:description/>
  <cp:lastModifiedBy>Priscilla Moroke</cp:lastModifiedBy>
  <cp:revision>2</cp:revision>
  <dcterms:created xsi:type="dcterms:W3CDTF">2017-07-06T07:09:00Z</dcterms:created>
  <dcterms:modified xsi:type="dcterms:W3CDTF">2017-07-06T07:09:00Z</dcterms:modified>
</cp:coreProperties>
</file>