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1DC0D" w14:textId="77777777" w:rsidR="009412EC" w:rsidRPr="009412EC" w:rsidRDefault="009412EC" w:rsidP="009412EC">
      <w:pPr>
        <w:tabs>
          <w:tab w:val="left" w:pos="6150"/>
        </w:tabs>
        <w:spacing w:line="360" w:lineRule="auto"/>
        <w:jc w:val="center"/>
        <w:rPr>
          <w:rFonts w:ascii="Century Gothic" w:hAnsi="Century Gothic" w:cstheme="minorHAnsi"/>
          <w:b/>
          <w:sz w:val="28"/>
          <w:szCs w:val="28"/>
        </w:rPr>
      </w:pPr>
      <w:bookmarkStart w:id="0" w:name="_GoBack"/>
      <w:bookmarkEnd w:id="0"/>
      <w:r w:rsidRPr="009412EC">
        <w:rPr>
          <w:rFonts w:ascii="Century Gothic" w:hAnsi="Century Gothic" w:cstheme="minorHAnsi"/>
          <w:b/>
          <w:sz w:val="28"/>
          <w:szCs w:val="28"/>
        </w:rPr>
        <w:t>MEDIA STATEMENT BY WESIZWE PLATINUM LIMITED</w:t>
      </w:r>
    </w:p>
    <w:p w14:paraId="76738874" w14:textId="77777777" w:rsidR="009412EC" w:rsidRPr="009412EC" w:rsidRDefault="009412EC" w:rsidP="009412EC">
      <w:pPr>
        <w:tabs>
          <w:tab w:val="left" w:pos="6150"/>
        </w:tabs>
        <w:spacing w:line="360" w:lineRule="auto"/>
        <w:jc w:val="center"/>
        <w:rPr>
          <w:rFonts w:ascii="Century Gothic" w:hAnsi="Century Gothic" w:cstheme="minorHAnsi"/>
          <w:b/>
          <w:sz w:val="28"/>
          <w:szCs w:val="28"/>
        </w:rPr>
      </w:pPr>
      <w:r>
        <w:rPr>
          <w:rFonts w:ascii="Century Gothic" w:hAnsi="Century Gothic" w:cstheme="minorHAnsi"/>
          <w:b/>
          <w:sz w:val="28"/>
          <w:szCs w:val="28"/>
        </w:rPr>
        <w:t xml:space="preserve">30 JUNE </w:t>
      </w:r>
      <w:r w:rsidRPr="009412EC">
        <w:rPr>
          <w:rFonts w:ascii="Century Gothic" w:hAnsi="Century Gothic" w:cstheme="minorHAnsi"/>
          <w:b/>
          <w:sz w:val="28"/>
          <w:szCs w:val="28"/>
        </w:rPr>
        <w:t>2017</w:t>
      </w:r>
    </w:p>
    <w:p w14:paraId="4946D103" w14:textId="77777777" w:rsidR="009412EC" w:rsidRPr="009412EC" w:rsidRDefault="009619EB" w:rsidP="009412EC">
      <w:pPr>
        <w:tabs>
          <w:tab w:val="left" w:pos="6150"/>
        </w:tabs>
        <w:spacing w:line="360" w:lineRule="auto"/>
        <w:jc w:val="center"/>
        <w:rPr>
          <w:rFonts w:ascii="Century Gothic" w:hAnsi="Century Gothic" w:cstheme="minorHAnsi"/>
          <w:b/>
          <w:sz w:val="28"/>
          <w:szCs w:val="28"/>
        </w:rPr>
      </w:pPr>
      <w:r>
        <w:rPr>
          <w:rFonts w:ascii="Century Gothic" w:hAnsi="Century Gothic" w:cstheme="minorHAnsi"/>
          <w:b/>
          <w:sz w:val="28"/>
          <w:szCs w:val="28"/>
        </w:rPr>
        <w:t>FOR IMMEDI</w:t>
      </w:r>
      <w:r w:rsidR="009412EC" w:rsidRPr="009412EC">
        <w:rPr>
          <w:rFonts w:ascii="Century Gothic" w:hAnsi="Century Gothic" w:cstheme="minorHAnsi"/>
          <w:b/>
          <w:sz w:val="28"/>
          <w:szCs w:val="28"/>
        </w:rPr>
        <w:t>ATE RELEASE</w:t>
      </w:r>
    </w:p>
    <w:p w14:paraId="3CCD4F36" w14:textId="77777777" w:rsidR="009412EC" w:rsidRPr="009412EC" w:rsidRDefault="009412EC" w:rsidP="009412EC">
      <w:pPr>
        <w:tabs>
          <w:tab w:val="left" w:pos="2232"/>
        </w:tabs>
        <w:spacing w:line="360" w:lineRule="auto"/>
        <w:jc w:val="both"/>
        <w:rPr>
          <w:rFonts w:ascii="Century Gothic" w:hAnsi="Century Gothic"/>
          <w:b/>
        </w:rPr>
      </w:pPr>
      <w:r w:rsidRPr="009412EC">
        <w:rPr>
          <w:rFonts w:ascii="Century Gothic" w:hAnsi="Century Gothic" w:cstheme="minorHAnsi"/>
          <w:b/>
        </w:rPr>
        <w:t xml:space="preserve">SUBJECT: </w:t>
      </w:r>
      <w:r w:rsidRPr="009412EC">
        <w:rPr>
          <w:rFonts w:ascii="Century Gothic" w:hAnsi="Century Gothic"/>
          <w:b/>
        </w:rPr>
        <w:t xml:space="preserve">Appointment of Mr. Feng Tao as the new Financial Director and Executive Director of Wesizwe Platinum Limited </w:t>
      </w:r>
    </w:p>
    <w:p w14:paraId="2B648C68" w14:textId="77777777" w:rsidR="009412EC" w:rsidRPr="009412EC" w:rsidRDefault="009412EC"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p>
    <w:p w14:paraId="4B6B37B0" w14:textId="77777777" w:rsidR="002A4BE5" w:rsidRPr="009412EC" w:rsidRDefault="00705A04"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r w:rsidRPr="009412EC">
        <w:rPr>
          <w:rFonts w:ascii="Century Gothic" w:eastAsia="Times New Roman" w:hAnsi="Century Gothic" w:cs="Courier New"/>
          <w:color w:val="000000"/>
          <w:lang w:eastAsia="en-ZA"/>
        </w:rPr>
        <w:t>In accordance with paragraph 3.59(b) of the Listings</w:t>
      </w:r>
      <w:r w:rsidR="00F516B3" w:rsidRPr="009412EC">
        <w:rPr>
          <w:rFonts w:ascii="Century Gothic" w:eastAsia="Times New Roman" w:hAnsi="Century Gothic" w:cs="Courier New"/>
          <w:color w:val="000000"/>
          <w:lang w:eastAsia="en-ZA"/>
        </w:rPr>
        <w:t xml:space="preserve"> </w:t>
      </w:r>
      <w:r w:rsidRPr="009412EC">
        <w:rPr>
          <w:rFonts w:ascii="Century Gothic" w:eastAsia="Times New Roman" w:hAnsi="Century Gothic" w:cs="Courier New"/>
          <w:color w:val="000000"/>
          <w:lang w:eastAsia="en-ZA"/>
        </w:rPr>
        <w:t>Requirements of the JSE Limited</w:t>
      </w:r>
      <w:r w:rsidR="00F516B3" w:rsidRPr="009412EC">
        <w:rPr>
          <w:rFonts w:ascii="Century Gothic" w:eastAsia="Times New Roman" w:hAnsi="Century Gothic" w:cs="Courier New"/>
          <w:color w:val="000000"/>
          <w:lang w:eastAsia="en-ZA"/>
        </w:rPr>
        <w:t xml:space="preserve"> s</w:t>
      </w:r>
      <w:r w:rsidR="002A4BE5" w:rsidRPr="009412EC">
        <w:rPr>
          <w:rFonts w:ascii="Century Gothic" w:hAnsi="Century Gothic" w:cs="Arial"/>
          <w:color w:val="000000"/>
        </w:rPr>
        <w:t xml:space="preserve">hareholders are hereby informed that the Wesizwe Platinum Board has appointed Mr. Feng Tao as Financial Director and Executive Director of the company with effect from 01 July 2017. </w:t>
      </w:r>
    </w:p>
    <w:p w14:paraId="6B4446D5" w14:textId="77777777" w:rsidR="00F516B3" w:rsidRPr="009412EC" w:rsidRDefault="00F516B3" w:rsidP="00941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entury Gothic" w:eastAsia="Times New Roman" w:hAnsi="Century Gothic" w:cs="Courier New"/>
          <w:color w:val="000000"/>
          <w:lang w:eastAsia="en-ZA"/>
        </w:rPr>
      </w:pPr>
    </w:p>
    <w:p w14:paraId="355E48CC" w14:textId="77777777" w:rsidR="00F516B3" w:rsidRPr="009412EC" w:rsidRDefault="00F516B3" w:rsidP="009412EC">
      <w:pPr>
        <w:spacing w:line="360" w:lineRule="auto"/>
        <w:jc w:val="both"/>
        <w:rPr>
          <w:rFonts w:ascii="Century Gothic" w:hAnsi="Century Gothic" w:cs="Arial"/>
          <w:color w:val="000000"/>
        </w:rPr>
      </w:pPr>
      <w:r w:rsidRPr="009412EC">
        <w:rPr>
          <w:rFonts w:ascii="Century Gothic" w:hAnsi="Century Gothic" w:cs="Arial"/>
          <w:color w:val="000000"/>
        </w:rPr>
        <w:t>Mr</w:t>
      </w:r>
      <w:r w:rsidR="009412EC" w:rsidRPr="009412EC">
        <w:rPr>
          <w:rFonts w:ascii="Century Gothic" w:hAnsi="Century Gothic" w:cs="Arial"/>
          <w:color w:val="000000"/>
        </w:rPr>
        <w:t>.</w:t>
      </w:r>
      <w:r w:rsidRPr="009412EC">
        <w:rPr>
          <w:rFonts w:ascii="Century Gothic" w:hAnsi="Century Gothic" w:cs="Arial"/>
          <w:color w:val="000000"/>
        </w:rPr>
        <w:t xml:space="preserve"> Feng</w:t>
      </w:r>
      <w:r w:rsidR="002A4BE5" w:rsidRPr="009412EC">
        <w:rPr>
          <w:rFonts w:ascii="Century Gothic" w:hAnsi="Century Gothic" w:cs="Arial"/>
          <w:color w:val="000000"/>
        </w:rPr>
        <w:t xml:space="preserve"> Tao will fill the vacancy that was left ope</w:t>
      </w:r>
      <w:r w:rsidR="009412EC" w:rsidRPr="009412EC">
        <w:rPr>
          <w:rFonts w:ascii="Century Gothic" w:hAnsi="Century Gothic" w:cs="Arial"/>
          <w:color w:val="000000"/>
        </w:rPr>
        <w:t xml:space="preserve">n by the resignation of Mr. </w:t>
      </w:r>
      <w:r w:rsidR="00705A04" w:rsidRPr="009412EC">
        <w:rPr>
          <w:rFonts w:ascii="Century Gothic" w:hAnsi="Century Gothic" w:cs="Arial"/>
          <w:color w:val="000000"/>
        </w:rPr>
        <w:t>Wen</w:t>
      </w:r>
      <w:r w:rsidR="002A4BE5" w:rsidRPr="009412EC">
        <w:rPr>
          <w:rFonts w:ascii="Century Gothic" w:hAnsi="Century Gothic" w:cs="Arial"/>
          <w:color w:val="000000"/>
        </w:rPr>
        <w:t>liang Ma in September 2016.  He holds an MBA</w:t>
      </w:r>
      <w:r w:rsidR="00705A04" w:rsidRPr="009412EC">
        <w:rPr>
          <w:rFonts w:ascii="Century Gothic" w:hAnsi="Century Gothic" w:cs="Arial"/>
          <w:color w:val="000000"/>
        </w:rPr>
        <w:t xml:space="preserve"> from </w:t>
      </w:r>
      <w:r w:rsidR="00705A04" w:rsidRPr="009412EC">
        <w:rPr>
          <w:rFonts w:ascii="Century Gothic" w:hAnsi="Century Gothic"/>
          <w:spacing w:val="-2"/>
          <w:lang w:eastAsia="zh-CN"/>
        </w:rPr>
        <w:t xml:space="preserve">Schulich School </w:t>
      </w:r>
      <w:r w:rsidR="00705A04" w:rsidRPr="009D274D">
        <w:rPr>
          <w:rFonts w:ascii="Century Gothic" w:hAnsi="Century Gothic"/>
          <w:spacing w:val="-2"/>
          <w:lang w:eastAsia="zh-CN"/>
        </w:rPr>
        <w:t>of</w:t>
      </w:r>
      <w:r w:rsidR="00705A04" w:rsidRPr="009D274D">
        <w:rPr>
          <w:rFonts w:ascii="Century Gothic" w:hAnsi="Century Gothic"/>
          <w:i/>
          <w:spacing w:val="-2"/>
          <w:lang w:eastAsia="zh-CN"/>
        </w:rPr>
        <w:t xml:space="preserve"> </w:t>
      </w:r>
      <w:r w:rsidR="00705A04" w:rsidRPr="009D274D">
        <w:rPr>
          <w:rFonts w:ascii="Century Gothic" w:hAnsi="Century Gothic"/>
          <w:spacing w:val="-2"/>
          <w:lang w:eastAsia="zh-CN"/>
        </w:rPr>
        <w:t>Business, York University,</w:t>
      </w:r>
      <w:r w:rsidR="00705A04" w:rsidRPr="009412EC">
        <w:rPr>
          <w:rFonts w:ascii="Century Gothic" w:hAnsi="Century Gothic"/>
          <w:spacing w:val="-2"/>
          <w:lang w:eastAsia="zh-CN"/>
        </w:rPr>
        <w:t xml:space="preserve"> </w:t>
      </w:r>
      <w:r w:rsidRPr="009412EC">
        <w:rPr>
          <w:rFonts w:ascii="Century Gothic" w:hAnsi="Century Gothic"/>
          <w:spacing w:val="-2"/>
          <w:lang w:eastAsia="zh-CN"/>
        </w:rPr>
        <w:t>Toronto</w:t>
      </w:r>
      <w:r w:rsidRPr="009412EC">
        <w:rPr>
          <w:rFonts w:ascii="Century Gothic" w:hAnsi="Century Gothic" w:cs="Arial"/>
          <w:color w:val="000000"/>
        </w:rPr>
        <w:t xml:space="preserve"> USA</w:t>
      </w:r>
      <w:r w:rsidR="00705A04" w:rsidRPr="009412EC">
        <w:rPr>
          <w:rFonts w:ascii="Century Gothic" w:hAnsi="Century Gothic" w:cs="Arial"/>
          <w:color w:val="000000"/>
        </w:rPr>
        <w:t xml:space="preserve"> </w:t>
      </w:r>
      <w:r w:rsidRPr="009412EC">
        <w:rPr>
          <w:rFonts w:ascii="Century Gothic" w:hAnsi="Century Gothic" w:cs="Arial"/>
          <w:color w:val="000000"/>
        </w:rPr>
        <w:t>and a</w:t>
      </w:r>
      <w:r w:rsidR="00705A04" w:rsidRPr="009412EC">
        <w:rPr>
          <w:rFonts w:ascii="Century Gothic" w:hAnsi="Century Gothic" w:cs="Arial"/>
          <w:color w:val="000000"/>
        </w:rPr>
        <w:t xml:space="preserve"> Bachelor of Law </w:t>
      </w:r>
      <w:r w:rsidRPr="009412EC">
        <w:rPr>
          <w:rFonts w:ascii="Century Gothic" w:hAnsi="Century Gothic" w:cs="Arial"/>
          <w:color w:val="000000"/>
        </w:rPr>
        <w:t>degree from</w:t>
      </w:r>
      <w:r w:rsidR="00705A04" w:rsidRPr="009412EC">
        <w:rPr>
          <w:rFonts w:ascii="Century Gothic" w:hAnsi="Century Gothic" w:cs="Arial"/>
          <w:color w:val="000000"/>
        </w:rPr>
        <w:t xml:space="preserve"> </w:t>
      </w:r>
      <w:r w:rsidR="00705A04" w:rsidRPr="009412EC">
        <w:rPr>
          <w:rFonts w:ascii="Century Gothic" w:hAnsi="Century Gothic"/>
          <w:lang w:eastAsia="zh-CN"/>
        </w:rPr>
        <w:t>Jilin University</w:t>
      </w:r>
      <w:r w:rsidR="00705A04" w:rsidRPr="009412EC">
        <w:rPr>
          <w:rFonts w:ascii="Century Gothic" w:hAnsi="Century Gothic"/>
          <w:bCs/>
          <w:lang w:eastAsia="zh-CN"/>
        </w:rPr>
        <w:t xml:space="preserve">, </w:t>
      </w:r>
      <w:r w:rsidR="00705A04" w:rsidRPr="009412EC">
        <w:rPr>
          <w:rFonts w:ascii="Century Gothic" w:hAnsi="Century Gothic"/>
          <w:bCs/>
          <w:lang w:val="en"/>
        </w:rPr>
        <w:t>Changchun,</w:t>
      </w:r>
      <w:r w:rsidR="00705A04" w:rsidRPr="009412EC">
        <w:rPr>
          <w:rFonts w:ascii="Century Gothic" w:hAnsi="Century Gothic"/>
          <w:bCs/>
          <w:lang w:eastAsia="zh-CN"/>
        </w:rPr>
        <w:t xml:space="preserve"> </w:t>
      </w:r>
      <w:r w:rsidRPr="009412EC">
        <w:rPr>
          <w:rFonts w:ascii="Century Gothic" w:hAnsi="Century Gothic"/>
          <w:bCs/>
          <w:lang w:eastAsia="zh-CN"/>
        </w:rPr>
        <w:t>China</w:t>
      </w:r>
      <w:r w:rsidRPr="009412EC">
        <w:rPr>
          <w:rFonts w:ascii="Century Gothic" w:hAnsi="Century Gothic" w:cs="Arial"/>
          <w:color w:val="000000"/>
        </w:rPr>
        <w:t>.</w:t>
      </w:r>
    </w:p>
    <w:p w14:paraId="7D1B97D7" w14:textId="77777777" w:rsidR="00705A04" w:rsidRPr="009412EC" w:rsidRDefault="00705A04" w:rsidP="009412EC">
      <w:pPr>
        <w:spacing w:line="360" w:lineRule="auto"/>
        <w:jc w:val="both"/>
        <w:rPr>
          <w:rFonts w:ascii="Century Gothic" w:eastAsia="SimSun" w:hAnsi="Century Gothic" w:cs="Times New Roman"/>
          <w:lang w:val="en-US" w:eastAsia="zh-CN"/>
        </w:rPr>
      </w:pPr>
      <w:r w:rsidRPr="009412EC">
        <w:rPr>
          <w:rFonts w:ascii="Century Gothic" w:hAnsi="Century Gothic" w:cs="Arial"/>
          <w:color w:val="000000"/>
        </w:rPr>
        <w:t xml:space="preserve">He </w:t>
      </w:r>
      <w:r w:rsidR="00F516B3" w:rsidRPr="009412EC">
        <w:rPr>
          <w:rFonts w:ascii="Century Gothic" w:hAnsi="Century Gothic" w:cs="Arial"/>
          <w:color w:val="000000"/>
        </w:rPr>
        <w:t xml:space="preserve">has </w:t>
      </w:r>
      <w:r w:rsidR="00F516B3" w:rsidRPr="009412EC">
        <w:rPr>
          <w:rFonts w:ascii="Century Gothic" w:eastAsia="SimSun" w:hAnsi="Century Gothic" w:cs="Times New Roman"/>
          <w:lang w:val="en-US" w:eastAsia="zh-CN"/>
        </w:rPr>
        <w:t>over</w:t>
      </w:r>
      <w:r w:rsidRPr="009412EC">
        <w:rPr>
          <w:rFonts w:ascii="Century Gothic" w:eastAsia="SimSun" w:hAnsi="Century Gothic" w:cs="Times New Roman"/>
          <w:lang w:val="en-US" w:eastAsia="zh-CN"/>
        </w:rPr>
        <w:t xml:space="preserve"> 15 years progressive experience as Financial Director/CFO and Board member in various companies including listed company in Shenzhen Stock Exchange, specializing in resources and Auto industries. Working in Africa for over four years already. An expert in project finance, portfolio management and legal affairs. He is experienced in fiscal financial planning and budgeting process with superior analytical aptitude for cost saving and management control of companies.</w:t>
      </w:r>
    </w:p>
    <w:p w14:paraId="269D1C3A" w14:textId="77777777" w:rsidR="009412EC" w:rsidRPr="009412EC" w:rsidRDefault="009412EC" w:rsidP="009412EC">
      <w:pPr>
        <w:spacing w:line="360" w:lineRule="auto"/>
        <w:jc w:val="both"/>
        <w:rPr>
          <w:rFonts w:ascii="Century Gothic" w:eastAsia="SimSun" w:hAnsi="Century Gothic" w:cs="Times New Roman"/>
          <w:lang w:val="en-US" w:eastAsia="zh-CN"/>
        </w:rPr>
      </w:pPr>
      <w:r w:rsidRPr="009412EC">
        <w:rPr>
          <w:rFonts w:ascii="Century Gothic" w:eastAsia="SimSun" w:hAnsi="Century Gothic" w:cs="Times New Roman"/>
          <w:lang w:val="en-US" w:eastAsia="zh-CN"/>
        </w:rPr>
        <w:t>The company would like to welcome Mr. Tao and wish him all the best in his new role.</w:t>
      </w:r>
    </w:p>
    <w:p w14:paraId="7450A021" w14:textId="77777777" w:rsidR="009412EC" w:rsidRPr="009412EC" w:rsidRDefault="009412EC" w:rsidP="009412EC">
      <w:pPr>
        <w:spacing w:line="360" w:lineRule="auto"/>
        <w:jc w:val="both"/>
        <w:rPr>
          <w:rFonts w:ascii="Century Gothic" w:hAnsi="Century Gothic"/>
          <w:b/>
        </w:rPr>
      </w:pPr>
      <w:r w:rsidRPr="009412EC">
        <w:rPr>
          <w:rFonts w:ascii="Century Gothic" w:hAnsi="Century Gothic"/>
          <w:b/>
        </w:rPr>
        <w:t>End/</w:t>
      </w:r>
    </w:p>
    <w:p w14:paraId="541C01A1" w14:textId="77777777" w:rsidR="009412EC" w:rsidRPr="009412EC" w:rsidRDefault="009412EC" w:rsidP="009412EC">
      <w:pPr>
        <w:spacing w:line="360" w:lineRule="auto"/>
        <w:jc w:val="both"/>
        <w:rPr>
          <w:rFonts w:ascii="Century Gothic" w:hAnsi="Century Gothic"/>
          <w:i/>
        </w:rPr>
      </w:pPr>
      <w:r w:rsidRPr="009412EC">
        <w:rPr>
          <w:rFonts w:ascii="Century Gothic" w:hAnsi="Century Gothic"/>
          <w:i/>
        </w:rPr>
        <w:t>Wesizwe Platinum Limited is a public company incorporated in the Republic of South Africa with its shares listed on the Johannesburg Stock Exchange (JSE). Its intention is to participate in the platinum group metals (PGM) mining in South Africa as the Launchpad for developing into a significant multi-commodity mining company that sets new benchmarks for sustainable mining practices.</w:t>
      </w:r>
    </w:p>
    <w:p w14:paraId="51777034" w14:textId="77777777" w:rsidR="009412EC" w:rsidRPr="009412EC" w:rsidRDefault="009412EC" w:rsidP="009412EC">
      <w:pPr>
        <w:spacing w:line="360" w:lineRule="auto"/>
        <w:jc w:val="both"/>
        <w:rPr>
          <w:rFonts w:ascii="Century Gothic" w:hAnsi="Century Gothic"/>
          <w:b/>
        </w:rPr>
      </w:pPr>
      <w:r w:rsidRPr="009412EC">
        <w:rPr>
          <w:rFonts w:ascii="Century Gothic" w:hAnsi="Century Gothic"/>
          <w:b/>
        </w:rPr>
        <w:t>For further clarity you may contact our Corporate Affairs &amp; Investor Relations division:</w:t>
      </w:r>
    </w:p>
    <w:p w14:paraId="6E185840"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Mr. Hamlet Morule</w:t>
      </w:r>
    </w:p>
    <w:p w14:paraId="36FE7587"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lastRenderedPageBreak/>
        <w:t>Executive: Corporate Affairs &amp; Investor Relations</w:t>
      </w:r>
    </w:p>
    <w:p w14:paraId="5AEF93A2"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0825618337</w:t>
      </w:r>
    </w:p>
    <w:p w14:paraId="33FF94A7" w14:textId="77777777" w:rsidR="009412EC" w:rsidRPr="009412EC" w:rsidRDefault="006E76EC" w:rsidP="009412EC">
      <w:pPr>
        <w:spacing w:line="360" w:lineRule="auto"/>
        <w:jc w:val="both"/>
        <w:rPr>
          <w:rFonts w:ascii="Century Gothic" w:hAnsi="Century Gothic"/>
        </w:rPr>
      </w:pPr>
      <w:hyperlink r:id="rId5" w:history="1">
        <w:r w:rsidR="009412EC" w:rsidRPr="009412EC">
          <w:rPr>
            <w:rStyle w:val="Hyperlink"/>
            <w:rFonts w:ascii="Century Gothic" w:hAnsi="Century Gothic"/>
          </w:rPr>
          <w:t>hamlet@wesizwe.com</w:t>
        </w:r>
      </w:hyperlink>
    </w:p>
    <w:p w14:paraId="6EF6AC99"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Ms. Thandiwe Mapi</w:t>
      </w:r>
    </w:p>
    <w:p w14:paraId="084852EF"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Manager: Corporate Communications</w:t>
      </w:r>
    </w:p>
    <w:p w14:paraId="59A25D49"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0729499765</w:t>
      </w:r>
    </w:p>
    <w:p w14:paraId="44E197C8" w14:textId="77777777" w:rsidR="009412EC" w:rsidRPr="009412EC" w:rsidRDefault="006E76EC" w:rsidP="009412EC">
      <w:pPr>
        <w:spacing w:line="360" w:lineRule="auto"/>
        <w:jc w:val="both"/>
        <w:rPr>
          <w:rFonts w:ascii="Century Gothic" w:hAnsi="Century Gothic"/>
        </w:rPr>
      </w:pPr>
      <w:hyperlink r:id="rId6" w:history="1">
        <w:r w:rsidR="009412EC" w:rsidRPr="009412EC">
          <w:rPr>
            <w:rStyle w:val="Hyperlink"/>
            <w:rFonts w:ascii="Century Gothic" w:hAnsi="Century Gothic"/>
          </w:rPr>
          <w:t>thandiwe.mapi@wesizwe.com</w:t>
        </w:r>
      </w:hyperlink>
      <w:r w:rsidR="009412EC" w:rsidRPr="009412EC">
        <w:rPr>
          <w:rFonts w:ascii="Century Gothic" w:hAnsi="Century Gothic"/>
        </w:rPr>
        <w:t xml:space="preserve"> </w:t>
      </w:r>
    </w:p>
    <w:p w14:paraId="1D889A77" w14:textId="77777777" w:rsidR="009412EC" w:rsidRPr="009412EC" w:rsidRDefault="009412EC" w:rsidP="009412EC">
      <w:pPr>
        <w:spacing w:line="360" w:lineRule="auto"/>
        <w:jc w:val="both"/>
        <w:rPr>
          <w:rFonts w:ascii="Century Gothic" w:hAnsi="Century Gothic"/>
        </w:rPr>
      </w:pPr>
      <w:r w:rsidRPr="009412EC">
        <w:rPr>
          <w:rFonts w:ascii="Century Gothic" w:hAnsi="Century Gothic"/>
        </w:rPr>
        <w:t>For more information about Wesizwe Platinum Limited visit:</w:t>
      </w:r>
      <w:r w:rsidRPr="009412EC">
        <w:rPr>
          <w:rStyle w:val="apple-converted-space"/>
          <w:rFonts w:ascii="Century Gothic" w:hAnsi="Century Gothic"/>
        </w:rPr>
        <w:t> </w:t>
      </w:r>
      <w:hyperlink r:id="rId7" w:history="1">
        <w:r w:rsidRPr="009412EC">
          <w:rPr>
            <w:rStyle w:val="Hyperlink"/>
            <w:rFonts w:ascii="Century Gothic" w:hAnsi="Century Gothic"/>
            <w:bCs/>
            <w:bdr w:val="none" w:sz="0" w:space="0" w:color="auto" w:frame="1"/>
          </w:rPr>
          <w:t>www.wesizwe.com</w:t>
        </w:r>
      </w:hyperlink>
    </w:p>
    <w:p w14:paraId="1C9A93A9" w14:textId="77777777" w:rsidR="00705A04" w:rsidRPr="009412EC" w:rsidRDefault="00705A04" w:rsidP="009412EC">
      <w:pPr>
        <w:spacing w:after="0" w:line="360" w:lineRule="auto"/>
        <w:jc w:val="both"/>
        <w:rPr>
          <w:rFonts w:ascii="Times New Roman" w:eastAsia="SimSun" w:hAnsi="Times New Roman" w:cs="Times New Roman"/>
          <w:lang w:val="en-US" w:eastAsia="zh-CN"/>
        </w:rPr>
      </w:pPr>
    </w:p>
    <w:p w14:paraId="711F785C" w14:textId="77777777" w:rsidR="002B6FAB" w:rsidRPr="009412EC" w:rsidRDefault="002B6FAB" w:rsidP="009412EC">
      <w:pPr>
        <w:spacing w:line="360" w:lineRule="auto"/>
        <w:jc w:val="both"/>
      </w:pPr>
    </w:p>
    <w:sectPr w:rsidR="002B6FAB" w:rsidRPr="009412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C042D1"/>
    <w:multiLevelType w:val="hybridMultilevel"/>
    <w:tmpl w:val="41721952"/>
    <w:lvl w:ilvl="0" w:tplc="4DFC322A">
      <w:start w:val="1"/>
      <w:numFmt w:val="bullet"/>
      <w:lvlText w:val=""/>
      <w:lvlJc w:val="left"/>
      <w:pPr>
        <w:tabs>
          <w:tab w:val="num" w:pos="288"/>
        </w:tabs>
        <w:ind w:left="288" w:hanging="216"/>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BE5"/>
    <w:rsid w:val="002A4BE5"/>
    <w:rsid w:val="002B6FAB"/>
    <w:rsid w:val="006E76EC"/>
    <w:rsid w:val="00705A04"/>
    <w:rsid w:val="00834086"/>
    <w:rsid w:val="009412EC"/>
    <w:rsid w:val="009619EB"/>
    <w:rsid w:val="009D274D"/>
    <w:rsid w:val="00A90B59"/>
    <w:rsid w:val="00F516B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5CCE"/>
  <w15:chartTrackingRefBased/>
  <w15:docId w15:val="{B61D351B-9B0F-4936-8254-B4B8B2E3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12EC"/>
    <w:rPr>
      <w:color w:val="0563C1" w:themeColor="hyperlink"/>
      <w:u w:val="single"/>
    </w:rPr>
  </w:style>
  <w:style w:type="character" w:customStyle="1" w:styleId="apple-converted-space">
    <w:name w:val="apple-converted-space"/>
    <w:basedOn w:val="DefaultParagraphFont"/>
    <w:rsid w:val="00941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59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hamlet@wesizwe.com" TargetMode="External"/><Relationship Id="rId6" Type="http://schemas.openxmlformats.org/officeDocument/2006/relationships/hyperlink" Target="mailto:thandiwe.mapi@wesizwe.com" TargetMode="External"/><Relationship Id="rId7" Type="http://schemas.openxmlformats.org/officeDocument/2006/relationships/hyperlink" Target="http://www.wesizw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1847</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Vasta Mhlongo</dc:creator>
  <cp:keywords/>
  <dc:description/>
  <cp:lastModifiedBy>Priscilla Moroke</cp:lastModifiedBy>
  <cp:revision>2</cp:revision>
  <dcterms:created xsi:type="dcterms:W3CDTF">2017-06-30T12:29:00Z</dcterms:created>
  <dcterms:modified xsi:type="dcterms:W3CDTF">2017-06-30T12:29:00Z</dcterms:modified>
</cp:coreProperties>
</file>