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633B9EE" w14:textId="77777777" w:rsidR="00C45F99" w:rsidRDefault="00C45F99" w:rsidP="00C45F99">
      <w:pPr>
        <w:pStyle w:val="Heading1"/>
        <w:rPr>
          <w:rFonts w:asciiTheme="minorHAnsi" w:hAnsiTheme="minorHAnsi"/>
          <w:b w:val="0"/>
          <w:sz w:val="22"/>
          <w:szCs w:val="22"/>
        </w:rPr>
      </w:pPr>
      <w:bookmarkStart w:id="0" w:name="_GoBack"/>
      <w:bookmarkEnd w:id="0"/>
      <w:r>
        <w:rPr>
          <w:rFonts w:asciiTheme="minorHAnsi" w:hAnsiTheme="minorHAnsi"/>
          <w:b w:val="0"/>
          <w:sz w:val="22"/>
          <w:szCs w:val="22"/>
        </w:rPr>
        <w:t>FOR IMMEDIATE RELEASE</w:t>
      </w:r>
    </w:p>
    <w:p w14:paraId="3970C6CA" w14:textId="77777777" w:rsidR="00C45F99" w:rsidRDefault="00C45F99" w:rsidP="00C45F99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3686F971" w14:textId="77777777" w:rsidR="00264474" w:rsidRDefault="00864E05" w:rsidP="00C45F99">
      <w:pPr>
        <w:pStyle w:val="Heading1"/>
        <w:jc w:val="center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 xml:space="preserve">SOLAR POWERED VARIABLE SPEED DRIVES FOR </w:t>
      </w:r>
      <w:r w:rsidR="00264474" w:rsidRPr="00264474">
        <w:rPr>
          <w:rFonts w:asciiTheme="minorHAnsi" w:hAnsiTheme="minorHAnsi"/>
          <w:b w:val="0"/>
          <w:sz w:val="22"/>
          <w:szCs w:val="22"/>
        </w:rPr>
        <w:t>REMOTE BOREHOLE</w:t>
      </w:r>
      <w:r>
        <w:rPr>
          <w:rFonts w:asciiTheme="minorHAnsi" w:hAnsiTheme="minorHAnsi"/>
          <w:b w:val="0"/>
          <w:sz w:val="22"/>
          <w:szCs w:val="22"/>
        </w:rPr>
        <w:t xml:space="preserve"> APPLICATIONS</w:t>
      </w:r>
    </w:p>
    <w:p w14:paraId="731C3785" w14:textId="77777777" w:rsidR="00264474" w:rsidRDefault="00264474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1C8AD07F" w14:textId="77777777" w:rsidR="00264474" w:rsidRDefault="005C08C6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264474">
        <w:rPr>
          <w:rFonts w:asciiTheme="minorHAnsi" w:hAnsiTheme="minorHAnsi"/>
          <w:b w:val="0"/>
          <w:sz w:val="22"/>
          <w:szCs w:val="22"/>
        </w:rPr>
        <w:t xml:space="preserve">Farmers are making increasing use of </w:t>
      </w:r>
      <w:r w:rsidR="009A19B6" w:rsidRPr="00264474">
        <w:rPr>
          <w:rFonts w:asciiTheme="minorHAnsi" w:hAnsiTheme="minorHAnsi"/>
          <w:b w:val="0"/>
          <w:sz w:val="22"/>
          <w:szCs w:val="22"/>
        </w:rPr>
        <w:t xml:space="preserve">photovoltaic </w:t>
      </w:r>
      <w:r w:rsidRPr="00264474">
        <w:rPr>
          <w:rFonts w:asciiTheme="minorHAnsi" w:hAnsiTheme="minorHAnsi"/>
          <w:b w:val="0"/>
          <w:sz w:val="22"/>
          <w:szCs w:val="22"/>
        </w:rPr>
        <w:t>solar panels and variable speed drives</w:t>
      </w:r>
      <w:r w:rsidR="00C61FA9" w:rsidRPr="00264474">
        <w:rPr>
          <w:rFonts w:asciiTheme="minorHAnsi" w:hAnsiTheme="minorHAnsi"/>
          <w:b w:val="0"/>
          <w:sz w:val="22"/>
          <w:szCs w:val="22"/>
        </w:rPr>
        <w:t xml:space="preserve"> (VSDs)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 to get clean and continuous power to</w:t>
      </w:r>
      <w:r w:rsidR="009A5F6F" w:rsidRPr="00264474">
        <w:rPr>
          <w:rFonts w:asciiTheme="minorHAnsi" w:hAnsiTheme="minorHAnsi"/>
          <w:b w:val="0"/>
          <w:sz w:val="22"/>
          <w:szCs w:val="22"/>
        </w:rPr>
        <w:t xml:space="preserve"> their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 boreholes in remote locations</w:t>
      </w:r>
      <w:r w:rsidR="00264474">
        <w:rPr>
          <w:rFonts w:asciiTheme="minorHAnsi" w:hAnsiTheme="minorHAnsi"/>
          <w:b w:val="0"/>
          <w:sz w:val="22"/>
          <w:szCs w:val="22"/>
        </w:rPr>
        <w:t>,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 cutting out the need for costly infrastructure </w:t>
      </w:r>
      <w:r w:rsidR="00D41002" w:rsidRPr="00264474">
        <w:rPr>
          <w:rFonts w:asciiTheme="minorHAnsi" w:hAnsiTheme="minorHAnsi"/>
          <w:b w:val="0"/>
          <w:sz w:val="22"/>
          <w:szCs w:val="22"/>
        </w:rPr>
        <w:t xml:space="preserve">and cables </w:t>
      </w:r>
      <w:r w:rsidRPr="00264474">
        <w:rPr>
          <w:rFonts w:asciiTheme="minorHAnsi" w:hAnsiTheme="minorHAnsi"/>
          <w:b w:val="0"/>
          <w:sz w:val="22"/>
          <w:szCs w:val="22"/>
        </w:rPr>
        <w:t>to link with the main grid.</w:t>
      </w:r>
    </w:p>
    <w:p w14:paraId="146D5043" w14:textId="77777777" w:rsidR="00264474" w:rsidRDefault="00264474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40ACCFB0" w14:textId="77777777" w:rsidR="00264474" w:rsidRDefault="001378B9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264474">
        <w:rPr>
          <w:rFonts w:asciiTheme="minorHAnsi" w:hAnsiTheme="minorHAnsi"/>
          <w:b w:val="0"/>
          <w:sz w:val="22"/>
          <w:szCs w:val="22"/>
        </w:rPr>
        <w:t>Zest WEG Group,</w:t>
      </w:r>
      <w:r w:rsidR="009A5F6F" w:rsidRPr="00264474">
        <w:rPr>
          <w:rFonts w:asciiTheme="minorHAnsi" w:hAnsiTheme="minorHAnsi"/>
          <w:b w:val="0"/>
          <w:sz w:val="22"/>
          <w:szCs w:val="22"/>
        </w:rPr>
        <w:t xml:space="preserve"> a subsidiary of leading Brazilian motor</w:t>
      </w:r>
      <w:r w:rsidR="00264474">
        <w:rPr>
          <w:rFonts w:asciiTheme="minorHAnsi" w:hAnsiTheme="minorHAnsi"/>
          <w:b w:val="0"/>
          <w:sz w:val="22"/>
          <w:szCs w:val="22"/>
        </w:rPr>
        <w:t>s</w:t>
      </w:r>
      <w:r w:rsidR="009A5F6F" w:rsidRPr="00264474">
        <w:rPr>
          <w:rFonts w:asciiTheme="minorHAnsi" w:hAnsiTheme="minorHAnsi"/>
          <w:b w:val="0"/>
          <w:sz w:val="22"/>
          <w:szCs w:val="22"/>
        </w:rPr>
        <w:t xml:space="preserve"> and controls manufacturer WEG,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 </w:t>
      </w:r>
      <w:r w:rsidR="00B6366B">
        <w:rPr>
          <w:rFonts w:asciiTheme="minorHAnsi" w:hAnsiTheme="minorHAnsi"/>
          <w:b w:val="0"/>
          <w:sz w:val="22"/>
          <w:szCs w:val="22"/>
        </w:rPr>
        <w:t>suppl</w:t>
      </w:r>
      <w:r w:rsidR="004E3D98">
        <w:rPr>
          <w:rFonts w:asciiTheme="minorHAnsi" w:hAnsiTheme="minorHAnsi"/>
          <w:b w:val="0"/>
          <w:sz w:val="22"/>
          <w:szCs w:val="22"/>
        </w:rPr>
        <w:t>ies</w:t>
      </w:r>
      <w:r w:rsidR="00B6366B">
        <w:rPr>
          <w:rFonts w:asciiTheme="minorHAnsi" w:hAnsiTheme="minorHAnsi"/>
          <w:b w:val="0"/>
          <w:sz w:val="22"/>
          <w:szCs w:val="22"/>
        </w:rPr>
        <w:t xml:space="preserve"> 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these stand-alone </w:t>
      </w:r>
      <w:r w:rsidR="009A5F6F" w:rsidRPr="00264474">
        <w:rPr>
          <w:rFonts w:asciiTheme="minorHAnsi" w:hAnsiTheme="minorHAnsi"/>
          <w:b w:val="0"/>
          <w:sz w:val="22"/>
          <w:szCs w:val="22"/>
        </w:rPr>
        <w:t>electrical solutions</w:t>
      </w:r>
      <w:r w:rsidR="003E02AB" w:rsidRPr="00264474">
        <w:rPr>
          <w:rFonts w:asciiTheme="minorHAnsi" w:hAnsiTheme="minorHAnsi"/>
          <w:b w:val="0"/>
          <w:sz w:val="22"/>
          <w:szCs w:val="22"/>
        </w:rPr>
        <w:t xml:space="preserve"> so that use</w:t>
      </w:r>
      <w:r w:rsidR="00596618" w:rsidRPr="00264474">
        <w:rPr>
          <w:rFonts w:asciiTheme="minorHAnsi" w:hAnsiTheme="minorHAnsi"/>
          <w:b w:val="0"/>
          <w:sz w:val="22"/>
          <w:szCs w:val="22"/>
        </w:rPr>
        <w:t>r</w:t>
      </w:r>
      <w:r w:rsidR="003E02AB" w:rsidRPr="00264474">
        <w:rPr>
          <w:rFonts w:asciiTheme="minorHAnsi" w:hAnsiTheme="minorHAnsi"/>
          <w:b w:val="0"/>
          <w:sz w:val="22"/>
          <w:szCs w:val="22"/>
        </w:rPr>
        <w:t xml:space="preserve">s </w:t>
      </w:r>
      <w:r w:rsidR="00955FBD" w:rsidRPr="00264474">
        <w:rPr>
          <w:rFonts w:asciiTheme="minorHAnsi" w:hAnsiTheme="minorHAnsi"/>
          <w:b w:val="0"/>
          <w:sz w:val="22"/>
          <w:szCs w:val="22"/>
        </w:rPr>
        <w:t xml:space="preserve">in the agricultural sector </w:t>
      </w:r>
      <w:r w:rsidR="003E02AB" w:rsidRPr="00264474">
        <w:rPr>
          <w:rFonts w:asciiTheme="minorHAnsi" w:hAnsiTheme="minorHAnsi"/>
          <w:b w:val="0"/>
          <w:sz w:val="22"/>
          <w:szCs w:val="22"/>
        </w:rPr>
        <w:t xml:space="preserve">can </w:t>
      </w:r>
      <w:r w:rsidR="00596618" w:rsidRPr="00264474">
        <w:rPr>
          <w:rFonts w:asciiTheme="minorHAnsi" w:hAnsiTheme="minorHAnsi"/>
          <w:b w:val="0"/>
          <w:sz w:val="22"/>
          <w:szCs w:val="22"/>
        </w:rPr>
        <w:t>immediately benefit from ‘free’ solar power for pumping</w:t>
      </w:r>
      <w:r w:rsidR="00D001EC" w:rsidRPr="00264474">
        <w:rPr>
          <w:rFonts w:asciiTheme="minorHAnsi" w:hAnsiTheme="minorHAnsi"/>
          <w:b w:val="0"/>
          <w:sz w:val="22"/>
          <w:szCs w:val="22"/>
        </w:rPr>
        <w:t xml:space="preserve"> water</w:t>
      </w:r>
      <w:r w:rsidR="00596618" w:rsidRPr="00264474">
        <w:rPr>
          <w:rFonts w:asciiTheme="minorHAnsi" w:hAnsiTheme="minorHAnsi"/>
          <w:b w:val="0"/>
          <w:sz w:val="22"/>
          <w:szCs w:val="22"/>
        </w:rPr>
        <w:t>.</w:t>
      </w:r>
    </w:p>
    <w:p w14:paraId="40A8795D" w14:textId="77777777" w:rsidR="00264474" w:rsidRDefault="00264474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1A44CA3E" w14:textId="77777777" w:rsidR="00264474" w:rsidRDefault="00C61FA9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264474">
        <w:rPr>
          <w:rFonts w:asciiTheme="minorHAnsi" w:hAnsiTheme="minorHAnsi"/>
          <w:b w:val="0"/>
          <w:sz w:val="22"/>
          <w:szCs w:val="22"/>
        </w:rPr>
        <w:t xml:space="preserve">As a key </w:t>
      </w:r>
      <w:r w:rsidR="00254945" w:rsidRPr="00264474">
        <w:rPr>
          <w:rFonts w:asciiTheme="minorHAnsi" w:hAnsiTheme="minorHAnsi"/>
          <w:b w:val="0"/>
          <w:sz w:val="22"/>
          <w:szCs w:val="22"/>
        </w:rPr>
        <w:t xml:space="preserve">element of this 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arrangement, </w:t>
      </w:r>
      <w:r w:rsidR="00EB0AFF" w:rsidRPr="00264474">
        <w:rPr>
          <w:rFonts w:asciiTheme="minorHAnsi" w:hAnsiTheme="minorHAnsi"/>
          <w:b w:val="0"/>
          <w:sz w:val="22"/>
          <w:szCs w:val="22"/>
        </w:rPr>
        <w:t xml:space="preserve">the </w:t>
      </w:r>
      <w:r w:rsidRPr="00264474">
        <w:rPr>
          <w:rFonts w:asciiTheme="minorHAnsi" w:hAnsiTheme="minorHAnsi"/>
          <w:b w:val="0"/>
          <w:sz w:val="22"/>
          <w:szCs w:val="22"/>
        </w:rPr>
        <w:t>VSD protect</w:t>
      </w:r>
      <w:r w:rsidR="00EB0AFF" w:rsidRPr="00264474">
        <w:rPr>
          <w:rFonts w:asciiTheme="minorHAnsi" w:hAnsiTheme="minorHAnsi"/>
          <w:b w:val="0"/>
          <w:sz w:val="22"/>
          <w:szCs w:val="22"/>
        </w:rPr>
        <w:t>s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 the motor from the fluctuating energy </w:t>
      </w:r>
      <w:r w:rsidR="00EB0AFF" w:rsidRPr="00264474">
        <w:rPr>
          <w:rFonts w:asciiTheme="minorHAnsi" w:hAnsiTheme="minorHAnsi"/>
          <w:b w:val="0"/>
          <w:sz w:val="22"/>
          <w:szCs w:val="22"/>
        </w:rPr>
        <w:t xml:space="preserve">flow of the solar panel, allowing the motor speed to vary as 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the strength of </w:t>
      </w:r>
      <w:r w:rsidR="00EB0AFF" w:rsidRPr="00264474">
        <w:rPr>
          <w:rFonts w:asciiTheme="minorHAnsi" w:hAnsiTheme="minorHAnsi"/>
          <w:b w:val="0"/>
          <w:sz w:val="22"/>
          <w:szCs w:val="22"/>
        </w:rPr>
        <w:t xml:space="preserve">the sun’s rays changes </w:t>
      </w:r>
      <w:r w:rsidRPr="00264474">
        <w:rPr>
          <w:rFonts w:asciiTheme="minorHAnsi" w:hAnsiTheme="minorHAnsi"/>
          <w:b w:val="0"/>
          <w:sz w:val="22"/>
          <w:szCs w:val="22"/>
        </w:rPr>
        <w:t>with weather and</w:t>
      </w:r>
      <w:r w:rsidR="00955FBD" w:rsidRPr="00264474">
        <w:rPr>
          <w:rFonts w:asciiTheme="minorHAnsi" w:hAnsiTheme="minorHAnsi"/>
          <w:b w:val="0"/>
          <w:sz w:val="22"/>
          <w:szCs w:val="22"/>
        </w:rPr>
        <w:t xml:space="preserve"> times of day</w:t>
      </w:r>
      <w:r w:rsidR="00EB0AFF" w:rsidRPr="00264474">
        <w:rPr>
          <w:rFonts w:asciiTheme="minorHAnsi" w:hAnsiTheme="minorHAnsi"/>
          <w:b w:val="0"/>
          <w:sz w:val="22"/>
          <w:szCs w:val="22"/>
        </w:rPr>
        <w:t>. This ensure</w:t>
      </w:r>
      <w:r w:rsidR="00C5105B" w:rsidRPr="00264474">
        <w:rPr>
          <w:rFonts w:asciiTheme="minorHAnsi" w:hAnsiTheme="minorHAnsi"/>
          <w:b w:val="0"/>
          <w:sz w:val="22"/>
          <w:szCs w:val="22"/>
        </w:rPr>
        <w:t>s</w:t>
      </w:r>
      <w:r w:rsidR="00EB0AFF" w:rsidRPr="00264474">
        <w:rPr>
          <w:rFonts w:asciiTheme="minorHAnsi" w:hAnsiTheme="minorHAnsi"/>
          <w:b w:val="0"/>
          <w:sz w:val="22"/>
          <w:szCs w:val="22"/>
        </w:rPr>
        <w:t xml:space="preserve"> </w:t>
      </w:r>
      <w:r w:rsidR="00B6366B">
        <w:rPr>
          <w:rFonts w:asciiTheme="minorHAnsi" w:hAnsiTheme="minorHAnsi"/>
          <w:b w:val="0"/>
          <w:sz w:val="22"/>
          <w:szCs w:val="22"/>
        </w:rPr>
        <w:t>maximum system operation during the day while protecting the motor and VSD</w:t>
      </w:r>
      <w:r w:rsidR="004E3D98">
        <w:rPr>
          <w:rFonts w:asciiTheme="minorHAnsi" w:hAnsiTheme="minorHAnsi"/>
          <w:b w:val="0"/>
          <w:sz w:val="22"/>
          <w:szCs w:val="22"/>
        </w:rPr>
        <w:t>. I</w:t>
      </w:r>
      <w:r w:rsidR="00B6366B">
        <w:rPr>
          <w:rFonts w:asciiTheme="minorHAnsi" w:hAnsiTheme="minorHAnsi"/>
          <w:b w:val="0"/>
          <w:sz w:val="22"/>
          <w:szCs w:val="22"/>
        </w:rPr>
        <w:t>n addition to this</w:t>
      </w:r>
      <w:r w:rsidR="004E3D98">
        <w:rPr>
          <w:rFonts w:asciiTheme="minorHAnsi" w:hAnsiTheme="minorHAnsi"/>
          <w:b w:val="0"/>
          <w:sz w:val="22"/>
          <w:szCs w:val="22"/>
        </w:rPr>
        <w:t>, the</w:t>
      </w:r>
      <w:r w:rsidR="00B6366B">
        <w:rPr>
          <w:rFonts w:asciiTheme="minorHAnsi" w:hAnsiTheme="minorHAnsi"/>
          <w:b w:val="0"/>
          <w:sz w:val="22"/>
          <w:szCs w:val="22"/>
        </w:rPr>
        <w:t xml:space="preserve"> VSD also offer</w:t>
      </w:r>
      <w:r w:rsidR="004E3D98">
        <w:rPr>
          <w:rFonts w:asciiTheme="minorHAnsi" w:hAnsiTheme="minorHAnsi"/>
          <w:b w:val="0"/>
          <w:sz w:val="22"/>
          <w:szCs w:val="22"/>
        </w:rPr>
        <w:t>s</w:t>
      </w:r>
      <w:r w:rsidR="00B6366B">
        <w:rPr>
          <w:rFonts w:asciiTheme="minorHAnsi" w:hAnsiTheme="minorHAnsi"/>
          <w:b w:val="0"/>
          <w:sz w:val="22"/>
          <w:szCs w:val="22"/>
        </w:rPr>
        <w:t xml:space="preserve"> a variety of other motor protection features such as over voltage, under voltage, phase imbalance, phase loss</w:t>
      </w:r>
      <w:r w:rsidR="00147BDB">
        <w:rPr>
          <w:rFonts w:asciiTheme="minorHAnsi" w:hAnsiTheme="minorHAnsi"/>
          <w:b w:val="0"/>
          <w:sz w:val="22"/>
          <w:szCs w:val="22"/>
        </w:rPr>
        <w:t xml:space="preserve"> and over current which would normally have </w:t>
      </w:r>
      <w:r w:rsidR="004E3D98">
        <w:rPr>
          <w:rFonts w:asciiTheme="minorHAnsi" w:hAnsiTheme="minorHAnsi"/>
          <w:b w:val="0"/>
          <w:sz w:val="22"/>
          <w:szCs w:val="22"/>
        </w:rPr>
        <w:t xml:space="preserve">had </w:t>
      </w:r>
      <w:r w:rsidR="00147BDB">
        <w:rPr>
          <w:rFonts w:asciiTheme="minorHAnsi" w:hAnsiTheme="minorHAnsi"/>
          <w:b w:val="0"/>
          <w:sz w:val="22"/>
          <w:szCs w:val="22"/>
        </w:rPr>
        <w:t>to be done by other external equipment.</w:t>
      </w:r>
    </w:p>
    <w:p w14:paraId="5C0F5DC0" w14:textId="77777777" w:rsidR="00264474" w:rsidRDefault="00264474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548C758D" w14:textId="77777777" w:rsidR="00264474" w:rsidRDefault="009A19B6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264474">
        <w:rPr>
          <w:rFonts w:asciiTheme="minorHAnsi" w:hAnsiTheme="minorHAnsi"/>
          <w:b w:val="0"/>
          <w:sz w:val="22"/>
          <w:szCs w:val="22"/>
        </w:rPr>
        <w:t xml:space="preserve">The appropriate model of VSD </w:t>
      </w:r>
      <w:r w:rsidR="00254945" w:rsidRPr="00264474">
        <w:rPr>
          <w:rFonts w:asciiTheme="minorHAnsi" w:hAnsiTheme="minorHAnsi"/>
          <w:b w:val="0"/>
          <w:sz w:val="22"/>
          <w:szCs w:val="22"/>
        </w:rPr>
        <w:t xml:space="preserve">is </w:t>
      </w:r>
      <w:r w:rsidRPr="00264474">
        <w:rPr>
          <w:rFonts w:asciiTheme="minorHAnsi" w:hAnsiTheme="minorHAnsi"/>
          <w:b w:val="0"/>
          <w:sz w:val="22"/>
          <w:szCs w:val="22"/>
        </w:rPr>
        <w:t>selected from the rang</w:t>
      </w:r>
      <w:r w:rsidR="00264474">
        <w:rPr>
          <w:rFonts w:asciiTheme="minorHAnsi" w:hAnsiTheme="minorHAnsi"/>
          <w:b w:val="0"/>
          <w:sz w:val="22"/>
          <w:szCs w:val="22"/>
        </w:rPr>
        <w:t xml:space="preserve">e of </w:t>
      </w:r>
      <w:r w:rsidRPr="00264474">
        <w:rPr>
          <w:rFonts w:asciiTheme="minorHAnsi" w:hAnsiTheme="minorHAnsi"/>
          <w:b w:val="0"/>
          <w:sz w:val="22"/>
          <w:szCs w:val="22"/>
        </w:rPr>
        <w:t>WEG</w:t>
      </w:r>
      <w:r w:rsidR="00254945" w:rsidRPr="00264474">
        <w:rPr>
          <w:rFonts w:asciiTheme="minorHAnsi" w:hAnsiTheme="minorHAnsi"/>
          <w:b w:val="0"/>
          <w:sz w:val="22"/>
          <w:szCs w:val="22"/>
        </w:rPr>
        <w:t xml:space="preserve"> </w:t>
      </w:r>
      <w:r w:rsidR="00E23DD1" w:rsidRPr="00264474">
        <w:rPr>
          <w:rFonts w:asciiTheme="minorHAnsi" w:hAnsiTheme="minorHAnsi"/>
          <w:b w:val="0"/>
          <w:sz w:val="22"/>
          <w:szCs w:val="22"/>
        </w:rPr>
        <w:t>units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, to suit the size of motor and pumping capacity required. </w:t>
      </w:r>
      <w:r w:rsidR="004E3D98" w:rsidRPr="00264474">
        <w:rPr>
          <w:rFonts w:asciiTheme="minorHAnsi" w:hAnsiTheme="minorHAnsi"/>
          <w:b w:val="0"/>
          <w:sz w:val="22"/>
          <w:szCs w:val="22"/>
        </w:rPr>
        <w:t>Typically, the photovoltaic option is chosen for motor sizes up to approximately 5,5</w:t>
      </w:r>
      <w:r w:rsidR="004E3D98">
        <w:rPr>
          <w:rFonts w:asciiTheme="minorHAnsi" w:hAnsiTheme="minorHAnsi"/>
          <w:b w:val="0"/>
          <w:sz w:val="22"/>
          <w:szCs w:val="22"/>
        </w:rPr>
        <w:t xml:space="preserve"> kW,</w:t>
      </w:r>
      <w:r w:rsidR="004E3D98" w:rsidRPr="00264474">
        <w:rPr>
          <w:rFonts w:asciiTheme="minorHAnsi" w:hAnsiTheme="minorHAnsi"/>
          <w:b w:val="0"/>
          <w:sz w:val="22"/>
          <w:szCs w:val="22"/>
        </w:rPr>
        <w:t xml:space="preserve"> but larger motors can also be catered for by installing more solar power capacity.</w:t>
      </w:r>
    </w:p>
    <w:p w14:paraId="2B868428" w14:textId="77777777" w:rsidR="00264474" w:rsidRDefault="00264474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6288B584" w14:textId="77777777" w:rsidR="00264474" w:rsidRDefault="00EB0AFF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264474">
        <w:rPr>
          <w:rFonts w:asciiTheme="minorHAnsi" w:hAnsiTheme="minorHAnsi"/>
          <w:b w:val="0"/>
          <w:sz w:val="22"/>
          <w:szCs w:val="22"/>
        </w:rPr>
        <w:t xml:space="preserve">The </w:t>
      </w:r>
      <w:r w:rsidR="00264474">
        <w:rPr>
          <w:rFonts w:asciiTheme="minorHAnsi" w:hAnsiTheme="minorHAnsi"/>
          <w:b w:val="0"/>
          <w:sz w:val="22"/>
          <w:szCs w:val="22"/>
        </w:rPr>
        <w:t xml:space="preserve">added value in 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WEG’s VSD includes the </w:t>
      </w:r>
      <w:r w:rsidR="00CE51F3" w:rsidRPr="00264474">
        <w:rPr>
          <w:rFonts w:asciiTheme="minorHAnsi" w:hAnsiTheme="minorHAnsi"/>
          <w:b w:val="0"/>
          <w:sz w:val="22"/>
          <w:szCs w:val="22"/>
        </w:rPr>
        <w:t xml:space="preserve">company’s in-house 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software </w:t>
      </w:r>
      <w:r w:rsidR="00742BA7" w:rsidRPr="00264474">
        <w:rPr>
          <w:rFonts w:asciiTheme="minorHAnsi" w:hAnsiTheme="minorHAnsi"/>
          <w:b w:val="0"/>
          <w:sz w:val="22"/>
          <w:szCs w:val="22"/>
        </w:rPr>
        <w:t>that allows</w:t>
      </w:r>
      <w:r w:rsidR="00CE51F3" w:rsidRPr="00264474">
        <w:rPr>
          <w:rFonts w:asciiTheme="minorHAnsi" w:hAnsiTheme="minorHAnsi"/>
          <w:b w:val="0"/>
          <w:sz w:val="22"/>
          <w:szCs w:val="22"/>
        </w:rPr>
        <w:t xml:space="preserve"> its highly skilled technicians to optimise the performance of the </w:t>
      </w:r>
      <w:r w:rsidR="00742BA7" w:rsidRPr="00264474">
        <w:rPr>
          <w:rFonts w:asciiTheme="minorHAnsi" w:hAnsiTheme="minorHAnsi"/>
          <w:b w:val="0"/>
          <w:sz w:val="22"/>
          <w:szCs w:val="22"/>
        </w:rPr>
        <w:t>motor and pump</w:t>
      </w:r>
      <w:r w:rsidR="00CE51F3" w:rsidRPr="00264474">
        <w:rPr>
          <w:rFonts w:asciiTheme="minorHAnsi" w:hAnsiTheme="minorHAnsi"/>
          <w:b w:val="0"/>
          <w:sz w:val="22"/>
          <w:szCs w:val="22"/>
        </w:rPr>
        <w:t>,</w:t>
      </w:r>
      <w:r w:rsidR="00742BA7" w:rsidRPr="00264474">
        <w:rPr>
          <w:rFonts w:asciiTheme="minorHAnsi" w:hAnsiTheme="minorHAnsi"/>
          <w:b w:val="0"/>
          <w:sz w:val="22"/>
          <w:szCs w:val="22"/>
        </w:rPr>
        <w:t xml:space="preserve"> according to the application.</w:t>
      </w:r>
      <w:r w:rsidR="00CE51F3" w:rsidRPr="00264474">
        <w:rPr>
          <w:rFonts w:asciiTheme="minorHAnsi" w:hAnsiTheme="minorHAnsi"/>
          <w:b w:val="0"/>
          <w:sz w:val="22"/>
          <w:szCs w:val="22"/>
        </w:rPr>
        <w:t xml:space="preserve"> </w:t>
      </w:r>
    </w:p>
    <w:p w14:paraId="31A871A1" w14:textId="77777777" w:rsidR="00264474" w:rsidRDefault="00264474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261BFDD0" w14:textId="77777777" w:rsidR="00264474" w:rsidRDefault="00E172D4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264474">
        <w:rPr>
          <w:rFonts w:asciiTheme="minorHAnsi" w:hAnsiTheme="minorHAnsi"/>
          <w:b w:val="0"/>
          <w:sz w:val="22"/>
          <w:szCs w:val="22"/>
        </w:rPr>
        <w:t>The solar</w:t>
      </w:r>
      <w:r w:rsidR="00264474">
        <w:rPr>
          <w:rFonts w:asciiTheme="minorHAnsi" w:hAnsiTheme="minorHAnsi"/>
          <w:b w:val="0"/>
          <w:sz w:val="22"/>
          <w:szCs w:val="22"/>
        </w:rPr>
        <w:t xml:space="preserve"> 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powered option also </w:t>
      </w:r>
      <w:r w:rsidR="00EB0AFF" w:rsidRPr="00264474">
        <w:rPr>
          <w:rFonts w:asciiTheme="minorHAnsi" w:hAnsiTheme="minorHAnsi"/>
          <w:b w:val="0"/>
          <w:sz w:val="22"/>
          <w:szCs w:val="22"/>
        </w:rPr>
        <w:t>eliminates the potential voltage drop over extended lengths of electrical copper cable</w:t>
      </w:r>
      <w:r w:rsidR="00027F20" w:rsidRPr="00264474">
        <w:rPr>
          <w:rFonts w:asciiTheme="minorHAnsi" w:hAnsiTheme="minorHAnsi"/>
          <w:b w:val="0"/>
          <w:sz w:val="22"/>
          <w:szCs w:val="22"/>
        </w:rPr>
        <w:t xml:space="preserve"> between the source and the motor</w:t>
      </w:r>
      <w:r w:rsidR="00EB0AFF" w:rsidRPr="00264474">
        <w:rPr>
          <w:rFonts w:asciiTheme="minorHAnsi" w:hAnsiTheme="minorHAnsi"/>
          <w:b w:val="0"/>
          <w:sz w:val="22"/>
          <w:szCs w:val="22"/>
        </w:rPr>
        <w:t>, as well as the possible theft of this cable and the resulting disruption and added cost.</w:t>
      </w:r>
    </w:p>
    <w:p w14:paraId="1AE4E39D" w14:textId="77777777" w:rsidR="00264474" w:rsidRDefault="00264474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59FCC9B6" w14:textId="77777777" w:rsidR="00264474" w:rsidRDefault="001378B9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264474">
        <w:rPr>
          <w:rFonts w:asciiTheme="minorHAnsi" w:hAnsiTheme="minorHAnsi"/>
          <w:b w:val="0"/>
          <w:sz w:val="22"/>
          <w:szCs w:val="22"/>
        </w:rPr>
        <w:lastRenderedPageBreak/>
        <w:t xml:space="preserve">Supporting customers is key </w:t>
      </w:r>
      <w:r w:rsidR="00D41002" w:rsidRPr="00264474">
        <w:rPr>
          <w:rFonts w:asciiTheme="minorHAnsi" w:hAnsiTheme="minorHAnsi"/>
          <w:b w:val="0"/>
          <w:sz w:val="22"/>
          <w:szCs w:val="22"/>
        </w:rPr>
        <w:t xml:space="preserve">to </w:t>
      </w:r>
      <w:r w:rsidRPr="00264474">
        <w:rPr>
          <w:rFonts w:asciiTheme="minorHAnsi" w:hAnsiTheme="minorHAnsi"/>
          <w:b w:val="0"/>
          <w:sz w:val="22"/>
          <w:szCs w:val="22"/>
        </w:rPr>
        <w:t>Zest WEG</w:t>
      </w:r>
      <w:r w:rsidR="00264474">
        <w:rPr>
          <w:rFonts w:asciiTheme="minorHAnsi" w:hAnsiTheme="minorHAnsi"/>
          <w:b w:val="0"/>
          <w:sz w:val="22"/>
          <w:szCs w:val="22"/>
        </w:rPr>
        <w:t xml:space="preserve"> Group</w:t>
      </w:r>
      <w:r w:rsidR="00D41002" w:rsidRPr="00264474">
        <w:rPr>
          <w:rFonts w:asciiTheme="minorHAnsi" w:hAnsiTheme="minorHAnsi"/>
          <w:b w:val="0"/>
          <w:sz w:val="22"/>
          <w:szCs w:val="22"/>
        </w:rPr>
        <w:t xml:space="preserve">’s operating philosophy, and the 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Group operates a network of </w:t>
      </w:r>
      <w:r w:rsidR="00D41002" w:rsidRPr="00264474">
        <w:rPr>
          <w:rFonts w:asciiTheme="minorHAnsi" w:hAnsiTheme="minorHAnsi"/>
          <w:b w:val="0"/>
          <w:sz w:val="22"/>
          <w:szCs w:val="22"/>
        </w:rPr>
        <w:t xml:space="preserve">strategically situated </w:t>
      </w:r>
      <w:r w:rsidRPr="00264474">
        <w:rPr>
          <w:rFonts w:asciiTheme="minorHAnsi" w:hAnsiTheme="minorHAnsi"/>
          <w:b w:val="0"/>
          <w:sz w:val="22"/>
          <w:szCs w:val="22"/>
        </w:rPr>
        <w:t>branches and</w:t>
      </w:r>
      <w:r w:rsidR="00C61FA9" w:rsidRPr="00264474">
        <w:rPr>
          <w:rFonts w:asciiTheme="minorHAnsi" w:hAnsiTheme="minorHAnsi"/>
          <w:b w:val="0"/>
          <w:sz w:val="22"/>
          <w:szCs w:val="22"/>
        </w:rPr>
        <w:t xml:space="preserve"> 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distributors across </w:t>
      </w:r>
      <w:r w:rsidR="00D41002" w:rsidRPr="00264474">
        <w:rPr>
          <w:rFonts w:asciiTheme="minorHAnsi" w:hAnsiTheme="minorHAnsi"/>
          <w:b w:val="0"/>
          <w:sz w:val="22"/>
          <w:szCs w:val="22"/>
        </w:rPr>
        <w:t xml:space="preserve">South Africa and </w:t>
      </w:r>
      <w:r w:rsidRPr="00264474">
        <w:rPr>
          <w:rFonts w:asciiTheme="minorHAnsi" w:hAnsiTheme="minorHAnsi"/>
          <w:b w:val="0"/>
          <w:sz w:val="22"/>
          <w:szCs w:val="22"/>
        </w:rPr>
        <w:t xml:space="preserve">the continent. </w:t>
      </w:r>
    </w:p>
    <w:p w14:paraId="51D3367D" w14:textId="77777777" w:rsidR="00264474" w:rsidRDefault="00264474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2EDE3E6A" w14:textId="77777777" w:rsidR="00264474" w:rsidRDefault="00C5105B" w:rsidP="00264474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264474">
        <w:rPr>
          <w:rFonts w:asciiTheme="minorHAnsi" w:hAnsiTheme="minorHAnsi"/>
          <w:b w:val="0"/>
          <w:sz w:val="22"/>
          <w:szCs w:val="22"/>
        </w:rPr>
        <w:t>Experienced</w:t>
      </w:r>
      <w:r w:rsidR="00264474">
        <w:rPr>
          <w:rFonts w:asciiTheme="minorHAnsi" w:hAnsiTheme="minorHAnsi"/>
          <w:b w:val="0"/>
          <w:sz w:val="22"/>
          <w:szCs w:val="22"/>
        </w:rPr>
        <w:t xml:space="preserve"> technical staff is</w:t>
      </w:r>
      <w:r w:rsidR="00D41002" w:rsidRPr="00264474">
        <w:rPr>
          <w:rFonts w:asciiTheme="minorHAnsi" w:hAnsiTheme="minorHAnsi"/>
          <w:b w:val="0"/>
          <w:sz w:val="22"/>
          <w:szCs w:val="22"/>
        </w:rPr>
        <w:t xml:space="preserve"> available countrywide to advise customers, as well as </w:t>
      </w:r>
      <w:r w:rsidR="007204A7" w:rsidRPr="00264474">
        <w:rPr>
          <w:rFonts w:asciiTheme="minorHAnsi" w:hAnsiTheme="minorHAnsi"/>
          <w:b w:val="0"/>
          <w:sz w:val="22"/>
          <w:szCs w:val="22"/>
        </w:rPr>
        <w:t xml:space="preserve">to </w:t>
      </w:r>
      <w:r w:rsidR="00D41002" w:rsidRPr="00264474">
        <w:rPr>
          <w:rFonts w:asciiTheme="minorHAnsi" w:hAnsiTheme="minorHAnsi"/>
          <w:b w:val="0"/>
          <w:sz w:val="22"/>
          <w:szCs w:val="22"/>
        </w:rPr>
        <w:t xml:space="preserve">set up and commission this </w:t>
      </w:r>
      <w:r w:rsidR="00027F20" w:rsidRPr="00264474">
        <w:rPr>
          <w:rFonts w:asciiTheme="minorHAnsi" w:hAnsiTheme="minorHAnsi"/>
          <w:b w:val="0"/>
          <w:sz w:val="22"/>
          <w:szCs w:val="22"/>
        </w:rPr>
        <w:t>innovative, renewables-based solution.</w:t>
      </w:r>
      <w:r w:rsidR="00264474">
        <w:rPr>
          <w:rFonts w:asciiTheme="minorHAnsi" w:hAnsiTheme="minorHAnsi"/>
          <w:b w:val="0"/>
          <w:sz w:val="22"/>
          <w:szCs w:val="22"/>
        </w:rPr>
        <w:t xml:space="preserve"> </w:t>
      </w:r>
    </w:p>
    <w:p w14:paraId="1F0D3CA8" w14:textId="77777777" w:rsidR="000D69E9" w:rsidRDefault="000D69E9" w:rsidP="000D69E9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59DCABD5" w14:textId="77777777" w:rsidR="000D69E9" w:rsidRPr="000D69E9" w:rsidRDefault="000D69E9" w:rsidP="000D69E9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0D69E9">
        <w:rPr>
          <w:rFonts w:asciiTheme="minorHAnsi" w:hAnsiTheme="minorHAnsi"/>
          <w:b w:val="0"/>
          <w:sz w:val="22"/>
          <w:szCs w:val="22"/>
        </w:rPr>
        <w:t>SOLAR PANELS PIC 01 : Farmers are making increasing use of photovoltaic solar panels and variable speed drives (VSDs) to get clean and continuous power to their boreholes in remote locations.</w:t>
      </w:r>
    </w:p>
    <w:p w14:paraId="01B8EA11" w14:textId="77777777" w:rsidR="000D69E9" w:rsidRDefault="000D69E9" w:rsidP="000D69E9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2DF83FEE" w14:textId="77777777" w:rsidR="000D69E9" w:rsidRPr="000D69E9" w:rsidRDefault="000D69E9" w:rsidP="000D69E9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0D69E9">
        <w:rPr>
          <w:rFonts w:asciiTheme="minorHAnsi" w:hAnsiTheme="minorHAnsi"/>
          <w:b w:val="0"/>
          <w:sz w:val="22"/>
          <w:szCs w:val="22"/>
        </w:rPr>
        <w:t>SOLAR PANELS PIC 02 : Zest WEG Group supplies a stand-alone electrical solution so that users in the agricultural sector can immediately benefit from ‘free’ solar power for pumping water.</w:t>
      </w:r>
    </w:p>
    <w:p w14:paraId="27B95852" w14:textId="77777777" w:rsidR="000D69E9" w:rsidRDefault="000D69E9" w:rsidP="000D69E9">
      <w:pPr>
        <w:pStyle w:val="Heading1"/>
        <w:rPr>
          <w:rFonts w:asciiTheme="minorHAnsi" w:hAnsiTheme="minorHAnsi"/>
          <w:b w:val="0"/>
          <w:sz w:val="22"/>
          <w:szCs w:val="22"/>
        </w:rPr>
      </w:pPr>
    </w:p>
    <w:p w14:paraId="0C7DF784" w14:textId="77777777" w:rsidR="00264474" w:rsidRDefault="000D69E9" w:rsidP="000D69E9">
      <w:pPr>
        <w:pStyle w:val="Heading1"/>
        <w:rPr>
          <w:rFonts w:asciiTheme="minorHAnsi" w:hAnsiTheme="minorHAnsi"/>
          <w:b w:val="0"/>
          <w:sz w:val="22"/>
          <w:szCs w:val="22"/>
        </w:rPr>
      </w:pPr>
      <w:r w:rsidRPr="000D69E9">
        <w:rPr>
          <w:rFonts w:asciiTheme="minorHAnsi" w:hAnsiTheme="minorHAnsi"/>
          <w:b w:val="0"/>
          <w:sz w:val="22"/>
          <w:szCs w:val="22"/>
        </w:rPr>
        <w:t>SOLAR PANELS PIC 03 : The WEG VSD protects the motor from the fluctuating energy flow of the solar panel.</w:t>
      </w:r>
    </w:p>
    <w:p w14:paraId="578D3F7E" w14:textId="77777777" w:rsidR="000D69E9" w:rsidRDefault="000D69E9" w:rsidP="00A21BF8">
      <w:pPr>
        <w:pStyle w:val="Heading1"/>
        <w:spacing w:line="240" w:lineRule="auto"/>
        <w:rPr>
          <w:rFonts w:asciiTheme="minorHAnsi" w:hAnsiTheme="minorHAnsi"/>
          <w:b w:val="0"/>
          <w:sz w:val="22"/>
          <w:szCs w:val="22"/>
        </w:rPr>
      </w:pPr>
    </w:p>
    <w:p w14:paraId="60C9BBFC" w14:textId="77777777" w:rsidR="00264474" w:rsidRDefault="00C45F99" w:rsidP="00A21BF8">
      <w:pPr>
        <w:pStyle w:val="Heading1"/>
        <w:spacing w:line="240" w:lineRule="auto"/>
        <w:rPr>
          <w:rFonts w:asciiTheme="minorHAnsi" w:hAnsiTheme="minorHAnsi"/>
          <w:b w:val="0"/>
          <w:sz w:val="22"/>
          <w:szCs w:val="22"/>
        </w:rPr>
      </w:pPr>
      <w:r>
        <w:rPr>
          <w:rFonts w:asciiTheme="minorHAnsi" w:hAnsiTheme="minorHAnsi"/>
          <w:b w:val="0"/>
          <w:sz w:val="22"/>
          <w:szCs w:val="22"/>
        </w:rPr>
        <w:t xml:space="preserve">ENDS … </w:t>
      </w:r>
      <w:r w:rsidR="000D69E9">
        <w:rPr>
          <w:rFonts w:asciiTheme="minorHAnsi" w:hAnsiTheme="minorHAnsi"/>
          <w:b w:val="0"/>
          <w:sz w:val="22"/>
          <w:szCs w:val="22"/>
        </w:rPr>
        <w:t>JUNE</w:t>
      </w:r>
      <w:r w:rsidR="00264474">
        <w:rPr>
          <w:rFonts w:asciiTheme="minorHAnsi" w:hAnsiTheme="minorHAnsi"/>
          <w:b w:val="0"/>
          <w:sz w:val="22"/>
          <w:szCs w:val="22"/>
        </w:rPr>
        <w:t xml:space="preserve"> 2017</w:t>
      </w:r>
    </w:p>
    <w:p w14:paraId="363D8C03" w14:textId="77777777" w:rsidR="00A21BF8" w:rsidRDefault="00A21BF8" w:rsidP="00A21BF8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>FROM</w:t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:</w:t>
      </w:r>
      <w:r>
        <w:rPr>
          <w:rFonts w:ascii="Calibri" w:hAnsi="Calibri" w:cs="Tahoma"/>
          <w:sz w:val="22"/>
          <w:szCs w:val="22"/>
        </w:rPr>
        <w:tab/>
        <w:t>CORALYNNE &amp; ASSOCIATES</w:t>
      </w:r>
    </w:p>
    <w:p w14:paraId="72312448" w14:textId="77777777" w:rsidR="00A21BF8" w:rsidRDefault="00A21BF8" w:rsidP="00A21BF8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TEL : +27 011 849 3142</w:t>
      </w:r>
    </w:p>
    <w:p w14:paraId="6249CC26" w14:textId="77777777" w:rsidR="00A21BF8" w:rsidRDefault="00A21BF8" w:rsidP="00A21BF8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 xml:space="preserve">EMAIL : </w:t>
      </w:r>
      <w:hyperlink r:id="rId6" w:history="1">
        <w:r>
          <w:rPr>
            <w:rStyle w:val="Hyperlink"/>
            <w:rFonts w:ascii="Calibri" w:eastAsiaTheme="majorEastAsia" w:hAnsi="Calibri"/>
            <w:sz w:val="22"/>
            <w:szCs w:val="22"/>
          </w:rPr>
          <w:t>communicate@coralynne.co.za</w:t>
        </w:r>
      </w:hyperlink>
    </w:p>
    <w:p w14:paraId="4429C085" w14:textId="77777777" w:rsidR="00A21BF8" w:rsidRDefault="00A21BF8" w:rsidP="00A21BF8">
      <w:pPr>
        <w:pStyle w:val="PlainText"/>
        <w:contextualSpacing/>
        <w:rPr>
          <w:rFonts w:ascii="Calibri" w:hAnsi="Calibri" w:cs="Tahoma"/>
          <w:sz w:val="22"/>
          <w:szCs w:val="22"/>
        </w:rPr>
      </w:pP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</w:r>
      <w:r>
        <w:rPr>
          <w:rFonts w:ascii="Calibri" w:hAnsi="Calibri" w:cs="Tahoma"/>
          <w:sz w:val="22"/>
          <w:szCs w:val="22"/>
        </w:rPr>
        <w:tab/>
        <w:t>WEBSITE: www.coralynne.co.za</w:t>
      </w:r>
    </w:p>
    <w:p w14:paraId="10CB8BAE" w14:textId="77777777" w:rsidR="00A21BF8" w:rsidRPr="00A02F1A" w:rsidRDefault="00A21BF8" w:rsidP="00A21BF8">
      <w:pPr>
        <w:spacing w:line="240" w:lineRule="auto"/>
        <w:contextualSpacing/>
        <w:rPr>
          <w:rFonts w:ascii="Calibri" w:hAnsi="Calibri" w:cs="Tahoma"/>
        </w:rPr>
      </w:pPr>
    </w:p>
    <w:p w14:paraId="6BBA521F" w14:textId="77777777" w:rsidR="00A21BF8" w:rsidRPr="00A02F1A" w:rsidRDefault="00A21BF8" w:rsidP="00A21BF8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>FOR</w:t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:</w:t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>KIRSTEN LARKAN</w:t>
      </w:r>
    </w:p>
    <w:p w14:paraId="65ED6D24" w14:textId="77777777" w:rsidR="00A21BF8" w:rsidRPr="00A02F1A" w:rsidRDefault="00A21BF8" w:rsidP="00A21BF8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 xml:space="preserve">ZEST </w:t>
      </w:r>
      <w:r>
        <w:rPr>
          <w:rFonts w:ascii="Calibri" w:hAnsi="Calibri" w:cs="Tahoma"/>
        </w:rPr>
        <w:t>WEG GROUP AFRICA</w:t>
      </w:r>
    </w:p>
    <w:p w14:paraId="6080DDE9" w14:textId="77777777" w:rsidR="00A21BF8" w:rsidRDefault="00A21BF8" w:rsidP="00A21BF8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  <w:t>TEL :+27 011 723 6000</w:t>
      </w:r>
    </w:p>
    <w:p w14:paraId="4ACE19B2" w14:textId="77777777" w:rsidR="00A21BF8" w:rsidRPr="00A02F1A" w:rsidRDefault="00A21BF8" w:rsidP="00A21BF8">
      <w:pPr>
        <w:spacing w:line="240" w:lineRule="auto"/>
        <w:contextualSpacing/>
        <w:rPr>
          <w:rFonts w:ascii="Calibri" w:hAnsi="Calibri" w:cs="Tahoma"/>
        </w:rPr>
      </w:pP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</w:r>
      <w:r>
        <w:rPr>
          <w:rFonts w:ascii="Calibri" w:hAnsi="Calibri" w:cs="Tahoma"/>
        </w:rPr>
        <w:tab/>
        <w:t>EMAIL : marketing@zestweg.com</w:t>
      </w:r>
    </w:p>
    <w:p w14:paraId="5FBCAAA3" w14:textId="77777777" w:rsidR="00A21BF8" w:rsidRPr="00A02F1A" w:rsidRDefault="00A21BF8" w:rsidP="00A21BF8">
      <w:pPr>
        <w:spacing w:line="240" w:lineRule="auto"/>
        <w:contextualSpacing/>
        <w:rPr>
          <w:rFonts w:ascii="Calibri" w:hAnsi="Calibri" w:cs="Tahoma"/>
        </w:rPr>
      </w:pP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 w:rsidRPr="00A02F1A">
        <w:rPr>
          <w:rFonts w:ascii="Calibri" w:hAnsi="Calibri" w:cs="Tahoma"/>
        </w:rPr>
        <w:tab/>
      </w:r>
      <w:r>
        <w:rPr>
          <w:rFonts w:ascii="Calibri" w:hAnsi="Calibri" w:cs="Tahoma"/>
        </w:rPr>
        <w:t xml:space="preserve">WEBSITE: </w:t>
      </w:r>
      <w:hyperlink r:id="rId7" w:history="1">
        <w:r w:rsidRPr="00325BEA">
          <w:rPr>
            <w:rStyle w:val="Hyperlink"/>
            <w:rFonts w:ascii="Calibri" w:hAnsi="Calibri"/>
          </w:rPr>
          <w:t>www.zestweg.com</w:t>
        </w:r>
      </w:hyperlink>
    </w:p>
    <w:p w14:paraId="63EB1B69" w14:textId="77777777" w:rsidR="00A21BF8" w:rsidRPr="00A21BF8" w:rsidRDefault="00A21BF8" w:rsidP="00A21BF8">
      <w:pPr>
        <w:spacing w:line="240" w:lineRule="auto"/>
        <w:contextualSpacing/>
        <w:rPr>
          <w:lang w:val="en-US" w:bidi="en-US"/>
        </w:rPr>
      </w:pPr>
    </w:p>
    <w:sectPr w:rsidR="00A21BF8" w:rsidRPr="00A21BF8" w:rsidSect="00BB53B5">
      <w:headerReference w:type="default" r:id="rId8"/>
      <w:footerReference w:type="default" r:id="rId9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11F29A1" w14:textId="77777777" w:rsidR="0015503F" w:rsidRDefault="0015503F" w:rsidP="00264474">
      <w:pPr>
        <w:spacing w:before="0" w:after="0" w:line="240" w:lineRule="auto"/>
      </w:pPr>
      <w:r>
        <w:separator/>
      </w:r>
    </w:p>
  </w:endnote>
  <w:endnote w:type="continuationSeparator" w:id="0">
    <w:p w14:paraId="79A92180" w14:textId="77777777" w:rsidR="0015503F" w:rsidRDefault="0015503F" w:rsidP="00264474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337813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E980DD7" w14:textId="77777777" w:rsidR="00264474" w:rsidRDefault="00264474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66737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1EB2C78" w14:textId="77777777" w:rsidR="0015503F" w:rsidRDefault="0015503F" w:rsidP="00264474">
      <w:pPr>
        <w:spacing w:before="0" w:after="0" w:line="240" w:lineRule="auto"/>
      </w:pPr>
      <w:r>
        <w:separator/>
      </w:r>
    </w:p>
  </w:footnote>
  <w:footnote w:type="continuationSeparator" w:id="0">
    <w:p w14:paraId="518B78E7" w14:textId="77777777" w:rsidR="0015503F" w:rsidRDefault="0015503F" w:rsidP="00264474">
      <w:pPr>
        <w:spacing w:before="0"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4394C4" w14:textId="77777777" w:rsidR="00264474" w:rsidRDefault="00264474" w:rsidP="00264474">
    <w:pPr>
      <w:pStyle w:val="Header"/>
      <w:jc w:val="right"/>
    </w:pPr>
    <w:r>
      <w:t>s</w:t>
    </w:r>
    <w:r w:rsidR="00C45F99">
      <w:t>olar panels and vsds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stylePaneFormatFilter w:val="0200" w:allStyles="0" w:customStyles="0" w:latentStyles="0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2918"/>
    <w:rsid w:val="00014DBA"/>
    <w:rsid w:val="00022918"/>
    <w:rsid w:val="00027F20"/>
    <w:rsid w:val="000D69E9"/>
    <w:rsid w:val="001378B9"/>
    <w:rsid w:val="00147BDB"/>
    <w:rsid w:val="0015503F"/>
    <w:rsid w:val="001603BA"/>
    <w:rsid w:val="00254945"/>
    <w:rsid w:val="00264474"/>
    <w:rsid w:val="002A1360"/>
    <w:rsid w:val="00366737"/>
    <w:rsid w:val="003E02AB"/>
    <w:rsid w:val="004E3D98"/>
    <w:rsid w:val="00546EF5"/>
    <w:rsid w:val="00565D6C"/>
    <w:rsid w:val="00570D24"/>
    <w:rsid w:val="005712D4"/>
    <w:rsid w:val="00596618"/>
    <w:rsid w:val="005C08C6"/>
    <w:rsid w:val="0062098C"/>
    <w:rsid w:val="006349A0"/>
    <w:rsid w:val="006C47A0"/>
    <w:rsid w:val="006D4C52"/>
    <w:rsid w:val="006D65FF"/>
    <w:rsid w:val="007204A7"/>
    <w:rsid w:val="00742BA7"/>
    <w:rsid w:val="007A3660"/>
    <w:rsid w:val="007D33B2"/>
    <w:rsid w:val="00864B0F"/>
    <w:rsid w:val="00864E05"/>
    <w:rsid w:val="008D7DA5"/>
    <w:rsid w:val="00947FFD"/>
    <w:rsid w:val="00955FBD"/>
    <w:rsid w:val="009763BE"/>
    <w:rsid w:val="009A19B6"/>
    <w:rsid w:val="009A5F6F"/>
    <w:rsid w:val="00A21BF8"/>
    <w:rsid w:val="00A549EC"/>
    <w:rsid w:val="00AA0A92"/>
    <w:rsid w:val="00B6366B"/>
    <w:rsid w:val="00BB5339"/>
    <w:rsid w:val="00BB53B5"/>
    <w:rsid w:val="00C45F99"/>
    <w:rsid w:val="00C47D52"/>
    <w:rsid w:val="00C5105B"/>
    <w:rsid w:val="00C61FA9"/>
    <w:rsid w:val="00CC0BF1"/>
    <w:rsid w:val="00CE51F3"/>
    <w:rsid w:val="00D001EC"/>
    <w:rsid w:val="00D41002"/>
    <w:rsid w:val="00D62D78"/>
    <w:rsid w:val="00D65BB4"/>
    <w:rsid w:val="00D86D3B"/>
    <w:rsid w:val="00E172D4"/>
    <w:rsid w:val="00E23DD1"/>
    <w:rsid w:val="00E42051"/>
    <w:rsid w:val="00EB0AFF"/>
    <w:rsid w:val="00EE36FD"/>
    <w:rsid w:val="00FA58F9"/>
    <w:rsid w:val="00FE2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33D633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mbria" w:hAnsi="Times New Roman" w:cs="Times New Roman"/>
        <w:lang w:val="en-US" w:eastAsia="en-US" w:bidi="en-US"/>
      </w:rPr>
    </w:rPrDefault>
    <w:pPrDefault/>
  </w:docDefaults>
  <w:latentStyles w:defLockedState="0" w:defUIPriority="99" w:defSemiHidden="0" w:defUnhideWhenUsed="0" w:defQFormat="0" w:count="382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  <w:rsid w:val="00EE36FD"/>
    <w:pPr>
      <w:spacing w:before="240" w:after="120" w:line="360" w:lineRule="auto"/>
    </w:pPr>
    <w:rPr>
      <w:rFonts w:asciiTheme="minorHAnsi" w:hAnsiTheme="minorHAnsi"/>
      <w:sz w:val="22"/>
      <w:szCs w:val="24"/>
      <w:lang w:val="en-ZA" w:bidi="ar-SA"/>
    </w:rPr>
  </w:style>
  <w:style w:type="paragraph" w:styleId="Heading1">
    <w:name w:val="heading 1"/>
    <w:basedOn w:val="Normal"/>
    <w:next w:val="Normal"/>
    <w:link w:val="Heading1Char"/>
    <w:qFormat/>
    <w:rsid w:val="006D4C52"/>
    <w:pPr>
      <w:spacing w:before="480"/>
      <w:contextualSpacing/>
      <w:outlineLvl w:val="0"/>
    </w:pPr>
    <w:rPr>
      <w:rFonts w:ascii="Arial" w:eastAsiaTheme="majorEastAsia" w:hAnsi="Arial" w:cstheme="majorBidi"/>
      <w:b/>
      <w:bCs/>
      <w:sz w:val="28"/>
      <w:szCs w:val="28"/>
      <w:lang w:val="en-US" w:bidi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D4C52"/>
    <w:pPr>
      <w:spacing w:before="200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val="en-US" w:bidi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D4C5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0"/>
      <w:szCs w:val="20"/>
      <w:lang w:val="en-US" w:bidi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D4C52"/>
    <w:pPr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sz w:val="20"/>
      <w:szCs w:val="20"/>
      <w:lang w:val="en-US" w:bidi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D4C52"/>
    <w:pPr>
      <w:spacing w:before="20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0"/>
      <w:szCs w:val="20"/>
      <w:lang w:val="en-US" w:bidi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D4C5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0"/>
      <w:szCs w:val="20"/>
      <w:lang w:val="en-US" w:bidi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D4C52"/>
    <w:pPr>
      <w:outlineLvl w:val="6"/>
    </w:pPr>
    <w:rPr>
      <w:rFonts w:asciiTheme="majorHAnsi" w:eastAsiaTheme="majorEastAsia" w:hAnsiTheme="majorHAnsi" w:cstheme="majorBidi"/>
      <w:i/>
      <w:iCs/>
      <w:sz w:val="20"/>
      <w:szCs w:val="20"/>
      <w:lang w:val="en-US" w:bidi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D4C52"/>
    <w:pPr>
      <w:outlineLvl w:val="7"/>
    </w:pPr>
    <w:rPr>
      <w:rFonts w:asciiTheme="majorHAnsi" w:eastAsiaTheme="majorEastAsia" w:hAnsiTheme="majorHAnsi" w:cstheme="majorBidi"/>
      <w:sz w:val="20"/>
      <w:szCs w:val="20"/>
      <w:lang w:val="en-US" w:bidi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D4C52"/>
    <w:pPr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val="en-US" w:bidi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6D4C52"/>
    <w:rPr>
      <w:rFonts w:ascii="Arial" w:eastAsiaTheme="majorEastAsia" w:hAnsi="Arial" w:cstheme="majorBidi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D4C5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6D4C52"/>
    <w:rPr>
      <w:rFonts w:asciiTheme="majorHAnsi" w:eastAsiaTheme="majorEastAsia" w:hAnsiTheme="majorHAnsi" w:cstheme="majorBid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D4C5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D4C5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D4C52"/>
    <w:rPr>
      <w:rFonts w:asciiTheme="majorHAnsi" w:eastAsiaTheme="majorEastAsia" w:hAnsiTheme="majorHAnsi" w:cstheme="majorBidi"/>
      <w:i/>
      <w:iCs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D4C52"/>
    <w:rPr>
      <w:rFonts w:asciiTheme="majorHAnsi" w:eastAsiaTheme="majorEastAsia" w:hAnsiTheme="majorHAnsi" w:cstheme="majorBidi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D4C5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itle">
    <w:name w:val="Title"/>
    <w:basedOn w:val="Normal"/>
    <w:next w:val="Normal"/>
    <w:link w:val="TitleChar"/>
    <w:uiPriority w:val="10"/>
    <w:qFormat/>
    <w:rsid w:val="006D4C52"/>
    <w:pPr>
      <w:contextualSpacing/>
      <w:jc w:val="center"/>
    </w:pPr>
    <w:rPr>
      <w:rFonts w:ascii="Arial" w:eastAsiaTheme="majorEastAsia" w:hAnsi="Arial" w:cstheme="majorBidi"/>
      <w:b/>
      <w:spacing w:val="5"/>
      <w:sz w:val="40"/>
      <w:szCs w:val="52"/>
      <w:lang w:val="en-US" w:bidi="en-US"/>
    </w:rPr>
  </w:style>
  <w:style w:type="character" w:customStyle="1" w:styleId="TitleChar">
    <w:name w:val="Title Char"/>
    <w:basedOn w:val="DefaultParagraphFont"/>
    <w:link w:val="Title"/>
    <w:uiPriority w:val="10"/>
    <w:rsid w:val="006D4C52"/>
    <w:rPr>
      <w:rFonts w:ascii="Arial" w:eastAsiaTheme="majorEastAsia" w:hAnsi="Arial" w:cstheme="majorBidi"/>
      <w:b/>
      <w:spacing w:val="5"/>
      <w:sz w:val="40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D4C52"/>
    <w:pPr>
      <w:spacing w:after="600"/>
    </w:pPr>
    <w:rPr>
      <w:rFonts w:asciiTheme="majorHAnsi" w:eastAsiaTheme="majorEastAsia" w:hAnsiTheme="majorHAnsi" w:cstheme="majorBidi"/>
      <w:i/>
      <w:iCs/>
      <w:spacing w:val="13"/>
      <w:lang w:val="en-US" w:bidi="en-US"/>
    </w:rPr>
  </w:style>
  <w:style w:type="character" w:customStyle="1" w:styleId="SubtitleChar">
    <w:name w:val="Subtitle Char"/>
    <w:basedOn w:val="DefaultParagraphFont"/>
    <w:link w:val="Subtitle"/>
    <w:uiPriority w:val="11"/>
    <w:rsid w:val="006D4C5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6D4C52"/>
    <w:rPr>
      <w:b/>
      <w:bCs/>
    </w:rPr>
  </w:style>
  <w:style w:type="character" w:styleId="Emphasis">
    <w:name w:val="Emphasis"/>
    <w:uiPriority w:val="20"/>
    <w:qFormat/>
    <w:rsid w:val="006D4C52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6D4C52"/>
  </w:style>
  <w:style w:type="paragraph" w:styleId="ListParagraph">
    <w:name w:val="List Paragraph"/>
    <w:basedOn w:val="Normal"/>
    <w:uiPriority w:val="34"/>
    <w:qFormat/>
    <w:rsid w:val="006D4C52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6D4C52"/>
    <w:pPr>
      <w:spacing w:before="200"/>
      <w:ind w:left="360" w:right="360"/>
    </w:pPr>
    <w:rPr>
      <w:rFonts w:ascii="Times New Roman" w:eastAsiaTheme="minorHAnsi" w:hAnsi="Times New Roman"/>
      <w:i/>
      <w:iCs/>
      <w:sz w:val="20"/>
      <w:szCs w:val="20"/>
      <w:lang w:val="en-US" w:bidi="en-US"/>
    </w:rPr>
  </w:style>
  <w:style w:type="character" w:customStyle="1" w:styleId="QuoteChar">
    <w:name w:val="Quote Char"/>
    <w:basedOn w:val="DefaultParagraphFont"/>
    <w:link w:val="Quote"/>
    <w:uiPriority w:val="29"/>
    <w:rsid w:val="006D4C52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D4C52"/>
    <w:pPr>
      <w:pBdr>
        <w:bottom w:val="single" w:sz="4" w:space="1" w:color="auto"/>
      </w:pBdr>
      <w:spacing w:before="200" w:after="280"/>
      <w:ind w:left="1008" w:right="1152"/>
      <w:jc w:val="both"/>
    </w:pPr>
    <w:rPr>
      <w:rFonts w:ascii="Times New Roman" w:eastAsiaTheme="minorHAnsi" w:hAnsi="Times New Roman"/>
      <w:b/>
      <w:bCs/>
      <w:i/>
      <w:iCs/>
      <w:sz w:val="20"/>
      <w:szCs w:val="20"/>
      <w:lang w:val="en-US" w:bidi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D4C52"/>
    <w:rPr>
      <w:b/>
      <w:bCs/>
      <w:i/>
      <w:iCs/>
    </w:rPr>
  </w:style>
  <w:style w:type="character" w:styleId="SubtleEmphasis">
    <w:name w:val="Subtle Emphasis"/>
    <w:uiPriority w:val="19"/>
    <w:qFormat/>
    <w:rsid w:val="006D4C52"/>
    <w:rPr>
      <w:i/>
      <w:iCs/>
    </w:rPr>
  </w:style>
  <w:style w:type="character" w:styleId="IntenseEmphasis">
    <w:name w:val="Intense Emphasis"/>
    <w:uiPriority w:val="21"/>
    <w:qFormat/>
    <w:rsid w:val="006D4C52"/>
    <w:rPr>
      <w:b/>
      <w:bCs/>
    </w:rPr>
  </w:style>
  <w:style w:type="character" w:styleId="SubtleReference">
    <w:name w:val="Subtle Reference"/>
    <w:uiPriority w:val="31"/>
    <w:qFormat/>
    <w:rsid w:val="006D4C52"/>
    <w:rPr>
      <w:smallCaps/>
    </w:rPr>
  </w:style>
  <w:style w:type="character" w:styleId="IntenseReference">
    <w:name w:val="Intense Reference"/>
    <w:uiPriority w:val="32"/>
    <w:qFormat/>
    <w:rsid w:val="006D4C52"/>
    <w:rPr>
      <w:smallCaps/>
      <w:spacing w:val="5"/>
      <w:u w:val="single"/>
    </w:rPr>
  </w:style>
  <w:style w:type="character" w:styleId="BookTitle">
    <w:name w:val="Book Title"/>
    <w:uiPriority w:val="33"/>
    <w:qFormat/>
    <w:rsid w:val="006D4C52"/>
    <w:rPr>
      <w:i/>
      <w:i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6D4C52"/>
    <w:pPr>
      <w:outlineLvl w:val="9"/>
    </w:pPr>
    <w:rPr>
      <w:rFonts w:asciiTheme="minorHAnsi" w:hAnsiTheme="minorHAnsi"/>
      <w:lang w:val="en-ZA" w:bidi="ar-SA"/>
    </w:rPr>
  </w:style>
  <w:style w:type="paragraph" w:customStyle="1" w:styleId="NoandDate">
    <w:name w:val="No and Date"/>
    <w:basedOn w:val="Normal"/>
    <w:link w:val="NoandDateChar"/>
    <w:qFormat/>
    <w:rsid w:val="006D4C52"/>
    <w:pPr>
      <w:jc w:val="center"/>
    </w:pPr>
    <w:rPr>
      <w:rFonts w:ascii="Arial" w:eastAsiaTheme="minorHAnsi" w:hAnsi="Arial"/>
      <w:sz w:val="28"/>
      <w:szCs w:val="28"/>
      <w:lang w:val="en-US" w:bidi="en-US"/>
    </w:rPr>
  </w:style>
  <w:style w:type="character" w:customStyle="1" w:styleId="NoandDateChar">
    <w:name w:val="No and Date Char"/>
    <w:basedOn w:val="DefaultParagraphFont"/>
    <w:link w:val="NoandDate"/>
    <w:rsid w:val="006D4C52"/>
    <w:rPr>
      <w:rFonts w:ascii="Arial" w:hAnsi="Arial"/>
      <w:sz w:val="28"/>
      <w:szCs w:val="28"/>
    </w:rPr>
  </w:style>
  <w:style w:type="paragraph" w:customStyle="1" w:styleId="ReportText">
    <w:name w:val="Report Text"/>
    <w:qFormat/>
    <w:rsid w:val="006D4C52"/>
    <w:pPr>
      <w:spacing w:before="170" w:after="170" w:line="260" w:lineRule="exact"/>
    </w:pPr>
    <w:rPr>
      <w:rFonts w:eastAsia="Times New Roman"/>
      <w:sz w:val="24"/>
      <w:lang w:val="en-GB" w:bidi="ar-SA"/>
    </w:rPr>
  </w:style>
  <w:style w:type="paragraph" w:styleId="Header">
    <w:name w:val="header"/>
    <w:basedOn w:val="Normal"/>
    <w:link w:val="HeaderChar"/>
    <w:uiPriority w:val="99"/>
    <w:unhideWhenUsed/>
    <w:rsid w:val="0026447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64474"/>
    <w:rPr>
      <w:rFonts w:asciiTheme="minorHAnsi" w:hAnsiTheme="minorHAnsi"/>
      <w:sz w:val="22"/>
      <w:szCs w:val="24"/>
      <w:lang w:val="en-ZA" w:bidi="ar-SA"/>
    </w:rPr>
  </w:style>
  <w:style w:type="paragraph" w:styleId="Footer">
    <w:name w:val="footer"/>
    <w:basedOn w:val="Normal"/>
    <w:link w:val="FooterChar"/>
    <w:uiPriority w:val="99"/>
    <w:unhideWhenUsed/>
    <w:rsid w:val="00264474"/>
    <w:pPr>
      <w:tabs>
        <w:tab w:val="center" w:pos="4513"/>
        <w:tab w:val="right" w:pos="9026"/>
      </w:tabs>
      <w:spacing w:before="0"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64474"/>
    <w:rPr>
      <w:rFonts w:asciiTheme="minorHAnsi" w:hAnsiTheme="minorHAnsi"/>
      <w:sz w:val="22"/>
      <w:szCs w:val="24"/>
      <w:lang w:val="en-ZA" w:bidi="ar-SA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64474"/>
    <w:pPr>
      <w:spacing w:before="0"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4474"/>
    <w:rPr>
      <w:rFonts w:ascii="Tahoma" w:hAnsi="Tahoma" w:cs="Tahoma"/>
      <w:sz w:val="16"/>
      <w:szCs w:val="16"/>
      <w:lang w:val="en-ZA" w:bidi="ar-SA"/>
    </w:rPr>
  </w:style>
  <w:style w:type="character" w:styleId="Hyperlink">
    <w:name w:val="Hyperlink"/>
    <w:rsid w:val="00A21BF8"/>
    <w:rPr>
      <w:color w:val="0000FF"/>
      <w:u w:val="single"/>
    </w:rPr>
  </w:style>
  <w:style w:type="paragraph" w:styleId="PlainText">
    <w:name w:val="Plain Text"/>
    <w:basedOn w:val="Normal"/>
    <w:link w:val="PlainTextChar"/>
    <w:semiHidden/>
    <w:unhideWhenUsed/>
    <w:rsid w:val="00A21BF8"/>
    <w:pPr>
      <w:spacing w:before="0" w:after="0" w:line="240" w:lineRule="auto"/>
    </w:pPr>
    <w:rPr>
      <w:rFonts w:ascii="Courier New" w:eastAsia="Times New Roman" w:hAnsi="Courier New"/>
      <w:sz w:val="20"/>
      <w:szCs w:val="20"/>
      <w:lang w:val="en-GB"/>
    </w:rPr>
  </w:style>
  <w:style w:type="character" w:customStyle="1" w:styleId="PlainTextChar">
    <w:name w:val="Plain Text Char"/>
    <w:basedOn w:val="DefaultParagraphFont"/>
    <w:link w:val="PlainText"/>
    <w:semiHidden/>
    <w:rsid w:val="00A21BF8"/>
    <w:rPr>
      <w:rFonts w:ascii="Courier New" w:eastAsia="Times New Roman" w:hAnsi="Courier New"/>
      <w:lang w:val="en-GB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otnotes" Target="footnotes.xml"/><Relationship Id="rId5" Type="http://schemas.openxmlformats.org/officeDocument/2006/relationships/endnotes" Target="endnotes.xml"/><Relationship Id="rId6" Type="http://schemas.openxmlformats.org/officeDocument/2006/relationships/hyperlink" Target="mailto:communicate@coralynne.co.za" TargetMode="External"/><Relationship Id="rId7" Type="http://schemas.openxmlformats.org/officeDocument/2006/relationships/hyperlink" Target="http://www.zestweg.com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463</Words>
  <Characters>2641</Characters>
  <Application>Microsoft Macintosh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3098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Crankshaw</dc:creator>
  <cp:keywords/>
  <dc:description/>
  <cp:lastModifiedBy>Priscilla Moroke</cp:lastModifiedBy>
  <cp:revision>2</cp:revision>
  <cp:lastPrinted>2017-06-21T14:10:00Z</cp:lastPrinted>
  <dcterms:created xsi:type="dcterms:W3CDTF">2017-06-21T14:43:00Z</dcterms:created>
  <dcterms:modified xsi:type="dcterms:W3CDTF">2017-06-21T14:43:00Z</dcterms:modified>
</cp:coreProperties>
</file>