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3C31B23" w14:textId="77777777" w:rsidR="005878CF" w:rsidRDefault="00465FA8" w:rsidP="005878CF">
      <w:pPr>
        <w:rPr>
          <w:b/>
        </w:rPr>
      </w:pPr>
      <w:bookmarkStart w:id="0" w:name="_GoBack"/>
      <w:bookmarkEnd w:id="0"/>
      <w:r>
        <w:rPr>
          <w:b/>
          <w:noProof/>
          <w:lang w:val="en-US"/>
        </w:rPr>
        <w:t xml:space="preserve">                   </w:t>
      </w:r>
      <w:r w:rsidR="00275924">
        <w:rPr>
          <w:b/>
          <w:noProof/>
          <w:lang w:val="en-US"/>
        </w:rPr>
        <w:drawing>
          <wp:inline distT="0" distB="0" distL="0" distR="0" wp14:anchorId="56165FF1" wp14:editId="49B027D7">
            <wp:extent cx="5715000" cy="1473200"/>
            <wp:effectExtent l="0" t="0" r="0" b="0"/>
            <wp:docPr id="6" name="Picture 6" descr="H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eader.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15000" cy="1473200"/>
                    </a:xfrm>
                    <a:prstGeom prst="rect">
                      <a:avLst/>
                    </a:prstGeom>
                    <a:noFill/>
                    <a:ln>
                      <a:noFill/>
                    </a:ln>
                  </pic:spPr>
                </pic:pic>
              </a:graphicData>
            </a:graphic>
          </wp:inline>
        </w:drawing>
      </w:r>
      <w:r>
        <w:rPr>
          <w:b/>
          <w:noProof/>
          <w:lang w:val="en-US"/>
        </w:rPr>
        <w:t xml:space="preserve">                      </w:t>
      </w:r>
    </w:p>
    <w:p w14:paraId="1EF515F0" w14:textId="77777777" w:rsidR="005878CF" w:rsidRDefault="005878CF" w:rsidP="005878CF">
      <w:pPr>
        <w:rPr>
          <w:b/>
        </w:rPr>
      </w:pPr>
    </w:p>
    <w:p w14:paraId="3B57545B" w14:textId="77777777" w:rsidR="00465FA8" w:rsidRDefault="00465FA8" w:rsidP="00AC6600">
      <w:pPr>
        <w:outlineLvl w:val="0"/>
        <w:rPr>
          <w:b/>
        </w:rPr>
      </w:pPr>
    </w:p>
    <w:p w14:paraId="204BFB6E" w14:textId="5CBF1E48" w:rsidR="005878CF" w:rsidRPr="00FA7B21" w:rsidRDefault="00894854" w:rsidP="00894854">
      <w:pPr>
        <w:jc w:val="right"/>
        <w:outlineLvl w:val="0"/>
        <w:rPr>
          <w:b/>
          <w:sz w:val="28"/>
          <w:szCs w:val="28"/>
        </w:rPr>
      </w:pPr>
      <w:r>
        <w:rPr>
          <w:b/>
          <w:sz w:val="28"/>
          <w:szCs w:val="28"/>
        </w:rPr>
        <w:t>June 20, 2017</w:t>
      </w:r>
    </w:p>
    <w:p w14:paraId="1DF972AB" w14:textId="77777777" w:rsidR="00275924" w:rsidRDefault="00275924" w:rsidP="00465FA8">
      <w:pPr>
        <w:jc w:val="center"/>
        <w:outlineLvl w:val="0"/>
        <w:rPr>
          <w:b/>
        </w:rPr>
      </w:pPr>
    </w:p>
    <w:p w14:paraId="05B0DD72" w14:textId="77777777" w:rsidR="005878CF" w:rsidRDefault="005878CF" w:rsidP="005878CF">
      <w:pPr>
        <w:rPr>
          <w:b/>
        </w:rPr>
      </w:pPr>
    </w:p>
    <w:p w14:paraId="7298A5CA" w14:textId="60D64196" w:rsidR="003C0849" w:rsidRPr="003C0849" w:rsidRDefault="00894854" w:rsidP="003C0849">
      <w:pPr>
        <w:rPr>
          <w:b/>
          <w:sz w:val="36"/>
          <w:szCs w:val="36"/>
        </w:rPr>
      </w:pPr>
      <w:r>
        <w:rPr>
          <w:b/>
          <w:sz w:val="36"/>
          <w:szCs w:val="36"/>
        </w:rPr>
        <w:t>Free power: Africa</w:t>
      </w:r>
      <w:r w:rsidR="00DA247D">
        <w:rPr>
          <w:b/>
          <w:sz w:val="36"/>
          <w:szCs w:val="36"/>
        </w:rPr>
        <w:t>n</w:t>
      </w:r>
      <w:r>
        <w:rPr>
          <w:b/>
          <w:sz w:val="36"/>
          <w:szCs w:val="36"/>
        </w:rPr>
        <w:t xml:space="preserve"> launch of new batteries you recharge from saltwater</w:t>
      </w:r>
    </w:p>
    <w:p w14:paraId="4EA02A89" w14:textId="77777777" w:rsidR="009F5872" w:rsidRPr="00BB3714" w:rsidRDefault="009F5872" w:rsidP="005878CF"/>
    <w:p w14:paraId="3287BED2" w14:textId="3F1CA7E4" w:rsidR="00275924" w:rsidRPr="006551F4" w:rsidRDefault="00894854" w:rsidP="0040297B">
      <w:pPr>
        <w:rPr>
          <w:sz w:val="21"/>
          <w:szCs w:val="21"/>
          <w:u w:val="single"/>
        </w:rPr>
      </w:pPr>
      <w:r w:rsidRPr="006551F4">
        <w:rPr>
          <w:b/>
          <w:u w:val="single"/>
        </w:rPr>
        <w:t xml:space="preserve">Hydra Light </w:t>
      </w:r>
      <w:r w:rsidR="006551F4" w:rsidRPr="006551F4">
        <w:rPr>
          <w:b/>
          <w:u w:val="single"/>
        </w:rPr>
        <w:t>launches fuel cells at Johannesburg show next week that recharge by dipping in seawater, offering hours of free power possibilities without an electrical source</w:t>
      </w:r>
      <w:r w:rsidR="00BB3714" w:rsidRPr="006551F4">
        <w:rPr>
          <w:b/>
          <w:u w:val="single"/>
        </w:rPr>
        <w:t xml:space="preserve"> </w:t>
      </w:r>
    </w:p>
    <w:p w14:paraId="3CD93006" w14:textId="77777777" w:rsidR="006551F4" w:rsidRDefault="006551F4" w:rsidP="00894854">
      <w:pPr>
        <w:rPr>
          <w:rFonts w:ascii="Times" w:hAnsi="Times"/>
          <w:color w:val="000000" w:themeColor="text1"/>
          <w:sz w:val="21"/>
          <w:szCs w:val="21"/>
        </w:rPr>
      </w:pPr>
    </w:p>
    <w:p w14:paraId="169EF083" w14:textId="77777777" w:rsidR="00DA247D" w:rsidRDefault="006551F4" w:rsidP="006551F4">
      <w:pPr>
        <w:pStyle w:val="p1"/>
        <w:rPr>
          <w:rStyle w:val="apple-converted-space"/>
          <w:rFonts w:ascii="Times" w:hAnsi="Times"/>
        </w:rPr>
      </w:pPr>
      <w:r w:rsidRPr="006551F4">
        <w:rPr>
          <w:rFonts w:ascii="Times" w:hAnsi="Times"/>
        </w:rPr>
        <w:t>After winning innovation awards around the world, Hydra Light, an Australia company, this week launches its innovative Hydra-Cell technology at the SAITEX show in Johannesburg, June 25 to 27.</w:t>
      </w:r>
      <w:r w:rsidRPr="006551F4">
        <w:rPr>
          <w:rStyle w:val="apple-converted-space"/>
          <w:rFonts w:ascii="Times" w:hAnsi="Times"/>
        </w:rPr>
        <w:t xml:space="preserve">  </w:t>
      </w:r>
    </w:p>
    <w:p w14:paraId="6B303CD0" w14:textId="77777777" w:rsidR="00DA247D" w:rsidRDefault="00DA247D" w:rsidP="006551F4">
      <w:pPr>
        <w:pStyle w:val="p1"/>
        <w:rPr>
          <w:rStyle w:val="apple-converted-space"/>
          <w:rFonts w:ascii="Times" w:hAnsi="Times"/>
        </w:rPr>
      </w:pPr>
    </w:p>
    <w:p w14:paraId="0F67471D" w14:textId="77777777" w:rsidR="00DA247D" w:rsidRDefault="006551F4" w:rsidP="006551F4">
      <w:pPr>
        <w:pStyle w:val="p1"/>
        <w:rPr>
          <w:rStyle w:val="apple-converted-space"/>
          <w:rFonts w:ascii="Times" w:hAnsi="Times"/>
        </w:rPr>
      </w:pPr>
      <w:r w:rsidRPr="006551F4">
        <w:rPr>
          <w:rFonts w:ascii="Times" w:hAnsi="Times"/>
        </w:rPr>
        <w:t>Hydra-Cell is a proprietary oxygen fuel cell technology that powers flashlights and lanterns, or charges phones and powers USB devices.</w:t>
      </w:r>
      <w:r w:rsidRPr="006551F4">
        <w:rPr>
          <w:rStyle w:val="apple-converted-space"/>
          <w:rFonts w:ascii="Times" w:hAnsi="Times"/>
        </w:rPr>
        <w:t xml:space="preserve">  </w:t>
      </w:r>
      <w:r w:rsidRPr="006551F4">
        <w:rPr>
          <w:rFonts w:ascii="Times" w:hAnsi="Times"/>
        </w:rPr>
        <w:t>Simply dip the Hydra-Cell in regular water mixed with a bit of salt.</w:t>
      </w:r>
      <w:r w:rsidRPr="006551F4">
        <w:rPr>
          <w:rStyle w:val="apple-converted-space"/>
          <w:rFonts w:ascii="Times" w:hAnsi="Times"/>
        </w:rPr>
        <w:t xml:space="preserve">  </w:t>
      </w:r>
      <w:r w:rsidRPr="006551F4">
        <w:rPr>
          <w:rFonts w:ascii="Times" w:hAnsi="Times"/>
        </w:rPr>
        <w:t>Seawater works perfectly too.</w:t>
      </w:r>
      <w:r w:rsidRPr="006551F4">
        <w:rPr>
          <w:rStyle w:val="apple-converted-space"/>
          <w:rFonts w:ascii="Times" w:hAnsi="Times"/>
        </w:rPr>
        <w:t xml:space="preserve">  </w:t>
      </w:r>
      <w:r w:rsidRPr="006551F4">
        <w:rPr>
          <w:rFonts w:ascii="Times" w:hAnsi="Times"/>
        </w:rPr>
        <w:t xml:space="preserve">Depending on the drying effects of the surroundings, re-dip the cells every 24 to 72 hours to maintain the energy output. </w:t>
      </w:r>
      <w:r w:rsidRPr="006551F4">
        <w:rPr>
          <w:rStyle w:val="apple-converted-space"/>
          <w:rFonts w:ascii="Times" w:hAnsi="Times"/>
        </w:rPr>
        <w:t> </w:t>
      </w:r>
    </w:p>
    <w:p w14:paraId="5EEC55AB" w14:textId="081FCC99" w:rsidR="006551F4" w:rsidRPr="006551F4" w:rsidRDefault="006551F4" w:rsidP="006551F4">
      <w:pPr>
        <w:pStyle w:val="p1"/>
        <w:rPr>
          <w:rFonts w:ascii="Times" w:hAnsi="Times"/>
        </w:rPr>
      </w:pPr>
      <w:r w:rsidRPr="006551F4">
        <w:rPr>
          <w:rStyle w:val="apple-converted-space"/>
          <w:rFonts w:ascii="Times" w:hAnsi="Times"/>
        </w:rPr>
        <w:t xml:space="preserve">  </w:t>
      </w:r>
    </w:p>
    <w:p w14:paraId="2B9F7077" w14:textId="515CFAAC" w:rsidR="006551F4" w:rsidRDefault="006551F4" w:rsidP="00DA247D">
      <w:pPr>
        <w:pStyle w:val="p1"/>
        <w:rPr>
          <w:rFonts w:ascii="Times" w:hAnsi="Times"/>
        </w:rPr>
      </w:pPr>
      <w:r w:rsidRPr="006551F4">
        <w:rPr>
          <w:rFonts w:ascii="Times" w:hAnsi="Times"/>
        </w:rPr>
        <w:t>For its Africa launch, Hydra Light is at S</w:t>
      </w:r>
      <w:r w:rsidR="00E93F60">
        <w:rPr>
          <w:rFonts w:ascii="Times" w:hAnsi="Times"/>
        </w:rPr>
        <w:t>AITEX 2017 – Africa’s biggest retail products sourcing expo - seeking established</w:t>
      </w:r>
      <w:r w:rsidR="00DA247D">
        <w:rPr>
          <w:rFonts w:ascii="Times" w:hAnsi="Times"/>
        </w:rPr>
        <w:t xml:space="preserve"> distributors</w:t>
      </w:r>
      <w:r w:rsidRPr="006551F4">
        <w:rPr>
          <w:rFonts w:ascii="Times" w:hAnsi="Times"/>
        </w:rPr>
        <w:t xml:space="preserve"> </w:t>
      </w:r>
      <w:r w:rsidR="00DA247D">
        <w:rPr>
          <w:rFonts w:ascii="Times" w:hAnsi="Times"/>
        </w:rPr>
        <w:t>across</w:t>
      </w:r>
      <w:r w:rsidRPr="006551F4">
        <w:rPr>
          <w:rFonts w:ascii="Times" w:hAnsi="Times"/>
        </w:rPr>
        <w:t xml:space="preserve"> sub-Sahara Africa and Asia.</w:t>
      </w:r>
      <w:r w:rsidRPr="006551F4">
        <w:rPr>
          <w:rStyle w:val="apple-converted-space"/>
          <w:rFonts w:ascii="Times" w:hAnsi="Times"/>
        </w:rPr>
        <w:t xml:space="preserve">  </w:t>
      </w:r>
      <w:r w:rsidRPr="006551F4">
        <w:rPr>
          <w:rFonts w:ascii="Times" w:hAnsi="Times"/>
        </w:rPr>
        <w:t xml:space="preserve">Hydra Light management will be demonstrating their entire line of lantern, flashlight and charging products at </w:t>
      </w:r>
      <w:r w:rsidR="00DA247D">
        <w:rPr>
          <w:rFonts w:ascii="Times" w:hAnsi="Times"/>
        </w:rPr>
        <w:t>the expo.</w:t>
      </w:r>
    </w:p>
    <w:p w14:paraId="516208AF" w14:textId="77777777" w:rsidR="00DA247D" w:rsidRPr="006551F4" w:rsidRDefault="00DA247D" w:rsidP="00DA247D">
      <w:pPr>
        <w:pStyle w:val="p1"/>
        <w:rPr>
          <w:rFonts w:ascii="Times" w:hAnsi="Times"/>
        </w:rPr>
      </w:pPr>
    </w:p>
    <w:p w14:paraId="03909CB8" w14:textId="5B7B575A" w:rsidR="00DA247D" w:rsidRPr="00E93F60" w:rsidRDefault="006551F4" w:rsidP="006551F4">
      <w:pPr>
        <w:pStyle w:val="p2"/>
        <w:rPr>
          <w:rFonts w:ascii="Times" w:hAnsi="Times"/>
          <w:b/>
          <w:bCs/>
        </w:rPr>
      </w:pPr>
      <w:r w:rsidRPr="00E93F60">
        <w:rPr>
          <w:rFonts w:ascii="Times" w:hAnsi="Times"/>
          <w:b/>
          <w:bCs/>
        </w:rPr>
        <w:t>How does hydra light compare</w:t>
      </w:r>
      <w:r w:rsidR="00DA247D" w:rsidRPr="00E93F60">
        <w:rPr>
          <w:rFonts w:ascii="Times" w:hAnsi="Times"/>
          <w:b/>
          <w:bCs/>
        </w:rPr>
        <w:t>?</w:t>
      </w:r>
    </w:p>
    <w:p w14:paraId="25D2FF19" w14:textId="77777777" w:rsidR="00DA247D" w:rsidRPr="00DA247D" w:rsidRDefault="00DA247D" w:rsidP="006551F4">
      <w:pPr>
        <w:pStyle w:val="p2"/>
        <w:rPr>
          <w:rFonts w:ascii="Times" w:hAnsi="Times"/>
          <w:b/>
          <w:bCs/>
        </w:rPr>
      </w:pPr>
    </w:p>
    <w:p w14:paraId="28994942" w14:textId="77777777" w:rsidR="00DA247D" w:rsidRDefault="006551F4" w:rsidP="006551F4">
      <w:pPr>
        <w:pStyle w:val="p1"/>
        <w:rPr>
          <w:rStyle w:val="apple-converted-space"/>
          <w:rFonts w:ascii="Times" w:hAnsi="Times"/>
        </w:rPr>
      </w:pPr>
      <w:r w:rsidRPr="006551F4">
        <w:rPr>
          <w:rFonts w:ascii="Times" w:hAnsi="Times"/>
        </w:rPr>
        <w:t>A single replaceable Hy</w:t>
      </w:r>
      <w:r w:rsidR="00DA247D">
        <w:rPr>
          <w:rFonts w:ascii="Times" w:hAnsi="Times"/>
        </w:rPr>
        <w:t>dra-Cell will generate over 300-</w:t>
      </w:r>
      <w:r w:rsidRPr="006551F4">
        <w:rPr>
          <w:rFonts w:ascii="Times" w:hAnsi="Times"/>
        </w:rPr>
        <w:t>hours of light, delivering power output greater than 30 AA premium alkaline batteries.</w:t>
      </w:r>
      <w:r w:rsidRPr="006551F4">
        <w:rPr>
          <w:rStyle w:val="apple-converted-space"/>
          <w:rFonts w:ascii="Times" w:hAnsi="Times"/>
        </w:rPr>
        <w:t xml:space="preserve">  </w:t>
      </w:r>
    </w:p>
    <w:p w14:paraId="5282F734" w14:textId="77777777" w:rsidR="00DA247D" w:rsidRDefault="00DA247D" w:rsidP="006551F4">
      <w:pPr>
        <w:pStyle w:val="p1"/>
        <w:rPr>
          <w:rStyle w:val="apple-converted-space"/>
          <w:rFonts w:ascii="Times" w:hAnsi="Times"/>
        </w:rPr>
      </w:pPr>
    </w:p>
    <w:p w14:paraId="08954CA5" w14:textId="39D1E699" w:rsidR="006551F4" w:rsidRDefault="00DA247D" w:rsidP="006551F4">
      <w:pPr>
        <w:pStyle w:val="p1"/>
        <w:rPr>
          <w:rStyle w:val="apple-converted-space"/>
          <w:rFonts w:ascii="Times" w:hAnsi="Times"/>
        </w:rPr>
      </w:pPr>
      <w:r>
        <w:rPr>
          <w:rStyle w:val="apple-converted-space"/>
          <w:rFonts w:ascii="Times" w:hAnsi="Times"/>
        </w:rPr>
        <w:t xml:space="preserve">It will change the lives of millions who </w:t>
      </w:r>
      <w:r>
        <w:rPr>
          <w:rFonts w:ascii="Times" w:hAnsi="Times"/>
        </w:rPr>
        <w:t>live off the electrical grid:</w:t>
      </w:r>
      <w:r w:rsidR="006551F4" w:rsidRPr="006551F4">
        <w:rPr>
          <w:rFonts w:ascii="Times" w:hAnsi="Times"/>
        </w:rPr>
        <w:t xml:space="preserve"> the light from a sing</w:t>
      </w:r>
      <w:r>
        <w:rPr>
          <w:rFonts w:ascii="Times" w:hAnsi="Times"/>
        </w:rPr>
        <w:t>le Hydra-Cell can replace over seven</w:t>
      </w:r>
      <w:r w:rsidR="006551F4" w:rsidRPr="006551F4">
        <w:rPr>
          <w:rFonts w:ascii="Times" w:hAnsi="Times"/>
        </w:rPr>
        <w:t xml:space="preserve"> litres of fuel used in a kerosene lamp.</w:t>
      </w:r>
      <w:r w:rsidR="006551F4" w:rsidRPr="006551F4">
        <w:rPr>
          <w:rStyle w:val="apple-converted-space"/>
          <w:rFonts w:ascii="Times" w:hAnsi="Times"/>
        </w:rPr>
        <w:t xml:space="preserve">  </w:t>
      </w:r>
      <w:r w:rsidR="006551F4" w:rsidRPr="006551F4">
        <w:rPr>
          <w:rFonts w:ascii="Times" w:hAnsi="Times"/>
        </w:rPr>
        <w:t xml:space="preserve">And, a kerosene lamp won’t charge your phone. </w:t>
      </w:r>
      <w:r w:rsidR="006551F4" w:rsidRPr="006551F4">
        <w:rPr>
          <w:rStyle w:val="apple-converted-space"/>
          <w:rFonts w:ascii="Times" w:hAnsi="Times"/>
        </w:rPr>
        <w:t> </w:t>
      </w:r>
    </w:p>
    <w:p w14:paraId="44883E58" w14:textId="77777777" w:rsidR="00DA247D" w:rsidRPr="006551F4" w:rsidRDefault="00DA247D" w:rsidP="006551F4">
      <w:pPr>
        <w:pStyle w:val="p1"/>
        <w:rPr>
          <w:rFonts w:ascii="Times" w:hAnsi="Times"/>
        </w:rPr>
      </w:pPr>
    </w:p>
    <w:p w14:paraId="62AA1C99" w14:textId="77FD6237" w:rsidR="006551F4" w:rsidRDefault="006551F4" w:rsidP="006551F4">
      <w:pPr>
        <w:pStyle w:val="p1"/>
        <w:rPr>
          <w:rStyle w:val="apple-converted-space"/>
          <w:rFonts w:ascii="Times" w:hAnsi="Times"/>
        </w:rPr>
      </w:pPr>
      <w:r w:rsidRPr="006551F4">
        <w:rPr>
          <w:rFonts w:ascii="Times" w:hAnsi="Times"/>
        </w:rPr>
        <w:t>What about solar?</w:t>
      </w:r>
      <w:r w:rsidRPr="006551F4">
        <w:rPr>
          <w:rStyle w:val="apple-converted-space"/>
          <w:rFonts w:ascii="Times" w:hAnsi="Times"/>
        </w:rPr>
        <w:t xml:space="preserve">  </w:t>
      </w:r>
      <w:r w:rsidRPr="006551F4">
        <w:rPr>
          <w:rFonts w:ascii="Times" w:hAnsi="Times"/>
        </w:rPr>
        <w:t>Solar is good, there are things we all need to know.</w:t>
      </w:r>
      <w:r w:rsidRPr="006551F4">
        <w:rPr>
          <w:rStyle w:val="apple-converted-space"/>
          <w:rFonts w:ascii="Times" w:hAnsi="Times"/>
        </w:rPr>
        <w:t xml:space="preserve">  </w:t>
      </w:r>
      <w:r w:rsidRPr="006551F4">
        <w:rPr>
          <w:rFonts w:ascii="Times" w:hAnsi="Times"/>
        </w:rPr>
        <w:t>A portable solar light requires conscious effort to position in the sun throughout the day.</w:t>
      </w:r>
      <w:r w:rsidRPr="006551F4">
        <w:rPr>
          <w:rStyle w:val="apple-converted-space"/>
          <w:rFonts w:ascii="Times" w:hAnsi="Times"/>
        </w:rPr>
        <w:t xml:space="preserve">  </w:t>
      </w:r>
      <w:r w:rsidRPr="006551F4">
        <w:rPr>
          <w:rFonts w:ascii="Times" w:hAnsi="Times"/>
        </w:rPr>
        <w:t>There is a risk of theft of solar lanterns left unattended.</w:t>
      </w:r>
      <w:r w:rsidRPr="006551F4">
        <w:rPr>
          <w:rStyle w:val="apple-converted-space"/>
          <w:rFonts w:ascii="Times" w:hAnsi="Times"/>
        </w:rPr>
        <w:t xml:space="preserve">  </w:t>
      </w:r>
      <w:r w:rsidRPr="006551F4">
        <w:rPr>
          <w:rFonts w:ascii="Times" w:hAnsi="Times"/>
        </w:rPr>
        <w:t>Solar per</w:t>
      </w:r>
      <w:r w:rsidR="00DA247D">
        <w:rPr>
          <w:rFonts w:ascii="Times" w:hAnsi="Times"/>
        </w:rPr>
        <w:t>formance may be reduced from 10 per cent to 80 per cent</w:t>
      </w:r>
      <w:r w:rsidRPr="006551F4">
        <w:rPr>
          <w:rFonts w:ascii="Times" w:hAnsi="Times"/>
        </w:rPr>
        <w:t xml:space="preserve"> on cloudy or raining days, including the extended monsoon season.</w:t>
      </w:r>
      <w:r w:rsidRPr="006551F4">
        <w:rPr>
          <w:rStyle w:val="apple-converted-space"/>
          <w:rFonts w:ascii="Times" w:hAnsi="Times"/>
        </w:rPr>
        <w:t xml:space="preserve">  </w:t>
      </w:r>
      <w:r w:rsidRPr="006551F4">
        <w:rPr>
          <w:rFonts w:ascii="Times" w:hAnsi="Times"/>
        </w:rPr>
        <w:t>Hydra Light has none of those risks, it works day or night, rain or shine,</w:t>
      </w:r>
      <w:r w:rsidRPr="006551F4">
        <w:rPr>
          <w:rStyle w:val="apple-converted-space"/>
          <w:rFonts w:ascii="Times" w:hAnsi="Times"/>
        </w:rPr>
        <w:t> </w:t>
      </w:r>
    </w:p>
    <w:p w14:paraId="4EADDACE" w14:textId="77777777" w:rsidR="00DA247D" w:rsidRPr="006551F4" w:rsidRDefault="00DA247D" w:rsidP="006551F4">
      <w:pPr>
        <w:pStyle w:val="p1"/>
        <w:rPr>
          <w:rFonts w:ascii="Times" w:hAnsi="Times"/>
        </w:rPr>
      </w:pPr>
    </w:p>
    <w:p w14:paraId="7EAFF05E" w14:textId="77777777" w:rsidR="00DA247D" w:rsidRDefault="006551F4" w:rsidP="006551F4">
      <w:pPr>
        <w:pStyle w:val="p1"/>
        <w:rPr>
          <w:rFonts w:ascii="Times" w:hAnsi="Times"/>
        </w:rPr>
      </w:pPr>
      <w:r w:rsidRPr="006551F4">
        <w:rPr>
          <w:rFonts w:ascii="Times" w:hAnsi="Times"/>
        </w:rPr>
        <w:t xml:space="preserve">A replacement Hydra-Cell, normally retails at a fraction of the cost of the 30+ premium AA alkaline batteries it replaces. </w:t>
      </w:r>
    </w:p>
    <w:p w14:paraId="3317FE70" w14:textId="3EA536B1" w:rsidR="006551F4" w:rsidRPr="006551F4" w:rsidRDefault="006551F4" w:rsidP="006551F4">
      <w:pPr>
        <w:pStyle w:val="p1"/>
        <w:rPr>
          <w:rFonts w:ascii="Times" w:hAnsi="Times"/>
        </w:rPr>
      </w:pPr>
      <w:r w:rsidRPr="006551F4">
        <w:rPr>
          <w:rStyle w:val="apple-converted-space"/>
          <w:rFonts w:ascii="Times" w:hAnsi="Times"/>
        </w:rPr>
        <w:t> </w:t>
      </w:r>
    </w:p>
    <w:p w14:paraId="3A88D4E5" w14:textId="42388821" w:rsidR="006551F4" w:rsidRPr="006551F4" w:rsidRDefault="00DA247D" w:rsidP="006551F4">
      <w:pPr>
        <w:pStyle w:val="p2"/>
        <w:rPr>
          <w:rFonts w:ascii="Times" w:hAnsi="Times"/>
        </w:rPr>
      </w:pPr>
      <w:r>
        <w:rPr>
          <w:rFonts w:ascii="Times" w:hAnsi="Times"/>
          <w:b/>
          <w:bCs/>
        </w:rPr>
        <w:t>The background</w:t>
      </w:r>
    </w:p>
    <w:p w14:paraId="2E5C3699" w14:textId="6CBDAC90" w:rsidR="006551F4" w:rsidRPr="006551F4" w:rsidRDefault="006551F4" w:rsidP="006551F4">
      <w:pPr>
        <w:pStyle w:val="p1"/>
        <w:rPr>
          <w:rFonts w:ascii="Times" w:hAnsi="Times"/>
        </w:rPr>
      </w:pPr>
      <w:r w:rsidRPr="006551F4">
        <w:rPr>
          <w:rFonts w:ascii="Times" w:hAnsi="Times"/>
        </w:rPr>
        <w:t>Did you know, as reported</w:t>
      </w:r>
      <w:r w:rsidR="00DA247D">
        <w:rPr>
          <w:rFonts w:ascii="Times" w:hAnsi="Times"/>
        </w:rPr>
        <w:t xml:space="preserve"> by the EPA, each year American</w:t>
      </w:r>
      <w:r w:rsidRPr="006551F4">
        <w:rPr>
          <w:rFonts w:ascii="Times" w:hAnsi="Times"/>
        </w:rPr>
        <w:t>s throw away more than 3 billion batteries? That’s about 180,000 tons, many of which are single use alkaline batteries – an expensive and environmentally damaging habit. Placed end to end, these dead batteries would circle the world six times!</w:t>
      </w:r>
      <w:r w:rsidRPr="006551F4">
        <w:rPr>
          <w:rStyle w:val="apple-converted-space"/>
          <w:rFonts w:ascii="Times" w:hAnsi="Times"/>
        </w:rPr>
        <w:t xml:space="preserve">  </w:t>
      </w:r>
      <w:r w:rsidRPr="006551F4">
        <w:rPr>
          <w:rFonts w:ascii="Times" w:hAnsi="Times"/>
        </w:rPr>
        <w:t>Further, the World Health Organization reports over a billion people live unable to access the electrical power grid, 600 million of those people live in Africa.</w:t>
      </w:r>
      <w:r w:rsidRPr="006551F4">
        <w:rPr>
          <w:rStyle w:val="apple-converted-space"/>
          <w:rFonts w:ascii="Times" w:hAnsi="Times"/>
        </w:rPr>
        <w:t xml:space="preserve">  </w:t>
      </w:r>
      <w:r w:rsidR="00DA247D">
        <w:rPr>
          <w:rFonts w:ascii="Times" w:hAnsi="Times"/>
        </w:rPr>
        <w:t>An estimated</w:t>
      </w:r>
      <w:r w:rsidRPr="006551F4">
        <w:rPr>
          <w:rFonts w:ascii="Times" w:hAnsi="Times"/>
        </w:rPr>
        <w:t xml:space="preserve"> 77 billion litres of kerosene are consumed each year for kerosene lighting, releasing millions of tons of CO</w:t>
      </w:r>
      <w:r w:rsidRPr="006551F4">
        <w:rPr>
          <w:rStyle w:val="s2"/>
          <w:rFonts w:ascii="Times" w:hAnsi="Times"/>
          <w:vertAlign w:val="subscript"/>
        </w:rPr>
        <w:t>2</w:t>
      </w:r>
      <w:r w:rsidRPr="006551F4">
        <w:rPr>
          <w:rFonts w:ascii="Times" w:hAnsi="Times"/>
        </w:rPr>
        <w:t xml:space="preserve"> and particulate matter into homes, and into the atmosphere.</w:t>
      </w:r>
      <w:r w:rsidRPr="006551F4">
        <w:rPr>
          <w:rStyle w:val="apple-converted-space"/>
          <w:rFonts w:ascii="Times" w:hAnsi="Times"/>
        </w:rPr>
        <w:t xml:space="preserve">  </w:t>
      </w:r>
      <w:r w:rsidRPr="006551F4">
        <w:rPr>
          <w:rFonts w:ascii="Times" w:hAnsi="Times"/>
        </w:rPr>
        <w:t>Hydra-Light has the potential to make a very significant difference.</w:t>
      </w:r>
      <w:r w:rsidRPr="006551F4">
        <w:rPr>
          <w:rStyle w:val="apple-converted-space"/>
          <w:rFonts w:ascii="Times" w:hAnsi="Times"/>
        </w:rPr>
        <w:t> </w:t>
      </w:r>
    </w:p>
    <w:p w14:paraId="22A76A85" w14:textId="77777777" w:rsidR="006551F4" w:rsidRDefault="006551F4" w:rsidP="006551F4">
      <w:pPr>
        <w:pStyle w:val="p1"/>
        <w:rPr>
          <w:rStyle w:val="apple-converted-space"/>
          <w:rFonts w:ascii="Times" w:hAnsi="Times"/>
        </w:rPr>
      </w:pPr>
      <w:r w:rsidRPr="006551F4">
        <w:rPr>
          <w:rFonts w:ascii="Times" w:hAnsi="Times"/>
        </w:rPr>
        <w:lastRenderedPageBreak/>
        <w:t xml:space="preserve">Hydra-Light lighting and charging products evolved from their search into portable, safe and ecologically friendly alternatives to devices that use conventional batteries. With their patent pending Hydra-Cell, Hydra-Light lanterns and chargers offer extended usage times and lower operational costs. </w:t>
      </w:r>
      <w:r w:rsidRPr="006551F4">
        <w:rPr>
          <w:rStyle w:val="apple-converted-space"/>
          <w:rFonts w:ascii="Times" w:hAnsi="Times"/>
        </w:rPr>
        <w:t> </w:t>
      </w:r>
    </w:p>
    <w:p w14:paraId="43920C2B" w14:textId="77777777" w:rsidR="00DA247D" w:rsidRPr="006551F4" w:rsidRDefault="00DA247D" w:rsidP="006551F4">
      <w:pPr>
        <w:pStyle w:val="p1"/>
        <w:rPr>
          <w:rFonts w:ascii="Times" w:hAnsi="Times"/>
        </w:rPr>
      </w:pPr>
    </w:p>
    <w:p w14:paraId="0BAE291E" w14:textId="77777777" w:rsidR="006551F4" w:rsidRPr="006551F4" w:rsidRDefault="006551F4" w:rsidP="006551F4">
      <w:pPr>
        <w:pStyle w:val="p1"/>
        <w:rPr>
          <w:rFonts w:ascii="Times" w:hAnsi="Times"/>
        </w:rPr>
      </w:pPr>
      <w:r w:rsidRPr="006551F4">
        <w:rPr>
          <w:rFonts w:ascii="Times" w:hAnsi="Times"/>
        </w:rPr>
        <w:t xml:space="preserve">Now you can light your way without the need for disposable batteries. A must-have in emergency situations and a great alternative for camping, boating and other off-the-grid adventures, all you need is water and a bit of salt. </w:t>
      </w:r>
      <w:r w:rsidRPr="006551F4">
        <w:rPr>
          <w:rStyle w:val="apple-converted-space"/>
          <w:rFonts w:ascii="Times" w:hAnsi="Times"/>
        </w:rPr>
        <w:t> </w:t>
      </w:r>
    </w:p>
    <w:p w14:paraId="336C0B3D" w14:textId="77777777" w:rsidR="006551F4" w:rsidRPr="006551F4" w:rsidRDefault="006551F4" w:rsidP="006551F4">
      <w:pPr>
        <w:pStyle w:val="p3"/>
        <w:rPr>
          <w:rFonts w:ascii="Times" w:hAnsi="Times"/>
        </w:rPr>
      </w:pPr>
    </w:p>
    <w:p w14:paraId="52F7E47F" w14:textId="77777777" w:rsidR="006551F4" w:rsidRPr="006551F4" w:rsidRDefault="006551F4" w:rsidP="006551F4">
      <w:pPr>
        <w:pStyle w:val="p1"/>
        <w:rPr>
          <w:rFonts w:ascii="Times" w:hAnsi="Times"/>
        </w:rPr>
      </w:pPr>
      <w:r w:rsidRPr="006551F4">
        <w:rPr>
          <w:rFonts w:ascii="Times" w:hAnsi="Times"/>
        </w:rPr>
        <w:t>SAITEX is co-located with Africa’s Big 7 - the continent’s premier food &amp; beverage expo – and The Hotel Show Africa 2017, one of the world’s most successful hospitality event brands takes its inaugural step into Africa. The three shows together create the largest Retail &amp; Hospitality gathering in Africa.</w:t>
      </w:r>
    </w:p>
    <w:p w14:paraId="0B05C4F7" w14:textId="77777777" w:rsidR="006551F4" w:rsidRPr="006551F4" w:rsidRDefault="006551F4" w:rsidP="006551F4">
      <w:pPr>
        <w:pStyle w:val="p3"/>
        <w:rPr>
          <w:rFonts w:ascii="Times" w:hAnsi="Times"/>
        </w:rPr>
      </w:pPr>
    </w:p>
    <w:p w14:paraId="0567A5D0" w14:textId="36416D92" w:rsidR="006551F4" w:rsidRPr="00F72482" w:rsidRDefault="00F72482" w:rsidP="006551F4">
      <w:pPr>
        <w:shd w:val="clear" w:color="auto" w:fill="FFFFFF"/>
        <w:spacing w:line="408" w:lineRule="auto"/>
        <w:rPr>
          <w:rFonts w:ascii="Times" w:eastAsia="Times New Roman" w:hAnsi="Times" w:cs="Arial"/>
          <w:color w:val="222222"/>
          <w:sz w:val="21"/>
          <w:szCs w:val="21"/>
        </w:rPr>
      </w:pPr>
      <w:r>
        <w:rPr>
          <w:rFonts w:ascii="Times" w:eastAsia="Times New Roman" w:hAnsi="Times" w:cs="Arial"/>
          <w:color w:val="222222"/>
          <w:sz w:val="21"/>
          <w:szCs w:val="21"/>
        </w:rPr>
        <w:t>You may d</w:t>
      </w:r>
      <w:r w:rsidR="00DA247D" w:rsidRPr="00F72482">
        <w:rPr>
          <w:rFonts w:ascii="Times" w:eastAsia="Times New Roman" w:hAnsi="Times" w:cs="Arial"/>
          <w:color w:val="222222"/>
          <w:sz w:val="21"/>
          <w:szCs w:val="21"/>
        </w:rPr>
        <w:t xml:space="preserve">ownload more press pictures at </w:t>
      </w:r>
      <w:r w:rsidR="006551F4" w:rsidRPr="00F72482">
        <w:rPr>
          <w:rFonts w:ascii="Times" w:eastAsia="Times New Roman" w:hAnsi="Times" w:cs="Arial"/>
          <w:color w:val="222222"/>
          <w:sz w:val="21"/>
          <w:szCs w:val="21"/>
        </w:rPr>
        <w:t>www.hydralight.net/media-kit/</w:t>
      </w:r>
    </w:p>
    <w:p w14:paraId="62BF8F8B" w14:textId="77777777" w:rsidR="005878CF" w:rsidRPr="00BB3714" w:rsidRDefault="005878CF" w:rsidP="005878CF"/>
    <w:p w14:paraId="1C5DAF54" w14:textId="0FA7CD3D" w:rsidR="00275924" w:rsidRPr="00BB3714" w:rsidRDefault="009F5872" w:rsidP="00DF13D8">
      <w:pPr>
        <w:outlineLvl w:val="0"/>
        <w:rPr>
          <w:b/>
          <w:sz w:val="22"/>
          <w:szCs w:val="22"/>
          <w:u w:val="single"/>
        </w:rPr>
      </w:pPr>
      <w:r w:rsidRPr="00BB3714">
        <w:rPr>
          <w:b/>
          <w:sz w:val="22"/>
          <w:szCs w:val="22"/>
          <w:u w:val="single"/>
        </w:rPr>
        <w:t>Press information</w:t>
      </w:r>
    </w:p>
    <w:p w14:paraId="511BFD36" w14:textId="77777777" w:rsidR="00275924" w:rsidRPr="00BB3714" w:rsidRDefault="00275924" w:rsidP="00275924">
      <w:pPr>
        <w:rPr>
          <w:rFonts w:asciiTheme="majorHAnsi" w:eastAsia="Times New Roman" w:hAnsiTheme="majorHAnsi"/>
          <w:color w:val="000000" w:themeColor="text1"/>
          <w:sz w:val="18"/>
          <w:szCs w:val="18"/>
          <w:shd w:val="clear" w:color="auto" w:fill="FFFFFF"/>
        </w:rPr>
      </w:pPr>
    </w:p>
    <w:p w14:paraId="39CDD656" w14:textId="2BFA816D" w:rsidR="00275924" w:rsidRPr="00BB3714" w:rsidRDefault="00275924" w:rsidP="00275924">
      <w:pPr>
        <w:rPr>
          <w:rFonts w:asciiTheme="majorHAnsi" w:eastAsia="Times New Roman" w:hAnsiTheme="majorHAnsi" w:cs="Times New Roman"/>
          <w:color w:val="000000" w:themeColor="text1"/>
          <w:sz w:val="18"/>
          <w:szCs w:val="18"/>
        </w:rPr>
      </w:pPr>
      <w:r w:rsidRPr="00BB3714">
        <w:rPr>
          <w:rFonts w:asciiTheme="majorHAnsi" w:hAnsiTheme="majorHAnsi"/>
          <w:b/>
          <w:color w:val="000000" w:themeColor="text1"/>
          <w:sz w:val="18"/>
          <w:szCs w:val="18"/>
        </w:rPr>
        <w:t xml:space="preserve">SAITEX 2017 </w:t>
      </w:r>
      <w:r w:rsidRPr="00BB3714">
        <w:rPr>
          <w:rFonts w:asciiTheme="majorHAnsi" w:hAnsiTheme="majorHAnsi"/>
          <w:color w:val="000000" w:themeColor="text1"/>
          <w:sz w:val="18"/>
          <w:szCs w:val="18"/>
        </w:rPr>
        <w:t xml:space="preserve">runs from June 25-27 at The Gallagher Convention Centre, Midrand, Johannesburg, South Africa. </w:t>
      </w:r>
      <w:r w:rsidRPr="00BB3714">
        <w:rPr>
          <w:rFonts w:asciiTheme="majorHAnsi" w:eastAsia="Times New Roman" w:hAnsiTheme="majorHAnsi" w:cs="Times New Roman"/>
          <w:color w:val="000000" w:themeColor="text1"/>
          <w:sz w:val="18"/>
          <w:szCs w:val="18"/>
          <w:shd w:val="clear" w:color="auto" w:fill="FFFFFF"/>
        </w:rPr>
        <w:t>SAITEX is Africa's largest international product sourcing expo. </w:t>
      </w:r>
      <w:r w:rsidRPr="00BB3714">
        <w:rPr>
          <w:rFonts w:asciiTheme="majorHAnsi" w:eastAsia="Times New Roman" w:hAnsiTheme="majorHAnsi" w:cs="Times New Roman"/>
          <w:color w:val="000000" w:themeColor="text1"/>
          <w:sz w:val="18"/>
          <w:szCs w:val="18"/>
        </w:rPr>
        <w:t>It includes consumer electronics and home appliances, homeware and household, building materials supplies and tools as well as fashion and giftware. It attracts hundreds of manufacturers and suppliers showcas</w:t>
      </w:r>
      <w:r w:rsidR="00B16645" w:rsidRPr="00BB3714">
        <w:rPr>
          <w:rFonts w:asciiTheme="majorHAnsi" w:eastAsia="Times New Roman" w:hAnsiTheme="majorHAnsi" w:cs="Times New Roman"/>
          <w:color w:val="000000" w:themeColor="text1"/>
          <w:sz w:val="18"/>
          <w:szCs w:val="18"/>
        </w:rPr>
        <w:t>ing the most advanced products.</w:t>
      </w:r>
      <w:r w:rsidRPr="00BB3714">
        <w:rPr>
          <w:rFonts w:asciiTheme="majorHAnsi" w:eastAsia="Times New Roman" w:hAnsiTheme="majorHAnsi" w:cs="Times New Roman"/>
          <w:color w:val="000000" w:themeColor="text1"/>
          <w:sz w:val="18"/>
          <w:szCs w:val="18"/>
        </w:rPr>
        <w:t xml:space="preserve"> more details </w:t>
      </w:r>
      <w:hyperlink r:id="rId6" w:history="1">
        <w:r w:rsidRPr="00BB3714">
          <w:rPr>
            <w:rStyle w:val="Hyperlink"/>
            <w:rFonts w:asciiTheme="majorHAnsi" w:eastAsia="Times New Roman" w:hAnsiTheme="majorHAnsi" w:cs="Times New Roman"/>
            <w:sz w:val="18"/>
            <w:szCs w:val="18"/>
          </w:rPr>
          <w:t>www.saitexafrica.com</w:t>
        </w:r>
      </w:hyperlink>
    </w:p>
    <w:p w14:paraId="28A4734A" w14:textId="77777777" w:rsidR="00275924" w:rsidRPr="00BB3714" w:rsidRDefault="00275924" w:rsidP="00275924">
      <w:pPr>
        <w:rPr>
          <w:rFonts w:asciiTheme="majorHAnsi" w:eastAsia="Times New Roman" w:hAnsiTheme="majorHAnsi" w:cs="Times New Roman"/>
          <w:color w:val="000000" w:themeColor="text1"/>
          <w:sz w:val="18"/>
          <w:szCs w:val="18"/>
        </w:rPr>
      </w:pPr>
    </w:p>
    <w:p w14:paraId="47E7B3C0" w14:textId="397F4F8D" w:rsidR="00275924" w:rsidRPr="00BB3714" w:rsidRDefault="00275924" w:rsidP="00275924">
      <w:pPr>
        <w:rPr>
          <w:rFonts w:asciiTheme="majorHAnsi" w:eastAsia="Times New Roman" w:hAnsiTheme="majorHAnsi"/>
          <w:color w:val="44545F"/>
          <w:sz w:val="18"/>
          <w:szCs w:val="18"/>
          <w:shd w:val="clear" w:color="auto" w:fill="FFFFFF"/>
        </w:rPr>
      </w:pPr>
      <w:r w:rsidRPr="00BB3714">
        <w:rPr>
          <w:rFonts w:asciiTheme="majorHAnsi" w:hAnsiTheme="majorHAnsi"/>
          <w:color w:val="000000" w:themeColor="text1"/>
          <w:sz w:val="18"/>
          <w:szCs w:val="18"/>
        </w:rPr>
        <w:t>It is</w:t>
      </w:r>
      <w:r w:rsidRPr="00BB3714">
        <w:rPr>
          <w:rFonts w:asciiTheme="majorHAnsi" w:eastAsia="Times New Roman" w:hAnsiTheme="majorHAnsi"/>
          <w:color w:val="44545F"/>
          <w:sz w:val="18"/>
          <w:szCs w:val="18"/>
          <w:shd w:val="clear" w:color="auto" w:fill="FFFFFF"/>
        </w:rPr>
        <w:t xml:space="preserve"> part of Retail &amp; </w:t>
      </w:r>
      <w:r w:rsidRPr="00BB3714">
        <w:rPr>
          <w:rFonts w:asciiTheme="majorHAnsi" w:eastAsia="Times New Roman" w:hAnsiTheme="majorHAnsi"/>
          <w:b/>
          <w:color w:val="44545F"/>
          <w:sz w:val="18"/>
          <w:szCs w:val="18"/>
          <w:shd w:val="clear" w:color="auto" w:fill="FFFFFF"/>
        </w:rPr>
        <w:t xml:space="preserve">Hospitality Week 2017 and </w:t>
      </w:r>
      <w:r w:rsidRPr="00BB3714">
        <w:rPr>
          <w:rFonts w:asciiTheme="majorHAnsi" w:eastAsia="Times New Roman" w:hAnsiTheme="majorHAnsi"/>
          <w:color w:val="44545F"/>
          <w:sz w:val="18"/>
          <w:szCs w:val="18"/>
          <w:shd w:val="clear" w:color="auto" w:fill="FFFFFF"/>
        </w:rPr>
        <w:t>co-located with</w:t>
      </w:r>
      <w:r w:rsidRPr="00BB3714">
        <w:rPr>
          <w:rFonts w:asciiTheme="majorHAnsi" w:eastAsia="Times New Roman" w:hAnsiTheme="majorHAnsi"/>
          <w:b/>
          <w:color w:val="44545F"/>
          <w:sz w:val="18"/>
          <w:szCs w:val="18"/>
          <w:shd w:val="clear" w:color="auto" w:fill="FFFFFF"/>
        </w:rPr>
        <w:t xml:space="preserve"> Africa’s Big 7, </w:t>
      </w:r>
      <w:r w:rsidRPr="00BB3714">
        <w:rPr>
          <w:rFonts w:asciiTheme="majorHAnsi" w:hAnsiTheme="majorHAnsi"/>
          <w:sz w:val="18"/>
          <w:szCs w:val="18"/>
        </w:rPr>
        <w:t>the c</w:t>
      </w:r>
      <w:r w:rsidR="00AB01D4" w:rsidRPr="00BB3714">
        <w:rPr>
          <w:rFonts w:asciiTheme="majorHAnsi" w:hAnsiTheme="majorHAnsi" w:cs="Arial"/>
          <w:color w:val="000000"/>
          <w:sz w:val="18"/>
          <w:szCs w:val="18"/>
        </w:rPr>
        <w:t>ontinent’s leading</w:t>
      </w:r>
      <w:r w:rsidRPr="00BB3714">
        <w:rPr>
          <w:rFonts w:asciiTheme="majorHAnsi" w:hAnsiTheme="majorHAnsi" w:cs="Arial"/>
          <w:color w:val="000000"/>
          <w:sz w:val="18"/>
          <w:szCs w:val="18"/>
        </w:rPr>
        <w:t xml:space="preserve"> food and beverage industry trade expo</w:t>
      </w:r>
      <w:r w:rsidRPr="00BB3714">
        <w:rPr>
          <w:rFonts w:asciiTheme="majorHAnsi" w:eastAsia="Times New Roman" w:hAnsiTheme="majorHAnsi"/>
          <w:b/>
          <w:color w:val="44545F"/>
          <w:sz w:val="18"/>
          <w:szCs w:val="18"/>
          <w:shd w:val="clear" w:color="auto" w:fill="FFFFFF"/>
        </w:rPr>
        <w:t xml:space="preserve">, </w:t>
      </w:r>
      <w:r w:rsidRPr="00BB3714">
        <w:rPr>
          <w:rFonts w:asciiTheme="majorHAnsi" w:eastAsia="Times New Roman" w:hAnsiTheme="majorHAnsi"/>
          <w:color w:val="44545F"/>
          <w:sz w:val="18"/>
          <w:szCs w:val="18"/>
          <w:shd w:val="clear" w:color="auto" w:fill="FFFFFF"/>
        </w:rPr>
        <w:t>and</w:t>
      </w:r>
      <w:r w:rsidRPr="00BB3714">
        <w:rPr>
          <w:rFonts w:asciiTheme="majorHAnsi" w:eastAsia="Times New Roman" w:hAnsiTheme="majorHAnsi"/>
          <w:b/>
          <w:color w:val="44545F"/>
          <w:sz w:val="18"/>
          <w:szCs w:val="18"/>
          <w:shd w:val="clear" w:color="auto" w:fill="FFFFFF"/>
        </w:rPr>
        <w:t xml:space="preserve"> </w:t>
      </w:r>
      <w:r w:rsidRPr="00BB3714">
        <w:rPr>
          <w:rFonts w:asciiTheme="majorHAnsi" w:hAnsiTheme="majorHAnsi"/>
          <w:b/>
          <w:color w:val="000000" w:themeColor="text1"/>
          <w:sz w:val="18"/>
          <w:szCs w:val="18"/>
        </w:rPr>
        <w:t>The Hotel Show Africa 2017</w:t>
      </w:r>
      <w:r w:rsidRPr="00BB3714">
        <w:rPr>
          <w:rFonts w:asciiTheme="majorHAnsi" w:hAnsiTheme="majorHAnsi"/>
          <w:color w:val="000000" w:themeColor="text1"/>
          <w:sz w:val="18"/>
          <w:szCs w:val="18"/>
        </w:rPr>
        <w:t xml:space="preserve">, which brings one of </w:t>
      </w:r>
      <w:r w:rsidRPr="00BB3714">
        <w:rPr>
          <w:rFonts w:asciiTheme="majorHAnsi" w:eastAsia="Times New Roman" w:hAnsiTheme="majorHAnsi"/>
          <w:b/>
          <w:color w:val="44545F"/>
          <w:sz w:val="18"/>
          <w:szCs w:val="18"/>
          <w:shd w:val="clear" w:color="auto" w:fill="FFFFFF"/>
        </w:rPr>
        <w:t>dmg events’</w:t>
      </w:r>
      <w:r w:rsidRPr="00BB3714">
        <w:rPr>
          <w:rFonts w:asciiTheme="majorHAnsi" w:eastAsia="Times New Roman" w:hAnsiTheme="majorHAnsi"/>
          <w:color w:val="44545F"/>
          <w:sz w:val="18"/>
          <w:szCs w:val="18"/>
          <w:shd w:val="clear" w:color="auto" w:fill="FFFFFF"/>
        </w:rPr>
        <w:t xml:space="preserve"> most successful brands to the continent for the first time.</w:t>
      </w:r>
    </w:p>
    <w:p w14:paraId="1EE7ACBC" w14:textId="77777777" w:rsidR="00275924" w:rsidRPr="00BB3714" w:rsidRDefault="00275924" w:rsidP="00275924">
      <w:pPr>
        <w:pStyle w:val="NormalWeb"/>
        <w:shd w:val="clear" w:color="auto" w:fill="FFFFFF"/>
        <w:spacing w:before="120" w:beforeAutospacing="0" w:after="120" w:afterAutospacing="0"/>
        <w:rPr>
          <w:rFonts w:asciiTheme="majorHAnsi" w:hAnsiTheme="majorHAnsi"/>
          <w:color w:val="000000" w:themeColor="text1"/>
          <w:sz w:val="18"/>
          <w:szCs w:val="18"/>
          <w:lang w:val="en-GB"/>
        </w:rPr>
      </w:pPr>
      <w:r w:rsidRPr="00BB3714">
        <w:rPr>
          <w:rFonts w:asciiTheme="majorHAnsi" w:hAnsiTheme="majorHAnsi"/>
          <w:b/>
          <w:color w:val="000000" w:themeColor="text1"/>
          <w:sz w:val="18"/>
          <w:szCs w:val="18"/>
          <w:lang w:val="en-GB"/>
        </w:rPr>
        <w:t>SAITEX and Africa’s Big 7 were</w:t>
      </w:r>
      <w:r w:rsidRPr="00BB3714">
        <w:rPr>
          <w:rFonts w:asciiTheme="majorHAnsi" w:hAnsiTheme="majorHAnsi"/>
          <w:color w:val="000000" w:themeColor="text1"/>
          <w:sz w:val="18"/>
          <w:szCs w:val="18"/>
          <w:lang w:val="en-GB"/>
        </w:rPr>
        <w:t xml:space="preserve"> was acquired in 2016 by dmg::events Middle East, Asia &amp; Africa, a wholly owned subsidiary of Daily Mail &amp; General Trust (DMGT), run by dmg::ems Africa.</w:t>
      </w:r>
    </w:p>
    <w:p w14:paraId="38DA75EC" w14:textId="77777777" w:rsidR="005878CF" w:rsidRPr="00BB3714" w:rsidRDefault="005878CF" w:rsidP="005878CF">
      <w:pPr>
        <w:rPr>
          <w:rFonts w:asciiTheme="majorHAnsi" w:hAnsiTheme="majorHAnsi"/>
          <w:sz w:val="18"/>
          <w:szCs w:val="18"/>
        </w:rPr>
      </w:pPr>
    </w:p>
    <w:p w14:paraId="2FEABF78" w14:textId="11DAD4D3" w:rsidR="005878CF" w:rsidRPr="00BB3714" w:rsidRDefault="00275924" w:rsidP="005878CF">
      <w:pPr>
        <w:shd w:val="clear" w:color="auto" w:fill="FFFFFF"/>
        <w:spacing w:line="276" w:lineRule="auto"/>
        <w:jc w:val="both"/>
        <w:rPr>
          <w:rFonts w:asciiTheme="majorHAnsi" w:hAnsiTheme="majorHAnsi"/>
          <w:b/>
          <w:color w:val="0D0D0D"/>
          <w:sz w:val="18"/>
          <w:szCs w:val="18"/>
        </w:rPr>
      </w:pPr>
      <w:r w:rsidRPr="00BB3714">
        <w:rPr>
          <w:rFonts w:asciiTheme="majorHAnsi" w:hAnsiTheme="majorHAnsi"/>
          <w:b/>
          <w:color w:val="0D0D0D"/>
          <w:sz w:val="18"/>
          <w:szCs w:val="18"/>
        </w:rPr>
        <w:t>dmg::</w:t>
      </w:r>
      <w:r w:rsidR="005878CF" w:rsidRPr="00BB3714">
        <w:rPr>
          <w:rFonts w:asciiTheme="majorHAnsi" w:hAnsiTheme="majorHAnsi"/>
          <w:b/>
          <w:color w:val="0D0D0D"/>
          <w:sz w:val="18"/>
          <w:szCs w:val="18"/>
        </w:rPr>
        <w:t xml:space="preserve">events Middle East, Asia &amp; Africa </w:t>
      </w:r>
      <w:r w:rsidR="005878CF" w:rsidRPr="00BB3714">
        <w:rPr>
          <w:rFonts w:asciiTheme="majorHAnsi" w:hAnsiTheme="majorHAnsi"/>
          <w:color w:val="0D0D0D"/>
          <w:sz w:val="18"/>
          <w:szCs w:val="18"/>
        </w:rPr>
        <w:t>was founded in 1989 and has operated in the Middle East since 1995 and owns some the region’s biggest shows including The Hotel Show and The Big 5.</w:t>
      </w:r>
      <w:r w:rsidR="005878CF" w:rsidRPr="00BB3714">
        <w:rPr>
          <w:rFonts w:asciiTheme="majorHAnsi" w:hAnsiTheme="majorHAnsi"/>
          <w:color w:val="000000" w:themeColor="text1"/>
          <w:sz w:val="18"/>
          <w:szCs w:val="18"/>
        </w:rPr>
        <w:t xml:space="preserve"> </w:t>
      </w:r>
      <w:r w:rsidR="005878CF" w:rsidRPr="00BB3714">
        <w:rPr>
          <w:rFonts w:asciiTheme="majorHAnsi" w:eastAsia="Calibri" w:hAnsiTheme="majorHAnsi"/>
          <w:sz w:val="18"/>
          <w:szCs w:val="18"/>
        </w:rPr>
        <w:t xml:space="preserve">Headquartered in Dubai, UAE and with satellite offices in India, South Africa and the UK, dmg events Middle East, Asia &amp; Africa organises more than </w:t>
      </w:r>
      <w:r w:rsidR="00BD237A" w:rsidRPr="00BB3714">
        <w:rPr>
          <w:rFonts w:asciiTheme="majorHAnsi" w:eastAsia="Calibri" w:hAnsiTheme="majorHAnsi"/>
          <w:sz w:val="18"/>
          <w:szCs w:val="18"/>
        </w:rPr>
        <w:t>80</w:t>
      </w:r>
      <w:r w:rsidR="005878CF" w:rsidRPr="00BB3714">
        <w:rPr>
          <w:rFonts w:asciiTheme="majorHAnsi" w:eastAsia="Calibri" w:hAnsiTheme="majorHAnsi"/>
          <w:sz w:val="18"/>
          <w:szCs w:val="18"/>
        </w:rPr>
        <w:t xml:space="preserve"> events across the </w:t>
      </w:r>
      <w:r w:rsidR="005878CF" w:rsidRPr="00BB3714">
        <w:rPr>
          <w:rFonts w:asciiTheme="majorHAnsi" w:eastAsia="Times New Roman" w:hAnsiTheme="majorHAnsi"/>
          <w:color w:val="000000" w:themeColor="text1"/>
          <w:sz w:val="18"/>
          <w:szCs w:val="18"/>
        </w:rPr>
        <w:t>Middle East, Africa, Asia, North America and Europe.</w:t>
      </w:r>
      <w:r w:rsidR="005878CF" w:rsidRPr="00BB3714">
        <w:rPr>
          <w:rFonts w:asciiTheme="majorHAnsi" w:eastAsia="Calibri" w:hAnsiTheme="majorHAnsi"/>
          <w:sz w:val="18"/>
          <w:szCs w:val="18"/>
        </w:rPr>
        <w:t xml:space="preserve"> </w:t>
      </w:r>
      <w:r w:rsidR="005878CF" w:rsidRPr="00BB3714">
        <w:rPr>
          <w:rFonts w:asciiTheme="majorHAnsi" w:hAnsiTheme="majorHAnsi"/>
          <w:sz w:val="18"/>
          <w:szCs w:val="18"/>
        </w:rPr>
        <w:t>The events attract more than 250,000 customers every year and provide opportunities for trade professionals to do business, network and learn. For more information visit</w:t>
      </w:r>
      <w:r w:rsidR="005878CF" w:rsidRPr="00BB3714">
        <w:rPr>
          <w:rFonts w:asciiTheme="majorHAnsi" w:hAnsiTheme="majorHAnsi"/>
          <w:b/>
          <w:sz w:val="18"/>
          <w:szCs w:val="18"/>
          <w:u w:val="single"/>
        </w:rPr>
        <w:t xml:space="preserve"> </w:t>
      </w:r>
      <w:hyperlink r:id="rId7" w:history="1">
        <w:r w:rsidR="005878CF" w:rsidRPr="00BB3714">
          <w:rPr>
            <w:rStyle w:val="Hyperlink"/>
            <w:rFonts w:asciiTheme="majorHAnsi" w:hAnsiTheme="majorHAnsi"/>
            <w:b/>
            <w:sz w:val="18"/>
            <w:szCs w:val="18"/>
          </w:rPr>
          <w:t>www.dmgeventsme.com</w:t>
        </w:r>
      </w:hyperlink>
    </w:p>
    <w:p w14:paraId="5BC0252D" w14:textId="77777777" w:rsidR="005878CF" w:rsidRPr="00BB3714" w:rsidRDefault="005878CF" w:rsidP="005878CF">
      <w:pPr>
        <w:shd w:val="clear" w:color="auto" w:fill="FFFFFF"/>
        <w:spacing w:before="100" w:beforeAutospacing="1" w:after="100" w:afterAutospacing="1" w:line="276" w:lineRule="auto"/>
        <w:rPr>
          <w:rFonts w:asciiTheme="majorHAnsi" w:hAnsiTheme="majorHAnsi"/>
          <w:color w:val="000000"/>
          <w:sz w:val="18"/>
          <w:szCs w:val="18"/>
        </w:rPr>
      </w:pPr>
      <w:r w:rsidRPr="00BB3714">
        <w:rPr>
          <w:rFonts w:asciiTheme="majorHAnsi" w:hAnsiTheme="majorHAnsi"/>
          <w:b/>
          <w:color w:val="000000"/>
          <w:sz w:val="18"/>
          <w:szCs w:val="18"/>
        </w:rPr>
        <w:t xml:space="preserve">DMGT </w:t>
      </w:r>
      <w:r w:rsidRPr="00BB3714">
        <w:rPr>
          <w:rFonts w:asciiTheme="majorHAnsi" w:hAnsiTheme="majorHAnsi"/>
          <w:color w:val="000000"/>
          <w:sz w:val="18"/>
          <w:szCs w:val="18"/>
        </w:rPr>
        <w:t>manages a balanced multinational portfolio of entrepreneurial companies, with total revenues of almost $3bn, that provide a diverse range of businesses and consumers with compelling information, analysis, insight, news and entertainment.</w:t>
      </w:r>
      <w:r w:rsidRPr="00BB3714">
        <w:rPr>
          <w:rFonts w:asciiTheme="majorHAnsi" w:hAnsiTheme="majorHAnsi"/>
          <w:b/>
          <w:color w:val="0D0D0D"/>
          <w:sz w:val="18"/>
          <w:szCs w:val="18"/>
        </w:rPr>
        <w:t xml:space="preserve"> </w:t>
      </w:r>
      <w:r w:rsidRPr="00BB3714">
        <w:rPr>
          <w:rFonts w:asciiTheme="majorHAnsi" w:hAnsiTheme="majorHAnsi"/>
          <w:color w:val="000000"/>
          <w:sz w:val="18"/>
          <w:szCs w:val="18"/>
        </w:rPr>
        <w:t xml:space="preserve">The company employs more than 10,000 people and is listed on the London Stock Exchange.  DMGT aims to provide the highest quality information, insight and services to attractive growth markets in innovative ways, building on a track record of earnings and dividend growth. For more information visit </w:t>
      </w:r>
      <w:hyperlink r:id="rId8" w:history="1">
        <w:r w:rsidRPr="00BB3714">
          <w:rPr>
            <w:rStyle w:val="Hyperlink"/>
            <w:rFonts w:asciiTheme="majorHAnsi" w:hAnsiTheme="majorHAnsi"/>
            <w:b/>
            <w:sz w:val="18"/>
            <w:szCs w:val="18"/>
          </w:rPr>
          <w:t>www.dmgt.com</w:t>
        </w:r>
      </w:hyperlink>
      <w:r w:rsidRPr="00BB3714">
        <w:rPr>
          <w:rFonts w:asciiTheme="majorHAnsi" w:hAnsiTheme="majorHAnsi"/>
          <w:color w:val="000000"/>
          <w:sz w:val="18"/>
          <w:szCs w:val="18"/>
        </w:rPr>
        <w:t xml:space="preserve"> </w:t>
      </w:r>
    </w:p>
    <w:p w14:paraId="755F0D3B" w14:textId="77777777" w:rsidR="005878CF" w:rsidRPr="00BB3714" w:rsidRDefault="005878CF" w:rsidP="00AC6600">
      <w:pPr>
        <w:jc w:val="both"/>
        <w:outlineLvl w:val="0"/>
        <w:rPr>
          <w:rFonts w:eastAsia="Calibri" w:cs="Calibri"/>
          <w:b/>
          <w:color w:val="000000"/>
          <w:sz w:val="18"/>
          <w:szCs w:val="18"/>
          <w:u w:color="000000"/>
        </w:rPr>
      </w:pPr>
      <w:r w:rsidRPr="00BB3714">
        <w:rPr>
          <w:rFonts w:eastAsia="Calibri" w:cs="Calibri"/>
          <w:b/>
          <w:bCs/>
          <w:color w:val="000000"/>
          <w:sz w:val="18"/>
          <w:szCs w:val="18"/>
          <w:u w:val="single" w:color="000000"/>
        </w:rPr>
        <w:t>For further information, please contact</w:t>
      </w:r>
      <w:r w:rsidRPr="00BB3714">
        <w:rPr>
          <w:rFonts w:eastAsia="Calibri" w:cs="Calibri"/>
          <w:b/>
          <w:color w:val="000000"/>
          <w:sz w:val="18"/>
          <w:szCs w:val="18"/>
          <w:u w:color="000000"/>
        </w:rPr>
        <w:t>:</w:t>
      </w:r>
    </w:p>
    <w:p w14:paraId="5A8B8120" w14:textId="77777777" w:rsidR="005878CF" w:rsidRPr="00BB3714" w:rsidRDefault="005878CF" w:rsidP="00AC6600">
      <w:pPr>
        <w:outlineLvl w:val="0"/>
        <w:rPr>
          <w:b/>
          <w:sz w:val="18"/>
          <w:szCs w:val="18"/>
        </w:rPr>
      </w:pPr>
      <w:r w:rsidRPr="00BB3714">
        <w:rPr>
          <w:b/>
          <w:sz w:val="18"/>
          <w:szCs w:val="18"/>
        </w:rPr>
        <w:t xml:space="preserve">Gary Wright, </w:t>
      </w:r>
    </w:p>
    <w:p w14:paraId="34E589A8" w14:textId="77777777" w:rsidR="005878CF" w:rsidRPr="00BB3714" w:rsidRDefault="005878CF" w:rsidP="00AC6600">
      <w:pPr>
        <w:outlineLvl w:val="0"/>
        <w:rPr>
          <w:b/>
          <w:sz w:val="18"/>
          <w:szCs w:val="18"/>
        </w:rPr>
      </w:pPr>
      <w:r w:rsidRPr="00BB3714">
        <w:rPr>
          <w:b/>
          <w:sz w:val="18"/>
          <w:szCs w:val="18"/>
        </w:rPr>
        <w:t>Head of PR &amp; Comms, dmg-ems Africa</w:t>
      </w:r>
    </w:p>
    <w:p w14:paraId="64DED47C" w14:textId="77777777" w:rsidR="005878CF" w:rsidRPr="00BB3714" w:rsidRDefault="005878CF" w:rsidP="00AC6600">
      <w:pPr>
        <w:outlineLvl w:val="0"/>
        <w:rPr>
          <w:b/>
          <w:sz w:val="18"/>
          <w:szCs w:val="18"/>
        </w:rPr>
      </w:pPr>
      <w:r w:rsidRPr="00BB3714">
        <w:rPr>
          <w:b/>
          <w:sz w:val="18"/>
          <w:szCs w:val="18"/>
        </w:rPr>
        <w:t>E: garywright@dmgeventsme.com</w:t>
      </w:r>
    </w:p>
    <w:p w14:paraId="538A8CCF" w14:textId="77777777" w:rsidR="005878CF" w:rsidRPr="00BB3714" w:rsidRDefault="005878CF" w:rsidP="00AC6600">
      <w:pPr>
        <w:widowControl w:val="0"/>
        <w:autoSpaceDE w:val="0"/>
        <w:autoSpaceDN w:val="0"/>
        <w:adjustRightInd w:val="0"/>
        <w:outlineLvl w:val="0"/>
        <w:rPr>
          <w:rFonts w:ascii="Calibri" w:hAnsi="Calibri" w:cs="Calibri"/>
          <w:b/>
          <w:sz w:val="18"/>
          <w:szCs w:val="18"/>
        </w:rPr>
      </w:pPr>
      <w:r w:rsidRPr="00BB3714">
        <w:rPr>
          <w:rFonts w:ascii="Calibri" w:hAnsi="Calibri" w:cs="Calibri"/>
          <w:b/>
          <w:sz w:val="18"/>
          <w:szCs w:val="18"/>
        </w:rPr>
        <w:t>T:  +27 (0) 11 783 7250</w:t>
      </w:r>
    </w:p>
    <w:p w14:paraId="0548D365" w14:textId="77777777" w:rsidR="005878CF" w:rsidRPr="00BB3714" w:rsidRDefault="005878CF" w:rsidP="00AC6600">
      <w:pPr>
        <w:widowControl w:val="0"/>
        <w:autoSpaceDE w:val="0"/>
        <w:autoSpaceDN w:val="0"/>
        <w:adjustRightInd w:val="0"/>
        <w:outlineLvl w:val="0"/>
        <w:rPr>
          <w:rFonts w:ascii="Calibri" w:hAnsi="Calibri" w:cs="Calibri"/>
          <w:b/>
          <w:sz w:val="18"/>
          <w:szCs w:val="18"/>
        </w:rPr>
      </w:pPr>
      <w:r w:rsidRPr="00BB3714">
        <w:rPr>
          <w:rFonts w:ascii="Calibri" w:hAnsi="Calibri" w:cs="Calibri"/>
          <w:b/>
          <w:sz w:val="18"/>
          <w:szCs w:val="18"/>
        </w:rPr>
        <w:t>W:</w:t>
      </w:r>
      <w:r w:rsidRPr="00BB3714">
        <w:rPr>
          <w:rFonts w:ascii="Calibri" w:hAnsi="Calibri" w:cs="Calibri"/>
          <w:b/>
          <w:color w:val="16325F"/>
          <w:sz w:val="18"/>
          <w:szCs w:val="18"/>
        </w:rPr>
        <w:t> </w:t>
      </w:r>
      <w:hyperlink r:id="rId9" w:history="1">
        <w:r w:rsidRPr="00BB3714">
          <w:rPr>
            <w:rFonts w:ascii="Calibri" w:hAnsi="Calibri" w:cs="Calibri"/>
            <w:b/>
            <w:color w:val="0000FF"/>
            <w:sz w:val="18"/>
            <w:szCs w:val="18"/>
            <w:u w:val="single" w:color="0000FF"/>
          </w:rPr>
          <w:t>www.dmgeventsme.com</w:t>
        </w:r>
      </w:hyperlink>
      <w:r w:rsidRPr="00BB3714">
        <w:rPr>
          <w:rFonts w:ascii="Calibri" w:hAnsi="Calibri" w:cs="Calibri"/>
          <w:b/>
          <w:color w:val="16325F"/>
          <w:sz w:val="18"/>
          <w:szCs w:val="18"/>
        </w:rPr>
        <w:t> </w:t>
      </w:r>
    </w:p>
    <w:p w14:paraId="55E27646" w14:textId="77777777" w:rsidR="00792617" w:rsidRPr="00BB3714" w:rsidRDefault="005878CF" w:rsidP="00AC6600">
      <w:pPr>
        <w:widowControl w:val="0"/>
        <w:autoSpaceDE w:val="0"/>
        <w:autoSpaceDN w:val="0"/>
        <w:adjustRightInd w:val="0"/>
        <w:outlineLvl w:val="0"/>
        <w:rPr>
          <w:rFonts w:ascii="Calibri" w:hAnsi="Calibri" w:cs="Calibri"/>
          <w:b/>
          <w:sz w:val="18"/>
          <w:szCs w:val="18"/>
        </w:rPr>
      </w:pPr>
      <w:r w:rsidRPr="00BB3714">
        <w:rPr>
          <w:rFonts w:ascii="Calibri" w:hAnsi="Calibri" w:cs="Calibri"/>
          <w:b/>
          <w:sz w:val="18"/>
          <w:szCs w:val="18"/>
        </w:rPr>
        <w:t>A:</w:t>
      </w:r>
      <w:r w:rsidRPr="00BB3714">
        <w:rPr>
          <w:rFonts w:ascii="Calibri" w:hAnsi="Calibri" w:cs="Calibri"/>
          <w:b/>
          <w:bCs/>
          <w:sz w:val="18"/>
          <w:szCs w:val="18"/>
        </w:rPr>
        <w:t xml:space="preserve">  </w:t>
      </w:r>
      <w:r w:rsidRPr="00BB3714">
        <w:rPr>
          <w:rFonts w:ascii="Calibri Light" w:hAnsi="Calibri Light" w:cs="Calibri Light"/>
          <w:b/>
          <w:sz w:val="18"/>
          <w:szCs w:val="18"/>
        </w:rPr>
        <w:t>P O Box 650302 BENMORE 2010,</w:t>
      </w:r>
      <w:r w:rsidRPr="00BB3714">
        <w:rPr>
          <w:rFonts w:ascii="Calibri" w:hAnsi="Calibri" w:cs="Calibri"/>
          <w:b/>
          <w:sz w:val="18"/>
          <w:szCs w:val="18"/>
        </w:rPr>
        <w:t xml:space="preserve"> </w:t>
      </w:r>
      <w:r w:rsidRPr="00BB3714">
        <w:rPr>
          <w:rFonts w:ascii="Calibri Light" w:hAnsi="Calibri Light" w:cs="Calibri Light"/>
          <w:b/>
          <w:sz w:val="18"/>
          <w:szCs w:val="18"/>
        </w:rPr>
        <w:t> South Afric</w:t>
      </w:r>
      <w:r w:rsidR="009F5872" w:rsidRPr="00BB3714">
        <w:rPr>
          <w:rFonts w:ascii="Calibri Light" w:hAnsi="Calibri Light" w:cs="Calibri Light"/>
          <w:b/>
          <w:sz w:val="18"/>
          <w:szCs w:val="18"/>
        </w:rPr>
        <w:t>a</w:t>
      </w:r>
    </w:p>
    <w:sectPr w:rsidR="00792617" w:rsidRPr="00BB3714" w:rsidSect="002F46F5">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Helvetica">
    <w:panose1 w:val="00000000000000000000"/>
    <w:charset w:val="00"/>
    <w:family w:val="auto"/>
    <w:pitch w:val="variable"/>
    <w:sig w:usb0="E00002FF" w:usb1="5000785B" w:usb2="00000000" w:usb3="00000000" w:csb0="000001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9065CF8"/>
    <w:multiLevelType w:val="hybridMultilevel"/>
    <w:tmpl w:val="F1445290"/>
    <w:lvl w:ilvl="0" w:tplc="49C470E8">
      <w:start w:val="2"/>
      <w:numFmt w:val="bullet"/>
      <w:lvlText w:val="-"/>
      <w:lvlJc w:val="left"/>
      <w:pPr>
        <w:ind w:left="405" w:hanging="360"/>
      </w:pPr>
      <w:rPr>
        <w:rFonts w:ascii="Calibri" w:eastAsiaTheme="minorHAnsi" w:hAnsi="Calibri" w:cs="Calibri" w:hint="default"/>
        <w:sz w:val="22"/>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46"/>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78CF"/>
    <w:rsid w:val="000323F0"/>
    <w:rsid w:val="000C5EA2"/>
    <w:rsid w:val="000F636B"/>
    <w:rsid w:val="00151742"/>
    <w:rsid w:val="00224A76"/>
    <w:rsid w:val="00275924"/>
    <w:rsid w:val="002F46F5"/>
    <w:rsid w:val="002F5D97"/>
    <w:rsid w:val="0030710D"/>
    <w:rsid w:val="00320371"/>
    <w:rsid w:val="00321C27"/>
    <w:rsid w:val="003626B4"/>
    <w:rsid w:val="003863D0"/>
    <w:rsid w:val="003C0849"/>
    <w:rsid w:val="0040297B"/>
    <w:rsid w:val="00447AEC"/>
    <w:rsid w:val="00464C39"/>
    <w:rsid w:val="00465FA8"/>
    <w:rsid w:val="004A59C6"/>
    <w:rsid w:val="004F2E50"/>
    <w:rsid w:val="004F7A3A"/>
    <w:rsid w:val="0058697A"/>
    <w:rsid w:val="005878CF"/>
    <w:rsid w:val="005A6B5A"/>
    <w:rsid w:val="005B01C6"/>
    <w:rsid w:val="005C277B"/>
    <w:rsid w:val="005D505B"/>
    <w:rsid w:val="00622981"/>
    <w:rsid w:val="006551F4"/>
    <w:rsid w:val="00702068"/>
    <w:rsid w:val="00705685"/>
    <w:rsid w:val="0071222C"/>
    <w:rsid w:val="00721DD2"/>
    <w:rsid w:val="00732C17"/>
    <w:rsid w:val="007A2371"/>
    <w:rsid w:val="007B0AFD"/>
    <w:rsid w:val="007C5182"/>
    <w:rsid w:val="00894854"/>
    <w:rsid w:val="00906E7D"/>
    <w:rsid w:val="00920A56"/>
    <w:rsid w:val="0092149B"/>
    <w:rsid w:val="009322FB"/>
    <w:rsid w:val="009D06CD"/>
    <w:rsid w:val="009D54CA"/>
    <w:rsid w:val="009E23BC"/>
    <w:rsid w:val="009F5872"/>
    <w:rsid w:val="00A63AD7"/>
    <w:rsid w:val="00AB01D4"/>
    <w:rsid w:val="00AC6600"/>
    <w:rsid w:val="00B13070"/>
    <w:rsid w:val="00B16645"/>
    <w:rsid w:val="00B24BCF"/>
    <w:rsid w:val="00B260A4"/>
    <w:rsid w:val="00B736BF"/>
    <w:rsid w:val="00B90C94"/>
    <w:rsid w:val="00B928FD"/>
    <w:rsid w:val="00B94A07"/>
    <w:rsid w:val="00BA2C9D"/>
    <w:rsid w:val="00BB3714"/>
    <w:rsid w:val="00BD237A"/>
    <w:rsid w:val="00C56269"/>
    <w:rsid w:val="00C7651E"/>
    <w:rsid w:val="00CE3D38"/>
    <w:rsid w:val="00D327C5"/>
    <w:rsid w:val="00D80A7E"/>
    <w:rsid w:val="00DA247D"/>
    <w:rsid w:val="00DB47ED"/>
    <w:rsid w:val="00DF13D8"/>
    <w:rsid w:val="00E517DF"/>
    <w:rsid w:val="00E57EE8"/>
    <w:rsid w:val="00E93F60"/>
    <w:rsid w:val="00EB499A"/>
    <w:rsid w:val="00EF74AA"/>
    <w:rsid w:val="00F01292"/>
    <w:rsid w:val="00F539CB"/>
    <w:rsid w:val="00F549D7"/>
    <w:rsid w:val="00F72482"/>
    <w:rsid w:val="00FA7B21"/>
    <w:rsid w:val="00FB6E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F5881D"/>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5878CF"/>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878CF"/>
    <w:pPr>
      <w:spacing w:before="100" w:beforeAutospacing="1" w:after="100" w:afterAutospacing="1"/>
    </w:pPr>
    <w:rPr>
      <w:rFonts w:ascii="Times New Roman" w:hAnsi="Times New Roman" w:cs="Times New Roman"/>
      <w:lang w:val="en-US"/>
    </w:rPr>
  </w:style>
  <w:style w:type="character" w:styleId="Hyperlink">
    <w:name w:val="Hyperlink"/>
    <w:rsid w:val="005878CF"/>
    <w:rPr>
      <w:u w:val="single"/>
    </w:rPr>
  </w:style>
  <w:style w:type="paragraph" w:styleId="BalloonText">
    <w:name w:val="Balloon Text"/>
    <w:basedOn w:val="Normal"/>
    <w:link w:val="BalloonTextChar"/>
    <w:uiPriority w:val="99"/>
    <w:semiHidden/>
    <w:unhideWhenUsed/>
    <w:rsid w:val="00B736BF"/>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B736BF"/>
    <w:rPr>
      <w:rFonts w:ascii="Times New Roman" w:hAnsi="Times New Roman" w:cs="Times New Roman"/>
      <w:sz w:val="18"/>
      <w:szCs w:val="18"/>
      <w:lang w:val="en-GB"/>
    </w:rPr>
  </w:style>
  <w:style w:type="paragraph" w:styleId="DocumentMap">
    <w:name w:val="Document Map"/>
    <w:basedOn w:val="Normal"/>
    <w:link w:val="DocumentMapChar"/>
    <w:uiPriority w:val="99"/>
    <w:semiHidden/>
    <w:unhideWhenUsed/>
    <w:rsid w:val="00447AEC"/>
    <w:rPr>
      <w:rFonts w:ascii="Times New Roman" w:hAnsi="Times New Roman" w:cs="Times New Roman"/>
    </w:rPr>
  </w:style>
  <w:style w:type="character" w:customStyle="1" w:styleId="DocumentMapChar">
    <w:name w:val="Document Map Char"/>
    <w:basedOn w:val="DefaultParagraphFont"/>
    <w:link w:val="DocumentMap"/>
    <w:uiPriority w:val="99"/>
    <w:semiHidden/>
    <w:rsid w:val="00447AEC"/>
    <w:rPr>
      <w:rFonts w:ascii="Times New Roman" w:hAnsi="Times New Roman" w:cs="Times New Roman"/>
      <w:lang w:val="en-GB"/>
    </w:rPr>
  </w:style>
  <w:style w:type="paragraph" w:styleId="ListParagraph">
    <w:name w:val="List Paragraph"/>
    <w:basedOn w:val="Normal"/>
    <w:uiPriority w:val="34"/>
    <w:qFormat/>
    <w:rsid w:val="00EF74AA"/>
    <w:pPr>
      <w:spacing w:before="100" w:beforeAutospacing="1" w:after="100" w:afterAutospacing="1"/>
    </w:pPr>
    <w:rPr>
      <w:rFonts w:ascii="Times New Roman" w:hAnsi="Times New Roman" w:cs="Times New Roman"/>
      <w:lang w:val="en-US"/>
    </w:rPr>
  </w:style>
  <w:style w:type="character" w:customStyle="1" w:styleId="apple-converted-space">
    <w:name w:val="apple-converted-space"/>
    <w:basedOn w:val="DefaultParagraphFont"/>
    <w:rsid w:val="00EF74AA"/>
  </w:style>
  <w:style w:type="character" w:styleId="Strong">
    <w:name w:val="Strong"/>
    <w:basedOn w:val="DefaultParagraphFont"/>
    <w:uiPriority w:val="22"/>
    <w:qFormat/>
    <w:rsid w:val="00E517DF"/>
    <w:rPr>
      <w:b/>
      <w:bCs/>
    </w:rPr>
  </w:style>
  <w:style w:type="paragraph" w:customStyle="1" w:styleId="p1">
    <w:name w:val="p1"/>
    <w:basedOn w:val="Normal"/>
    <w:rsid w:val="006551F4"/>
    <w:rPr>
      <w:rFonts w:ascii="Helvetica" w:hAnsi="Helvetica" w:cs="Times New Roman"/>
      <w:color w:val="454545"/>
      <w:sz w:val="18"/>
      <w:szCs w:val="18"/>
      <w:lang w:val="en-US"/>
    </w:rPr>
  </w:style>
  <w:style w:type="paragraph" w:customStyle="1" w:styleId="p2">
    <w:name w:val="p2"/>
    <w:basedOn w:val="Normal"/>
    <w:rsid w:val="006551F4"/>
    <w:pPr>
      <w:spacing w:after="30"/>
    </w:pPr>
    <w:rPr>
      <w:rFonts w:ascii="Helvetica" w:hAnsi="Helvetica" w:cs="Times New Roman"/>
      <w:color w:val="454545"/>
      <w:sz w:val="21"/>
      <w:szCs w:val="21"/>
      <w:lang w:val="en-US"/>
    </w:rPr>
  </w:style>
  <w:style w:type="paragraph" w:customStyle="1" w:styleId="p3">
    <w:name w:val="p3"/>
    <w:basedOn w:val="Normal"/>
    <w:rsid w:val="006551F4"/>
    <w:rPr>
      <w:rFonts w:ascii="Helvetica" w:hAnsi="Helvetica" w:cs="Times New Roman"/>
      <w:color w:val="454545"/>
      <w:sz w:val="18"/>
      <w:szCs w:val="18"/>
      <w:lang w:val="en-US"/>
    </w:rPr>
  </w:style>
  <w:style w:type="character" w:customStyle="1" w:styleId="s1">
    <w:name w:val="s1"/>
    <w:basedOn w:val="DefaultParagraphFont"/>
    <w:rsid w:val="006551F4"/>
    <w:rPr>
      <w:u w:val="single"/>
    </w:rPr>
  </w:style>
  <w:style w:type="character" w:customStyle="1" w:styleId="s2">
    <w:name w:val="s2"/>
    <w:basedOn w:val="DefaultParagraphFont"/>
    <w:rsid w:val="006551F4"/>
    <w:rPr>
      <w:rFonts w:ascii="Helvetica" w:hAnsi="Helvetica" w:hint="default"/>
      <w:sz w:val="15"/>
      <w:szCs w:val="15"/>
    </w:rPr>
  </w:style>
  <w:style w:type="character" w:customStyle="1" w:styleId="s3">
    <w:name w:val="s3"/>
    <w:basedOn w:val="DefaultParagraphFont"/>
    <w:rsid w:val="006551F4"/>
    <w:rPr>
      <w:color w:val="E4AF09"/>
      <w:u w:val="single"/>
    </w:rPr>
  </w:style>
  <w:style w:type="paragraph" w:customStyle="1" w:styleId="xmsolistparagraph">
    <w:name w:val="x_msolistparagraph"/>
    <w:basedOn w:val="Normal"/>
    <w:rsid w:val="006551F4"/>
    <w:rPr>
      <w:rFonts w:ascii="Times New Roman" w:hAnsi="Times New Roman"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322705">
      <w:bodyDiv w:val="1"/>
      <w:marLeft w:val="0"/>
      <w:marRight w:val="0"/>
      <w:marTop w:val="0"/>
      <w:marBottom w:val="0"/>
      <w:divBdr>
        <w:top w:val="none" w:sz="0" w:space="0" w:color="auto"/>
        <w:left w:val="none" w:sz="0" w:space="0" w:color="auto"/>
        <w:bottom w:val="none" w:sz="0" w:space="0" w:color="auto"/>
        <w:right w:val="none" w:sz="0" w:space="0" w:color="auto"/>
      </w:divBdr>
    </w:div>
    <w:div w:id="279721828">
      <w:bodyDiv w:val="1"/>
      <w:marLeft w:val="0"/>
      <w:marRight w:val="0"/>
      <w:marTop w:val="0"/>
      <w:marBottom w:val="0"/>
      <w:divBdr>
        <w:top w:val="none" w:sz="0" w:space="0" w:color="auto"/>
        <w:left w:val="none" w:sz="0" w:space="0" w:color="auto"/>
        <w:bottom w:val="none" w:sz="0" w:space="0" w:color="auto"/>
        <w:right w:val="none" w:sz="0" w:space="0" w:color="auto"/>
      </w:divBdr>
    </w:div>
    <w:div w:id="459881986">
      <w:bodyDiv w:val="1"/>
      <w:marLeft w:val="0"/>
      <w:marRight w:val="0"/>
      <w:marTop w:val="0"/>
      <w:marBottom w:val="0"/>
      <w:divBdr>
        <w:top w:val="none" w:sz="0" w:space="0" w:color="auto"/>
        <w:left w:val="none" w:sz="0" w:space="0" w:color="auto"/>
        <w:bottom w:val="none" w:sz="0" w:space="0" w:color="auto"/>
        <w:right w:val="none" w:sz="0" w:space="0" w:color="auto"/>
      </w:divBdr>
    </w:div>
    <w:div w:id="600450272">
      <w:bodyDiv w:val="1"/>
      <w:marLeft w:val="0"/>
      <w:marRight w:val="0"/>
      <w:marTop w:val="0"/>
      <w:marBottom w:val="0"/>
      <w:divBdr>
        <w:top w:val="none" w:sz="0" w:space="0" w:color="auto"/>
        <w:left w:val="none" w:sz="0" w:space="0" w:color="auto"/>
        <w:bottom w:val="none" w:sz="0" w:space="0" w:color="auto"/>
        <w:right w:val="none" w:sz="0" w:space="0" w:color="auto"/>
      </w:divBdr>
    </w:div>
    <w:div w:id="846335835">
      <w:bodyDiv w:val="1"/>
      <w:marLeft w:val="0"/>
      <w:marRight w:val="0"/>
      <w:marTop w:val="0"/>
      <w:marBottom w:val="0"/>
      <w:divBdr>
        <w:top w:val="none" w:sz="0" w:space="0" w:color="auto"/>
        <w:left w:val="none" w:sz="0" w:space="0" w:color="auto"/>
        <w:bottom w:val="none" w:sz="0" w:space="0" w:color="auto"/>
        <w:right w:val="none" w:sz="0" w:space="0" w:color="auto"/>
      </w:divBdr>
    </w:div>
    <w:div w:id="1121731352">
      <w:bodyDiv w:val="1"/>
      <w:marLeft w:val="0"/>
      <w:marRight w:val="0"/>
      <w:marTop w:val="0"/>
      <w:marBottom w:val="0"/>
      <w:divBdr>
        <w:top w:val="none" w:sz="0" w:space="0" w:color="auto"/>
        <w:left w:val="none" w:sz="0" w:space="0" w:color="auto"/>
        <w:bottom w:val="none" w:sz="0" w:space="0" w:color="auto"/>
        <w:right w:val="none" w:sz="0" w:space="0" w:color="auto"/>
      </w:divBdr>
    </w:div>
    <w:div w:id="1218711837">
      <w:bodyDiv w:val="1"/>
      <w:marLeft w:val="0"/>
      <w:marRight w:val="0"/>
      <w:marTop w:val="0"/>
      <w:marBottom w:val="0"/>
      <w:divBdr>
        <w:top w:val="none" w:sz="0" w:space="0" w:color="auto"/>
        <w:left w:val="none" w:sz="0" w:space="0" w:color="auto"/>
        <w:bottom w:val="none" w:sz="0" w:space="0" w:color="auto"/>
        <w:right w:val="none" w:sz="0" w:space="0" w:color="auto"/>
      </w:divBdr>
    </w:div>
    <w:div w:id="1252735117">
      <w:bodyDiv w:val="1"/>
      <w:marLeft w:val="0"/>
      <w:marRight w:val="0"/>
      <w:marTop w:val="0"/>
      <w:marBottom w:val="0"/>
      <w:divBdr>
        <w:top w:val="none" w:sz="0" w:space="0" w:color="auto"/>
        <w:left w:val="none" w:sz="0" w:space="0" w:color="auto"/>
        <w:bottom w:val="none" w:sz="0" w:space="0" w:color="auto"/>
        <w:right w:val="none" w:sz="0" w:space="0" w:color="auto"/>
      </w:divBdr>
    </w:div>
    <w:div w:id="1264001173">
      <w:bodyDiv w:val="1"/>
      <w:marLeft w:val="0"/>
      <w:marRight w:val="0"/>
      <w:marTop w:val="0"/>
      <w:marBottom w:val="0"/>
      <w:divBdr>
        <w:top w:val="none" w:sz="0" w:space="0" w:color="auto"/>
        <w:left w:val="none" w:sz="0" w:space="0" w:color="auto"/>
        <w:bottom w:val="none" w:sz="0" w:space="0" w:color="auto"/>
        <w:right w:val="none" w:sz="0" w:space="0" w:color="auto"/>
      </w:divBdr>
    </w:div>
    <w:div w:id="1442072572">
      <w:bodyDiv w:val="1"/>
      <w:marLeft w:val="0"/>
      <w:marRight w:val="0"/>
      <w:marTop w:val="0"/>
      <w:marBottom w:val="0"/>
      <w:divBdr>
        <w:top w:val="none" w:sz="0" w:space="0" w:color="auto"/>
        <w:left w:val="none" w:sz="0" w:space="0" w:color="auto"/>
        <w:bottom w:val="none" w:sz="0" w:space="0" w:color="auto"/>
        <w:right w:val="none" w:sz="0" w:space="0" w:color="auto"/>
      </w:divBdr>
    </w:div>
    <w:div w:id="1720209123">
      <w:bodyDiv w:val="1"/>
      <w:marLeft w:val="0"/>
      <w:marRight w:val="0"/>
      <w:marTop w:val="0"/>
      <w:marBottom w:val="0"/>
      <w:divBdr>
        <w:top w:val="none" w:sz="0" w:space="0" w:color="auto"/>
        <w:left w:val="none" w:sz="0" w:space="0" w:color="auto"/>
        <w:bottom w:val="none" w:sz="0" w:space="0" w:color="auto"/>
        <w:right w:val="none" w:sz="0" w:space="0" w:color="auto"/>
      </w:divBdr>
    </w:div>
    <w:div w:id="18020696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6" Type="http://schemas.openxmlformats.org/officeDocument/2006/relationships/hyperlink" Target="http://www.saitexafrica.com" TargetMode="External"/><Relationship Id="rId7" Type="http://schemas.openxmlformats.org/officeDocument/2006/relationships/hyperlink" Target="http://www.dmgeventsme.com" TargetMode="External"/><Relationship Id="rId8" Type="http://schemas.openxmlformats.org/officeDocument/2006/relationships/hyperlink" Target="http://www.dmgt.com" TargetMode="External"/><Relationship Id="rId9" Type="http://schemas.openxmlformats.org/officeDocument/2006/relationships/hyperlink" Target="http://www.dmgeventsme.com/" TargetMode="Externa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928</Words>
  <Characters>5291</Characters>
  <Application>Microsoft Macintosh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Gary Wright</dc:creator>
  <cp:keywords/>
  <dc:description/>
  <cp:lastModifiedBy>Priscilla Moroke</cp:lastModifiedBy>
  <cp:revision>2</cp:revision>
  <dcterms:created xsi:type="dcterms:W3CDTF">2017-06-20T14:03:00Z</dcterms:created>
  <dcterms:modified xsi:type="dcterms:W3CDTF">2017-06-20T14:03:00Z</dcterms:modified>
</cp:coreProperties>
</file>