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2F6ECD" w14:textId="77777777" w:rsidR="0001658D" w:rsidRPr="00D323FE" w:rsidRDefault="0001658D" w:rsidP="0001658D">
      <w:pPr>
        <w:rPr>
          <w:b/>
          <w:sz w:val="36"/>
          <w:szCs w:val="36"/>
        </w:rPr>
      </w:pPr>
      <w:bookmarkStart w:id="0" w:name="_GoBack"/>
      <w:bookmarkEnd w:id="0"/>
      <w:r w:rsidRPr="00D323FE">
        <w:rPr>
          <w:b/>
          <w:sz w:val="36"/>
          <w:szCs w:val="36"/>
        </w:rPr>
        <w:t>The benefits of marking and coding</w:t>
      </w:r>
    </w:p>
    <w:p w14:paraId="6EBA7414" w14:textId="77777777" w:rsidR="00D323FE" w:rsidRDefault="0001658D" w:rsidP="0001658D">
      <w:r>
        <w:t xml:space="preserve">For those </w:t>
      </w:r>
      <w:r w:rsidR="00D323FE">
        <w:t xml:space="preserve">who are </w:t>
      </w:r>
      <w:r>
        <w:t>new to packaging or supply chain management</w:t>
      </w:r>
      <w:r w:rsidR="00D323FE">
        <w:t xml:space="preserve"> – marking and coding </w:t>
      </w:r>
      <w:r>
        <w:t xml:space="preserve">is the method of printing </w:t>
      </w:r>
      <w:r w:rsidR="00D323FE">
        <w:t xml:space="preserve">essential product and traceability </w:t>
      </w:r>
      <w:r>
        <w:t>information</w:t>
      </w:r>
      <w:r w:rsidR="00D323FE">
        <w:t xml:space="preserve"> on packaging, labels and other manufactured materials. Everyday examples include barcodes</w:t>
      </w:r>
      <w:r w:rsidR="00FB0B8F">
        <w:t>, serialisation codes,</w:t>
      </w:r>
      <w:r w:rsidR="00D323FE">
        <w:t xml:space="preserve"> and expiry or ‘best by’ dates. </w:t>
      </w:r>
    </w:p>
    <w:p w14:paraId="020419A8" w14:textId="77777777" w:rsidR="00D323FE" w:rsidRDefault="00D323FE" w:rsidP="0001658D">
      <w:r>
        <w:t xml:space="preserve">There are several reasons why product owners </w:t>
      </w:r>
      <w:r w:rsidR="00237D36">
        <w:t xml:space="preserve">need to </w:t>
      </w:r>
      <w:r>
        <w:t xml:space="preserve">print </w:t>
      </w:r>
      <w:r w:rsidR="00237D36">
        <w:t>marks</w:t>
      </w:r>
      <w:r>
        <w:t xml:space="preserve"> and codes on their product packaging, cartons and so forth. </w:t>
      </w:r>
      <w:r w:rsidR="00237D36">
        <w:t>These include:</w:t>
      </w:r>
    </w:p>
    <w:p w14:paraId="7258F534" w14:textId="77777777" w:rsidR="00237D36" w:rsidRDefault="00D323FE" w:rsidP="00B136D6">
      <w:pPr>
        <w:pStyle w:val="ListParagraph"/>
        <w:numPr>
          <w:ilvl w:val="0"/>
          <w:numId w:val="1"/>
        </w:numPr>
      </w:pPr>
      <w:r w:rsidRPr="00FB0B8F">
        <w:rPr>
          <w:b/>
        </w:rPr>
        <w:t>Meeting traceability requirements:</w:t>
      </w:r>
      <w:r w:rsidR="00237D36" w:rsidRPr="00FB0B8F">
        <w:rPr>
          <w:b/>
        </w:rPr>
        <w:t xml:space="preserve"> </w:t>
      </w:r>
      <w:r w:rsidR="00FB0B8F" w:rsidRPr="00FB0B8F">
        <w:t xml:space="preserve">By printing barcodes and </w:t>
      </w:r>
      <w:r w:rsidRPr="00FB0B8F">
        <w:t>serialization</w:t>
      </w:r>
      <w:r>
        <w:t xml:space="preserve"> codes </w:t>
      </w:r>
      <w:r w:rsidR="00FB0B8F">
        <w:t xml:space="preserve">on every product that is manufactured, as well as the cartons that are used to transport these goods, product owners can trace their products as they move through the supply chain. This enables anyone who is involved in the supply chain to </w:t>
      </w:r>
      <w:r>
        <w:t>identify individual lots, shipments</w:t>
      </w:r>
      <w:r w:rsidR="00FB0B8F">
        <w:t xml:space="preserve"> and </w:t>
      </w:r>
      <w:r w:rsidR="00E17CE6">
        <w:t>packages</w:t>
      </w:r>
      <w:r w:rsidR="00FB0B8F">
        <w:t xml:space="preserve"> – telling them where the products have come from and where they are destined. This also allows product owners to quickly recall products if they need to. </w:t>
      </w:r>
    </w:p>
    <w:p w14:paraId="59C3CE6B" w14:textId="77777777" w:rsidR="00FB0B8F" w:rsidRDefault="00FB0B8F" w:rsidP="00FB0B8F">
      <w:pPr>
        <w:pStyle w:val="ListParagraph"/>
      </w:pPr>
    </w:p>
    <w:p w14:paraId="47D2B976" w14:textId="77777777" w:rsidR="00D323FE" w:rsidRDefault="00D323FE" w:rsidP="00237D36">
      <w:pPr>
        <w:pStyle w:val="ListParagraph"/>
        <w:numPr>
          <w:ilvl w:val="0"/>
          <w:numId w:val="1"/>
        </w:numPr>
      </w:pPr>
      <w:r w:rsidRPr="00237D36">
        <w:rPr>
          <w:b/>
        </w:rPr>
        <w:t>Providing assurance on product authenticity:</w:t>
      </w:r>
      <w:r w:rsidR="00237D36">
        <w:rPr>
          <w:b/>
        </w:rPr>
        <w:t xml:space="preserve"> </w:t>
      </w:r>
      <w:r>
        <w:t xml:space="preserve">In the pharmaceutical industry, for </w:t>
      </w:r>
      <w:r w:rsidR="00E17CE6">
        <w:t>example</w:t>
      </w:r>
      <w:r>
        <w:t xml:space="preserve">, where counterfeiting </w:t>
      </w:r>
      <w:r w:rsidR="00FB0B8F">
        <w:t>is an issue</w:t>
      </w:r>
      <w:r>
        <w:t>, product owners use marking and coding to prove the authenticity of their products</w:t>
      </w:r>
      <w:r w:rsidR="00FB0B8F">
        <w:t xml:space="preserve">. This makes it possible for retailers, </w:t>
      </w:r>
      <w:r w:rsidR="00E17CE6">
        <w:t>consumers</w:t>
      </w:r>
      <w:r w:rsidR="00FB0B8F">
        <w:t xml:space="preserve"> and anyone else in the supply chain to immediately trace the product back to its point of origin to check that it is genuine and safe to </w:t>
      </w:r>
      <w:r w:rsidR="00E17CE6">
        <w:t xml:space="preserve">transport, sell or use. </w:t>
      </w:r>
      <w:r w:rsidR="00FB0B8F">
        <w:t xml:space="preserve"> </w:t>
      </w:r>
      <w:r>
        <w:t xml:space="preserve"> </w:t>
      </w:r>
    </w:p>
    <w:p w14:paraId="7A21AE7E" w14:textId="77777777" w:rsidR="00237D36" w:rsidRDefault="00237D36" w:rsidP="00237D36">
      <w:pPr>
        <w:pStyle w:val="ListParagraph"/>
      </w:pPr>
    </w:p>
    <w:p w14:paraId="793014AD" w14:textId="77777777" w:rsidR="00D323FE" w:rsidRDefault="00D323FE" w:rsidP="00237D36">
      <w:pPr>
        <w:pStyle w:val="ListParagraph"/>
        <w:numPr>
          <w:ilvl w:val="0"/>
          <w:numId w:val="1"/>
        </w:numPr>
      </w:pPr>
      <w:r w:rsidRPr="00237D36">
        <w:rPr>
          <w:b/>
        </w:rPr>
        <w:t xml:space="preserve">Providing </w:t>
      </w:r>
      <w:r w:rsidR="00FB0B8F">
        <w:rPr>
          <w:b/>
        </w:rPr>
        <w:t>information</w:t>
      </w:r>
      <w:r w:rsidRPr="00237D36">
        <w:rPr>
          <w:b/>
        </w:rPr>
        <w:t xml:space="preserve"> on product freshness:</w:t>
      </w:r>
      <w:r w:rsidR="00FB0B8F">
        <w:rPr>
          <w:b/>
        </w:rPr>
        <w:t xml:space="preserve"> </w:t>
      </w:r>
      <w:r w:rsidR="00FB0B8F" w:rsidRPr="00FB0B8F">
        <w:t xml:space="preserve">Shoppers check the expiry, </w:t>
      </w:r>
      <w:r w:rsidR="00FB0B8F">
        <w:t>“</w:t>
      </w:r>
      <w:r w:rsidR="00FB0B8F" w:rsidRPr="00FB0B8F">
        <w:t>best-by</w:t>
      </w:r>
      <w:r w:rsidR="00FB0B8F">
        <w:t>”</w:t>
      </w:r>
      <w:r w:rsidR="00FB0B8F" w:rsidRPr="00FB0B8F">
        <w:t xml:space="preserve"> and </w:t>
      </w:r>
      <w:r w:rsidR="00FB0B8F">
        <w:t>“use-by”</w:t>
      </w:r>
      <w:r w:rsidR="00E17CE6">
        <w:t xml:space="preserve"> dates on the products they</w:t>
      </w:r>
      <w:r w:rsidR="00FB0B8F">
        <w:t xml:space="preserve"> buy to ensure that they are safe and fresh to consume. These markings help consumers to derive the maximum value from </w:t>
      </w:r>
      <w:r w:rsidR="00E17CE6">
        <w:t>their basket of goods</w:t>
      </w:r>
      <w:r w:rsidR="00FB0B8F">
        <w:t>, as well as reduce food waste</w:t>
      </w:r>
      <w:r w:rsidRPr="00FB0B8F">
        <w:t xml:space="preserve">. </w:t>
      </w:r>
    </w:p>
    <w:p w14:paraId="44962942" w14:textId="77777777" w:rsidR="00115ECD" w:rsidRDefault="00115ECD" w:rsidP="00115ECD">
      <w:r>
        <w:t xml:space="preserve">Ultimately, </w:t>
      </w:r>
      <w:r w:rsidR="007D6FC1">
        <w:t xml:space="preserve">the purpose of </w:t>
      </w:r>
      <w:r>
        <w:t xml:space="preserve">marking and coding is </w:t>
      </w:r>
      <w:r w:rsidR="007D6FC1">
        <w:t xml:space="preserve">to keep everyone in the supply chain, </w:t>
      </w:r>
      <w:r w:rsidR="00E17CE6">
        <w:t xml:space="preserve">retailers and shoppers 100% </w:t>
      </w:r>
      <w:r w:rsidR="007D6FC1">
        <w:t xml:space="preserve">informed about the product – providing details on its origins, authenticity and freshness.   </w:t>
      </w:r>
    </w:p>
    <w:p w14:paraId="4FB99EEB" w14:textId="77777777" w:rsidR="0001658D" w:rsidRPr="0001658D" w:rsidRDefault="00E17CE6" w:rsidP="0001658D">
      <w:pPr>
        <w:rPr>
          <w:b/>
        </w:rPr>
      </w:pPr>
      <w:r>
        <w:rPr>
          <w:b/>
        </w:rPr>
        <w:t xml:space="preserve">Sourcing the best </w:t>
      </w:r>
      <w:r w:rsidR="0001658D" w:rsidRPr="0001658D">
        <w:rPr>
          <w:b/>
        </w:rPr>
        <w:t>coding and marking equipment</w:t>
      </w:r>
    </w:p>
    <w:p w14:paraId="1F128453" w14:textId="77777777" w:rsidR="00E17CE6" w:rsidRDefault="002728C2" w:rsidP="002728C2">
      <w:r>
        <w:t>If you are looking for marking and coding systems that can produce consistent, accurate, high quality and perfectly legible codes at high speeds</w:t>
      </w:r>
      <w:r w:rsidR="00E17CE6">
        <w:t xml:space="preserve">, even in environments that are dirty or humid, contact </w:t>
      </w:r>
      <w:hyperlink r:id="rId5" w:history="1">
        <w:r w:rsidR="00E17CE6" w:rsidRPr="00E17CE6">
          <w:rPr>
            <w:rStyle w:val="Hyperlink"/>
          </w:rPr>
          <w:t>Pyrotec PackMark</w:t>
        </w:r>
      </w:hyperlink>
      <w:r w:rsidR="00E17CE6">
        <w:t xml:space="preserve">. </w:t>
      </w:r>
    </w:p>
    <w:p w14:paraId="246B2DA9" w14:textId="77777777" w:rsidR="002728C2" w:rsidRDefault="00E17CE6" w:rsidP="002728C2">
      <w:r>
        <w:t xml:space="preserve">We offer a comprehensive range of coding and marking equipment and consumables from international industry leaders Markem-Imaje, ALTech and Harland Machine Systems, among other brands. </w:t>
      </w:r>
    </w:p>
    <w:sectPr w:rsidR="002728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2B75B7"/>
    <w:multiLevelType w:val="hybridMultilevel"/>
    <w:tmpl w:val="5890E23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58D"/>
    <w:rsid w:val="0001658D"/>
    <w:rsid w:val="00115ECD"/>
    <w:rsid w:val="00237D36"/>
    <w:rsid w:val="002728C2"/>
    <w:rsid w:val="003D2BC4"/>
    <w:rsid w:val="003E646A"/>
    <w:rsid w:val="00753B89"/>
    <w:rsid w:val="007D6FC1"/>
    <w:rsid w:val="00932D86"/>
    <w:rsid w:val="00D323FE"/>
    <w:rsid w:val="00E17CE6"/>
    <w:rsid w:val="00FB0B8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89323"/>
  <w15:chartTrackingRefBased/>
  <w15:docId w15:val="{93406D2F-F4B6-42E0-8DF1-D658F5F76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7D36"/>
    <w:pPr>
      <w:ind w:left="720"/>
      <w:contextualSpacing/>
    </w:pPr>
  </w:style>
  <w:style w:type="character" w:styleId="Hyperlink">
    <w:name w:val="Hyperlink"/>
    <w:basedOn w:val="DefaultParagraphFont"/>
    <w:uiPriority w:val="99"/>
    <w:unhideWhenUsed/>
    <w:rsid w:val="00E17CE6"/>
    <w:rPr>
      <w:color w:val="0563C1" w:themeColor="hyperlink"/>
      <w:u w:val="single"/>
    </w:rPr>
  </w:style>
  <w:style w:type="character" w:styleId="Mention">
    <w:name w:val="Mention"/>
    <w:basedOn w:val="DefaultParagraphFont"/>
    <w:uiPriority w:val="99"/>
    <w:semiHidden/>
    <w:unhideWhenUsed/>
    <w:rsid w:val="00E17CE6"/>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2554153">
      <w:bodyDiv w:val="1"/>
      <w:marLeft w:val="0"/>
      <w:marRight w:val="0"/>
      <w:marTop w:val="0"/>
      <w:marBottom w:val="0"/>
      <w:divBdr>
        <w:top w:val="none" w:sz="0" w:space="0" w:color="auto"/>
        <w:left w:val="none" w:sz="0" w:space="0" w:color="auto"/>
        <w:bottom w:val="none" w:sz="0" w:space="0" w:color="auto"/>
        <w:right w:val="none" w:sz="0" w:space="0" w:color="auto"/>
      </w:divBdr>
      <w:divsChild>
        <w:div w:id="775515115">
          <w:marLeft w:val="0"/>
          <w:marRight w:val="0"/>
          <w:marTop w:val="0"/>
          <w:marBottom w:val="0"/>
          <w:divBdr>
            <w:top w:val="none" w:sz="0" w:space="0" w:color="auto"/>
            <w:left w:val="none" w:sz="0" w:space="0" w:color="auto"/>
            <w:bottom w:val="none" w:sz="0" w:space="0" w:color="auto"/>
            <w:right w:val="none" w:sz="0" w:space="0" w:color="auto"/>
          </w:divBdr>
          <w:divsChild>
            <w:div w:id="614674246">
              <w:marLeft w:val="-300"/>
              <w:marRight w:val="0"/>
              <w:marTop w:val="0"/>
              <w:marBottom w:val="0"/>
              <w:divBdr>
                <w:top w:val="none" w:sz="0" w:space="0" w:color="auto"/>
                <w:left w:val="none" w:sz="0" w:space="0" w:color="auto"/>
                <w:bottom w:val="none" w:sz="0" w:space="0" w:color="auto"/>
                <w:right w:val="none" w:sz="0" w:space="0" w:color="auto"/>
              </w:divBdr>
              <w:divsChild>
                <w:div w:id="77293978">
                  <w:marLeft w:val="0"/>
                  <w:marRight w:val="0"/>
                  <w:marTop w:val="0"/>
                  <w:marBottom w:val="0"/>
                  <w:divBdr>
                    <w:top w:val="none" w:sz="0" w:space="0" w:color="auto"/>
                    <w:left w:val="none" w:sz="0" w:space="0" w:color="auto"/>
                    <w:bottom w:val="none" w:sz="0" w:space="0" w:color="auto"/>
                    <w:right w:val="none" w:sz="0" w:space="0" w:color="auto"/>
                  </w:divBdr>
                  <w:divsChild>
                    <w:div w:id="2102138211">
                      <w:marLeft w:val="0"/>
                      <w:marRight w:val="0"/>
                      <w:marTop w:val="0"/>
                      <w:marBottom w:val="675"/>
                      <w:divBdr>
                        <w:top w:val="none" w:sz="0" w:space="0" w:color="auto"/>
                        <w:left w:val="none" w:sz="0" w:space="0" w:color="auto"/>
                        <w:bottom w:val="none" w:sz="0" w:space="0" w:color="auto"/>
                        <w:right w:val="none" w:sz="0" w:space="0" w:color="auto"/>
                      </w:divBdr>
                    </w:div>
                  </w:divsChild>
                </w:div>
                <w:div w:id="371996697">
                  <w:marLeft w:val="0"/>
                  <w:marRight w:val="0"/>
                  <w:marTop w:val="0"/>
                  <w:marBottom w:val="0"/>
                  <w:divBdr>
                    <w:top w:val="none" w:sz="0" w:space="0" w:color="auto"/>
                    <w:left w:val="none" w:sz="0" w:space="0" w:color="auto"/>
                    <w:bottom w:val="none" w:sz="0" w:space="0" w:color="auto"/>
                    <w:right w:val="none" w:sz="0" w:space="0" w:color="auto"/>
                  </w:divBdr>
                  <w:divsChild>
                    <w:div w:id="840699279">
                      <w:marLeft w:val="0"/>
                      <w:marRight w:val="0"/>
                      <w:marTop w:val="0"/>
                      <w:marBottom w:val="0"/>
                      <w:divBdr>
                        <w:top w:val="none" w:sz="0" w:space="0" w:color="auto"/>
                        <w:left w:val="none" w:sz="0" w:space="0" w:color="auto"/>
                        <w:bottom w:val="none" w:sz="0" w:space="0" w:color="auto"/>
                        <w:right w:val="none" w:sz="0" w:space="0" w:color="auto"/>
                      </w:divBdr>
                      <w:divsChild>
                        <w:div w:id="1637829982">
                          <w:marLeft w:val="0"/>
                          <w:marRight w:val="0"/>
                          <w:marTop w:val="0"/>
                          <w:marBottom w:val="0"/>
                          <w:divBdr>
                            <w:top w:val="none" w:sz="0" w:space="0" w:color="auto"/>
                            <w:left w:val="none" w:sz="0" w:space="0" w:color="auto"/>
                            <w:bottom w:val="none" w:sz="0" w:space="0" w:color="auto"/>
                            <w:right w:val="none" w:sz="0" w:space="0" w:color="auto"/>
                          </w:divBdr>
                          <w:divsChild>
                            <w:div w:id="892732329">
                              <w:marLeft w:val="0"/>
                              <w:marRight w:val="0"/>
                              <w:marTop w:val="0"/>
                              <w:marBottom w:val="0"/>
                              <w:divBdr>
                                <w:top w:val="none" w:sz="0" w:space="0" w:color="auto"/>
                                <w:left w:val="none" w:sz="0" w:space="0" w:color="auto"/>
                                <w:bottom w:val="none" w:sz="0" w:space="0" w:color="auto"/>
                                <w:right w:val="none" w:sz="0" w:space="0" w:color="auto"/>
                              </w:divBdr>
                              <w:divsChild>
                                <w:div w:id="1733650787">
                                  <w:marLeft w:val="0"/>
                                  <w:marRight w:val="0"/>
                                  <w:marTop w:val="0"/>
                                  <w:marBottom w:val="0"/>
                                  <w:divBdr>
                                    <w:top w:val="none" w:sz="0" w:space="0" w:color="auto"/>
                                    <w:left w:val="none" w:sz="0" w:space="0" w:color="auto"/>
                                    <w:bottom w:val="none" w:sz="0" w:space="0" w:color="auto"/>
                                    <w:right w:val="none" w:sz="0" w:space="0" w:color="auto"/>
                                  </w:divBdr>
                                </w:div>
                                <w:div w:id="340935014">
                                  <w:marLeft w:val="0"/>
                                  <w:marRight w:val="0"/>
                                  <w:marTop w:val="0"/>
                                  <w:marBottom w:val="0"/>
                                  <w:divBdr>
                                    <w:top w:val="none" w:sz="0" w:space="0" w:color="auto"/>
                                    <w:left w:val="none" w:sz="0" w:space="0" w:color="auto"/>
                                    <w:bottom w:val="none" w:sz="0" w:space="0" w:color="auto"/>
                                    <w:right w:val="none" w:sz="0" w:space="0" w:color="auto"/>
                                  </w:divBdr>
                                </w:div>
                                <w:div w:id="76439611">
                                  <w:marLeft w:val="0"/>
                                  <w:marRight w:val="0"/>
                                  <w:marTop w:val="0"/>
                                  <w:marBottom w:val="0"/>
                                  <w:divBdr>
                                    <w:top w:val="none" w:sz="0" w:space="0" w:color="auto"/>
                                    <w:left w:val="none" w:sz="0" w:space="0" w:color="auto"/>
                                    <w:bottom w:val="none" w:sz="0" w:space="0" w:color="auto"/>
                                    <w:right w:val="none" w:sz="0" w:space="0" w:color="auto"/>
                                  </w:divBdr>
                                </w:div>
                                <w:div w:id="1626689649">
                                  <w:marLeft w:val="0"/>
                                  <w:marRight w:val="0"/>
                                  <w:marTop w:val="0"/>
                                  <w:marBottom w:val="0"/>
                                  <w:divBdr>
                                    <w:top w:val="none" w:sz="0" w:space="0" w:color="auto"/>
                                    <w:left w:val="none" w:sz="0" w:space="0" w:color="auto"/>
                                    <w:bottom w:val="none" w:sz="0" w:space="0" w:color="auto"/>
                                    <w:right w:val="none" w:sz="0" w:space="0" w:color="auto"/>
                                  </w:divBdr>
                                </w:div>
                                <w:div w:id="716589182">
                                  <w:marLeft w:val="0"/>
                                  <w:marRight w:val="0"/>
                                  <w:marTop w:val="0"/>
                                  <w:marBottom w:val="0"/>
                                  <w:divBdr>
                                    <w:top w:val="none" w:sz="0" w:space="0" w:color="auto"/>
                                    <w:left w:val="none" w:sz="0" w:space="0" w:color="auto"/>
                                    <w:bottom w:val="none" w:sz="0" w:space="0" w:color="auto"/>
                                    <w:right w:val="none" w:sz="0" w:space="0" w:color="auto"/>
                                  </w:divBdr>
                                </w:div>
                                <w:div w:id="45791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328127">
                      <w:marLeft w:val="0"/>
                      <w:marRight w:val="0"/>
                      <w:marTop w:val="0"/>
                      <w:marBottom w:val="0"/>
                      <w:divBdr>
                        <w:top w:val="none" w:sz="0" w:space="0" w:color="auto"/>
                        <w:left w:val="none" w:sz="0" w:space="0" w:color="auto"/>
                        <w:bottom w:val="none" w:sz="0" w:space="0" w:color="auto"/>
                        <w:right w:val="none" w:sz="0" w:space="0" w:color="auto"/>
                      </w:divBdr>
                      <w:divsChild>
                        <w:div w:id="2105228712">
                          <w:marLeft w:val="0"/>
                          <w:marRight w:val="0"/>
                          <w:marTop w:val="0"/>
                          <w:marBottom w:val="0"/>
                          <w:divBdr>
                            <w:top w:val="none" w:sz="0" w:space="0" w:color="auto"/>
                            <w:left w:val="none" w:sz="0" w:space="0" w:color="auto"/>
                            <w:bottom w:val="none" w:sz="0" w:space="0" w:color="auto"/>
                            <w:right w:val="none" w:sz="0" w:space="0" w:color="auto"/>
                          </w:divBdr>
                          <w:divsChild>
                            <w:div w:id="1342853696">
                              <w:marLeft w:val="0"/>
                              <w:marRight w:val="0"/>
                              <w:marTop w:val="0"/>
                              <w:marBottom w:val="0"/>
                              <w:divBdr>
                                <w:top w:val="none" w:sz="0" w:space="0" w:color="auto"/>
                                <w:left w:val="none" w:sz="0" w:space="0" w:color="auto"/>
                                <w:bottom w:val="none" w:sz="0" w:space="0" w:color="auto"/>
                                <w:right w:val="none" w:sz="0" w:space="0" w:color="auto"/>
                              </w:divBdr>
                              <w:divsChild>
                                <w:div w:id="214128319">
                                  <w:marLeft w:val="0"/>
                                  <w:marRight w:val="0"/>
                                  <w:marTop w:val="0"/>
                                  <w:marBottom w:val="0"/>
                                  <w:divBdr>
                                    <w:top w:val="none" w:sz="0" w:space="0" w:color="auto"/>
                                    <w:left w:val="none" w:sz="0" w:space="0" w:color="auto"/>
                                    <w:bottom w:val="none" w:sz="0" w:space="0" w:color="auto"/>
                                    <w:right w:val="none" w:sz="0" w:space="0" w:color="auto"/>
                                  </w:divBdr>
                                  <w:divsChild>
                                    <w:div w:id="603658579">
                                      <w:marLeft w:val="0"/>
                                      <w:marRight w:val="0"/>
                                      <w:marTop w:val="0"/>
                                      <w:marBottom w:val="0"/>
                                      <w:divBdr>
                                        <w:top w:val="none" w:sz="0" w:space="0" w:color="auto"/>
                                        <w:left w:val="none" w:sz="0" w:space="0" w:color="auto"/>
                                        <w:bottom w:val="none" w:sz="0" w:space="0" w:color="auto"/>
                                        <w:right w:val="none" w:sz="0" w:space="0" w:color="auto"/>
                                      </w:divBdr>
                                    </w:div>
                                  </w:divsChild>
                                </w:div>
                                <w:div w:id="1281104825">
                                  <w:marLeft w:val="0"/>
                                  <w:marRight w:val="0"/>
                                  <w:marTop w:val="0"/>
                                  <w:marBottom w:val="0"/>
                                  <w:divBdr>
                                    <w:top w:val="none" w:sz="0" w:space="0" w:color="auto"/>
                                    <w:left w:val="none" w:sz="0" w:space="0" w:color="auto"/>
                                    <w:bottom w:val="none" w:sz="0" w:space="0" w:color="auto"/>
                                    <w:right w:val="none" w:sz="0" w:space="0" w:color="auto"/>
                                  </w:divBdr>
                                  <w:divsChild>
                                    <w:div w:id="126316003">
                                      <w:marLeft w:val="0"/>
                                      <w:marRight w:val="0"/>
                                      <w:marTop w:val="0"/>
                                      <w:marBottom w:val="0"/>
                                      <w:divBdr>
                                        <w:top w:val="none" w:sz="0" w:space="0" w:color="auto"/>
                                        <w:left w:val="none" w:sz="0" w:space="0" w:color="auto"/>
                                        <w:bottom w:val="none" w:sz="0" w:space="0" w:color="auto"/>
                                        <w:right w:val="none" w:sz="0" w:space="0" w:color="auto"/>
                                      </w:divBdr>
                                    </w:div>
                                  </w:divsChild>
                                </w:div>
                                <w:div w:id="1254515194">
                                  <w:marLeft w:val="0"/>
                                  <w:marRight w:val="0"/>
                                  <w:marTop w:val="0"/>
                                  <w:marBottom w:val="0"/>
                                  <w:divBdr>
                                    <w:top w:val="none" w:sz="0" w:space="0" w:color="auto"/>
                                    <w:left w:val="none" w:sz="0" w:space="0" w:color="auto"/>
                                    <w:bottom w:val="none" w:sz="0" w:space="0" w:color="auto"/>
                                    <w:right w:val="none" w:sz="0" w:space="0" w:color="auto"/>
                                  </w:divBdr>
                                  <w:divsChild>
                                    <w:div w:id="643588028">
                                      <w:marLeft w:val="0"/>
                                      <w:marRight w:val="0"/>
                                      <w:marTop w:val="0"/>
                                      <w:marBottom w:val="0"/>
                                      <w:divBdr>
                                        <w:top w:val="none" w:sz="0" w:space="0" w:color="auto"/>
                                        <w:left w:val="none" w:sz="0" w:space="0" w:color="auto"/>
                                        <w:bottom w:val="none" w:sz="0" w:space="0" w:color="auto"/>
                                        <w:right w:val="none" w:sz="0" w:space="0" w:color="auto"/>
                                      </w:divBdr>
                                    </w:div>
                                  </w:divsChild>
                                </w:div>
                                <w:div w:id="1408500226">
                                  <w:marLeft w:val="0"/>
                                  <w:marRight w:val="0"/>
                                  <w:marTop w:val="0"/>
                                  <w:marBottom w:val="0"/>
                                  <w:divBdr>
                                    <w:top w:val="none" w:sz="0" w:space="0" w:color="auto"/>
                                    <w:left w:val="none" w:sz="0" w:space="0" w:color="auto"/>
                                    <w:bottom w:val="none" w:sz="0" w:space="0" w:color="auto"/>
                                    <w:right w:val="none" w:sz="0" w:space="0" w:color="auto"/>
                                  </w:divBdr>
                                  <w:divsChild>
                                    <w:div w:id="1670716714">
                                      <w:marLeft w:val="0"/>
                                      <w:marRight w:val="0"/>
                                      <w:marTop w:val="0"/>
                                      <w:marBottom w:val="0"/>
                                      <w:divBdr>
                                        <w:top w:val="none" w:sz="0" w:space="0" w:color="auto"/>
                                        <w:left w:val="none" w:sz="0" w:space="0" w:color="auto"/>
                                        <w:bottom w:val="none" w:sz="0" w:space="0" w:color="auto"/>
                                        <w:right w:val="none" w:sz="0" w:space="0" w:color="auto"/>
                                      </w:divBdr>
                                    </w:div>
                                  </w:divsChild>
                                </w:div>
                                <w:div w:id="1138105358">
                                  <w:marLeft w:val="0"/>
                                  <w:marRight w:val="0"/>
                                  <w:marTop w:val="0"/>
                                  <w:marBottom w:val="0"/>
                                  <w:divBdr>
                                    <w:top w:val="none" w:sz="0" w:space="0" w:color="auto"/>
                                    <w:left w:val="none" w:sz="0" w:space="0" w:color="auto"/>
                                    <w:bottom w:val="none" w:sz="0" w:space="0" w:color="auto"/>
                                    <w:right w:val="none" w:sz="0" w:space="0" w:color="auto"/>
                                  </w:divBdr>
                                  <w:divsChild>
                                    <w:div w:id="408574841">
                                      <w:marLeft w:val="0"/>
                                      <w:marRight w:val="0"/>
                                      <w:marTop w:val="0"/>
                                      <w:marBottom w:val="0"/>
                                      <w:divBdr>
                                        <w:top w:val="none" w:sz="0" w:space="0" w:color="auto"/>
                                        <w:left w:val="none" w:sz="0" w:space="0" w:color="auto"/>
                                        <w:bottom w:val="none" w:sz="0" w:space="0" w:color="auto"/>
                                        <w:right w:val="none" w:sz="0" w:space="0" w:color="auto"/>
                                      </w:divBdr>
                                    </w:div>
                                  </w:divsChild>
                                </w:div>
                                <w:div w:id="1722561679">
                                  <w:marLeft w:val="0"/>
                                  <w:marRight w:val="0"/>
                                  <w:marTop w:val="0"/>
                                  <w:marBottom w:val="0"/>
                                  <w:divBdr>
                                    <w:top w:val="none" w:sz="0" w:space="0" w:color="auto"/>
                                    <w:left w:val="none" w:sz="0" w:space="0" w:color="auto"/>
                                    <w:bottom w:val="none" w:sz="0" w:space="0" w:color="auto"/>
                                    <w:right w:val="none" w:sz="0" w:space="0" w:color="auto"/>
                                  </w:divBdr>
                                  <w:divsChild>
                                    <w:div w:id="1325548808">
                                      <w:marLeft w:val="0"/>
                                      <w:marRight w:val="0"/>
                                      <w:marTop w:val="0"/>
                                      <w:marBottom w:val="0"/>
                                      <w:divBdr>
                                        <w:top w:val="none" w:sz="0" w:space="0" w:color="auto"/>
                                        <w:left w:val="none" w:sz="0" w:space="0" w:color="auto"/>
                                        <w:bottom w:val="none" w:sz="0" w:space="0" w:color="auto"/>
                                        <w:right w:val="none" w:sz="0" w:space="0" w:color="auto"/>
                                      </w:divBdr>
                                    </w:div>
                                  </w:divsChild>
                                </w:div>
                                <w:div w:id="1063916497">
                                  <w:marLeft w:val="0"/>
                                  <w:marRight w:val="0"/>
                                  <w:marTop w:val="0"/>
                                  <w:marBottom w:val="0"/>
                                  <w:divBdr>
                                    <w:top w:val="none" w:sz="0" w:space="0" w:color="auto"/>
                                    <w:left w:val="none" w:sz="0" w:space="0" w:color="auto"/>
                                    <w:bottom w:val="none" w:sz="0" w:space="0" w:color="auto"/>
                                    <w:right w:val="none" w:sz="0" w:space="0" w:color="auto"/>
                                  </w:divBdr>
                                  <w:divsChild>
                                    <w:div w:id="1453288547">
                                      <w:marLeft w:val="0"/>
                                      <w:marRight w:val="0"/>
                                      <w:marTop w:val="0"/>
                                      <w:marBottom w:val="0"/>
                                      <w:divBdr>
                                        <w:top w:val="none" w:sz="0" w:space="0" w:color="auto"/>
                                        <w:left w:val="none" w:sz="0" w:space="0" w:color="auto"/>
                                        <w:bottom w:val="none" w:sz="0" w:space="0" w:color="auto"/>
                                        <w:right w:val="none" w:sz="0" w:space="0" w:color="auto"/>
                                      </w:divBdr>
                                    </w:div>
                                  </w:divsChild>
                                </w:div>
                                <w:div w:id="1803380317">
                                  <w:marLeft w:val="0"/>
                                  <w:marRight w:val="0"/>
                                  <w:marTop w:val="0"/>
                                  <w:marBottom w:val="0"/>
                                  <w:divBdr>
                                    <w:top w:val="none" w:sz="0" w:space="0" w:color="auto"/>
                                    <w:left w:val="none" w:sz="0" w:space="0" w:color="auto"/>
                                    <w:bottom w:val="none" w:sz="0" w:space="0" w:color="auto"/>
                                    <w:right w:val="none" w:sz="0" w:space="0" w:color="auto"/>
                                  </w:divBdr>
                                  <w:divsChild>
                                    <w:div w:id="1485439069">
                                      <w:marLeft w:val="0"/>
                                      <w:marRight w:val="0"/>
                                      <w:marTop w:val="0"/>
                                      <w:marBottom w:val="0"/>
                                      <w:divBdr>
                                        <w:top w:val="none" w:sz="0" w:space="0" w:color="auto"/>
                                        <w:left w:val="none" w:sz="0" w:space="0" w:color="auto"/>
                                        <w:bottom w:val="none" w:sz="0" w:space="0" w:color="auto"/>
                                        <w:right w:val="none" w:sz="0" w:space="0" w:color="auto"/>
                                      </w:divBdr>
                                    </w:div>
                                  </w:divsChild>
                                </w:div>
                                <w:div w:id="1974939275">
                                  <w:marLeft w:val="0"/>
                                  <w:marRight w:val="0"/>
                                  <w:marTop w:val="0"/>
                                  <w:marBottom w:val="0"/>
                                  <w:divBdr>
                                    <w:top w:val="none" w:sz="0" w:space="0" w:color="auto"/>
                                    <w:left w:val="none" w:sz="0" w:space="0" w:color="auto"/>
                                    <w:bottom w:val="none" w:sz="0" w:space="0" w:color="auto"/>
                                    <w:right w:val="none" w:sz="0" w:space="0" w:color="auto"/>
                                  </w:divBdr>
                                  <w:divsChild>
                                    <w:div w:id="834999901">
                                      <w:marLeft w:val="0"/>
                                      <w:marRight w:val="0"/>
                                      <w:marTop w:val="0"/>
                                      <w:marBottom w:val="0"/>
                                      <w:divBdr>
                                        <w:top w:val="none" w:sz="0" w:space="0" w:color="auto"/>
                                        <w:left w:val="none" w:sz="0" w:space="0" w:color="auto"/>
                                        <w:bottom w:val="none" w:sz="0" w:space="0" w:color="auto"/>
                                        <w:right w:val="none" w:sz="0" w:space="0" w:color="auto"/>
                                      </w:divBdr>
                                    </w:div>
                                  </w:divsChild>
                                </w:div>
                                <w:div w:id="760951553">
                                  <w:marLeft w:val="0"/>
                                  <w:marRight w:val="0"/>
                                  <w:marTop w:val="0"/>
                                  <w:marBottom w:val="0"/>
                                  <w:divBdr>
                                    <w:top w:val="none" w:sz="0" w:space="0" w:color="auto"/>
                                    <w:left w:val="none" w:sz="0" w:space="0" w:color="auto"/>
                                    <w:bottom w:val="none" w:sz="0" w:space="0" w:color="auto"/>
                                    <w:right w:val="none" w:sz="0" w:space="0" w:color="auto"/>
                                  </w:divBdr>
                                  <w:divsChild>
                                    <w:div w:id="726298720">
                                      <w:marLeft w:val="0"/>
                                      <w:marRight w:val="0"/>
                                      <w:marTop w:val="0"/>
                                      <w:marBottom w:val="0"/>
                                      <w:divBdr>
                                        <w:top w:val="none" w:sz="0" w:space="0" w:color="auto"/>
                                        <w:left w:val="none" w:sz="0" w:space="0" w:color="auto"/>
                                        <w:bottom w:val="none" w:sz="0" w:space="0" w:color="auto"/>
                                        <w:right w:val="none" w:sz="0" w:space="0" w:color="auto"/>
                                      </w:divBdr>
                                    </w:div>
                                  </w:divsChild>
                                </w:div>
                                <w:div w:id="1423187944">
                                  <w:marLeft w:val="0"/>
                                  <w:marRight w:val="0"/>
                                  <w:marTop w:val="0"/>
                                  <w:marBottom w:val="0"/>
                                  <w:divBdr>
                                    <w:top w:val="none" w:sz="0" w:space="0" w:color="auto"/>
                                    <w:left w:val="none" w:sz="0" w:space="0" w:color="auto"/>
                                    <w:bottom w:val="none" w:sz="0" w:space="0" w:color="auto"/>
                                    <w:right w:val="none" w:sz="0" w:space="0" w:color="auto"/>
                                  </w:divBdr>
                                  <w:divsChild>
                                    <w:div w:id="1281455141">
                                      <w:marLeft w:val="0"/>
                                      <w:marRight w:val="0"/>
                                      <w:marTop w:val="0"/>
                                      <w:marBottom w:val="0"/>
                                      <w:divBdr>
                                        <w:top w:val="none" w:sz="0" w:space="0" w:color="auto"/>
                                        <w:left w:val="none" w:sz="0" w:space="0" w:color="auto"/>
                                        <w:bottom w:val="none" w:sz="0" w:space="0" w:color="auto"/>
                                        <w:right w:val="none" w:sz="0" w:space="0" w:color="auto"/>
                                      </w:divBdr>
                                    </w:div>
                                  </w:divsChild>
                                </w:div>
                                <w:div w:id="1454590499">
                                  <w:marLeft w:val="0"/>
                                  <w:marRight w:val="0"/>
                                  <w:marTop w:val="0"/>
                                  <w:marBottom w:val="0"/>
                                  <w:divBdr>
                                    <w:top w:val="none" w:sz="0" w:space="0" w:color="auto"/>
                                    <w:left w:val="none" w:sz="0" w:space="0" w:color="auto"/>
                                    <w:bottom w:val="none" w:sz="0" w:space="0" w:color="auto"/>
                                    <w:right w:val="none" w:sz="0" w:space="0" w:color="auto"/>
                                  </w:divBdr>
                                  <w:divsChild>
                                    <w:div w:id="294526180">
                                      <w:marLeft w:val="0"/>
                                      <w:marRight w:val="0"/>
                                      <w:marTop w:val="0"/>
                                      <w:marBottom w:val="0"/>
                                      <w:divBdr>
                                        <w:top w:val="none" w:sz="0" w:space="0" w:color="auto"/>
                                        <w:left w:val="none" w:sz="0" w:space="0" w:color="auto"/>
                                        <w:bottom w:val="none" w:sz="0" w:space="0" w:color="auto"/>
                                        <w:right w:val="none" w:sz="0" w:space="0" w:color="auto"/>
                                      </w:divBdr>
                                    </w:div>
                                  </w:divsChild>
                                </w:div>
                                <w:div w:id="377242454">
                                  <w:marLeft w:val="0"/>
                                  <w:marRight w:val="0"/>
                                  <w:marTop w:val="0"/>
                                  <w:marBottom w:val="0"/>
                                  <w:divBdr>
                                    <w:top w:val="none" w:sz="0" w:space="0" w:color="auto"/>
                                    <w:left w:val="none" w:sz="0" w:space="0" w:color="auto"/>
                                    <w:bottom w:val="none" w:sz="0" w:space="0" w:color="auto"/>
                                    <w:right w:val="none" w:sz="0" w:space="0" w:color="auto"/>
                                  </w:divBdr>
                                  <w:divsChild>
                                    <w:div w:id="752315377">
                                      <w:marLeft w:val="0"/>
                                      <w:marRight w:val="0"/>
                                      <w:marTop w:val="0"/>
                                      <w:marBottom w:val="0"/>
                                      <w:divBdr>
                                        <w:top w:val="none" w:sz="0" w:space="0" w:color="auto"/>
                                        <w:left w:val="none" w:sz="0" w:space="0" w:color="auto"/>
                                        <w:bottom w:val="none" w:sz="0" w:space="0" w:color="auto"/>
                                        <w:right w:val="none" w:sz="0" w:space="0" w:color="auto"/>
                                      </w:divBdr>
                                    </w:div>
                                  </w:divsChild>
                                </w:div>
                                <w:div w:id="869025539">
                                  <w:marLeft w:val="0"/>
                                  <w:marRight w:val="0"/>
                                  <w:marTop w:val="0"/>
                                  <w:marBottom w:val="0"/>
                                  <w:divBdr>
                                    <w:top w:val="none" w:sz="0" w:space="0" w:color="auto"/>
                                    <w:left w:val="none" w:sz="0" w:space="0" w:color="auto"/>
                                    <w:bottom w:val="none" w:sz="0" w:space="0" w:color="auto"/>
                                    <w:right w:val="none" w:sz="0" w:space="0" w:color="auto"/>
                                  </w:divBdr>
                                  <w:divsChild>
                                    <w:div w:id="1216627371">
                                      <w:marLeft w:val="0"/>
                                      <w:marRight w:val="0"/>
                                      <w:marTop w:val="0"/>
                                      <w:marBottom w:val="0"/>
                                      <w:divBdr>
                                        <w:top w:val="none" w:sz="0" w:space="0" w:color="auto"/>
                                        <w:left w:val="none" w:sz="0" w:space="0" w:color="auto"/>
                                        <w:bottom w:val="none" w:sz="0" w:space="0" w:color="auto"/>
                                        <w:right w:val="none" w:sz="0" w:space="0" w:color="auto"/>
                                      </w:divBdr>
                                    </w:div>
                                  </w:divsChild>
                                </w:div>
                                <w:div w:id="482430520">
                                  <w:marLeft w:val="0"/>
                                  <w:marRight w:val="0"/>
                                  <w:marTop w:val="0"/>
                                  <w:marBottom w:val="0"/>
                                  <w:divBdr>
                                    <w:top w:val="none" w:sz="0" w:space="0" w:color="auto"/>
                                    <w:left w:val="none" w:sz="0" w:space="0" w:color="auto"/>
                                    <w:bottom w:val="none" w:sz="0" w:space="0" w:color="auto"/>
                                    <w:right w:val="none" w:sz="0" w:space="0" w:color="auto"/>
                                  </w:divBdr>
                                  <w:divsChild>
                                    <w:div w:id="1617760061">
                                      <w:marLeft w:val="0"/>
                                      <w:marRight w:val="0"/>
                                      <w:marTop w:val="0"/>
                                      <w:marBottom w:val="0"/>
                                      <w:divBdr>
                                        <w:top w:val="none" w:sz="0" w:space="0" w:color="auto"/>
                                        <w:left w:val="none" w:sz="0" w:space="0" w:color="auto"/>
                                        <w:bottom w:val="none" w:sz="0" w:space="0" w:color="auto"/>
                                        <w:right w:val="none" w:sz="0" w:space="0" w:color="auto"/>
                                      </w:divBdr>
                                    </w:div>
                                  </w:divsChild>
                                </w:div>
                                <w:div w:id="1414818853">
                                  <w:marLeft w:val="0"/>
                                  <w:marRight w:val="0"/>
                                  <w:marTop w:val="0"/>
                                  <w:marBottom w:val="0"/>
                                  <w:divBdr>
                                    <w:top w:val="none" w:sz="0" w:space="0" w:color="auto"/>
                                    <w:left w:val="none" w:sz="0" w:space="0" w:color="auto"/>
                                    <w:bottom w:val="none" w:sz="0" w:space="0" w:color="auto"/>
                                    <w:right w:val="none" w:sz="0" w:space="0" w:color="auto"/>
                                  </w:divBdr>
                                  <w:divsChild>
                                    <w:div w:id="1215703445">
                                      <w:marLeft w:val="0"/>
                                      <w:marRight w:val="0"/>
                                      <w:marTop w:val="0"/>
                                      <w:marBottom w:val="0"/>
                                      <w:divBdr>
                                        <w:top w:val="none" w:sz="0" w:space="0" w:color="auto"/>
                                        <w:left w:val="none" w:sz="0" w:space="0" w:color="auto"/>
                                        <w:bottom w:val="none" w:sz="0" w:space="0" w:color="auto"/>
                                        <w:right w:val="none" w:sz="0" w:space="0" w:color="auto"/>
                                      </w:divBdr>
                                    </w:div>
                                  </w:divsChild>
                                </w:div>
                                <w:div w:id="834419367">
                                  <w:marLeft w:val="0"/>
                                  <w:marRight w:val="0"/>
                                  <w:marTop w:val="0"/>
                                  <w:marBottom w:val="0"/>
                                  <w:divBdr>
                                    <w:top w:val="none" w:sz="0" w:space="0" w:color="auto"/>
                                    <w:left w:val="none" w:sz="0" w:space="0" w:color="auto"/>
                                    <w:bottom w:val="none" w:sz="0" w:space="0" w:color="auto"/>
                                    <w:right w:val="none" w:sz="0" w:space="0" w:color="auto"/>
                                  </w:divBdr>
                                  <w:divsChild>
                                    <w:div w:id="1938440121">
                                      <w:marLeft w:val="0"/>
                                      <w:marRight w:val="0"/>
                                      <w:marTop w:val="0"/>
                                      <w:marBottom w:val="0"/>
                                      <w:divBdr>
                                        <w:top w:val="none" w:sz="0" w:space="0" w:color="auto"/>
                                        <w:left w:val="none" w:sz="0" w:space="0" w:color="auto"/>
                                        <w:bottom w:val="none" w:sz="0" w:space="0" w:color="auto"/>
                                        <w:right w:val="none" w:sz="0" w:space="0" w:color="auto"/>
                                      </w:divBdr>
                                    </w:div>
                                  </w:divsChild>
                                </w:div>
                                <w:div w:id="684282358">
                                  <w:marLeft w:val="0"/>
                                  <w:marRight w:val="0"/>
                                  <w:marTop w:val="0"/>
                                  <w:marBottom w:val="0"/>
                                  <w:divBdr>
                                    <w:top w:val="none" w:sz="0" w:space="0" w:color="auto"/>
                                    <w:left w:val="none" w:sz="0" w:space="0" w:color="auto"/>
                                    <w:bottom w:val="none" w:sz="0" w:space="0" w:color="auto"/>
                                    <w:right w:val="none" w:sz="0" w:space="0" w:color="auto"/>
                                  </w:divBdr>
                                  <w:divsChild>
                                    <w:div w:id="1155224743">
                                      <w:marLeft w:val="0"/>
                                      <w:marRight w:val="0"/>
                                      <w:marTop w:val="0"/>
                                      <w:marBottom w:val="0"/>
                                      <w:divBdr>
                                        <w:top w:val="none" w:sz="0" w:space="0" w:color="auto"/>
                                        <w:left w:val="none" w:sz="0" w:space="0" w:color="auto"/>
                                        <w:bottom w:val="none" w:sz="0" w:space="0" w:color="auto"/>
                                        <w:right w:val="none" w:sz="0" w:space="0" w:color="auto"/>
                                      </w:divBdr>
                                    </w:div>
                                  </w:divsChild>
                                </w:div>
                                <w:div w:id="2133136506">
                                  <w:marLeft w:val="0"/>
                                  <w:marRight w:val="0"/>
                                  <w:marTop w:val="0"/>
                                  <w:marBottom w:val="0"/>
                                  <w:divBdr>
                                    <w:top w:val="none" w:sz="0" w:space="0" w:color="auto"/>
                                    <w:left w:val="none" w:sz="0" w:space="0" w:color="auto"/>
                                    <w:bottom w:val="none" w:sz="0" w:space="0" w:color="auto"/>
                                    <w:right w:val="none" w:sz="0" w:space="0" w:color="auto"/>
                                  </w:divBdr>
                                  <w:divsChild>
                                    <w:div w:id="2017805624">
                                      <w:marLeft w:val="0"/>
                                      <w:marRight w:val="0"/>
                                      <w:marTop w:val="0"/>
                                      <w:marBottom w:val="0"/>
                                      <w:divBdr>
                                        <w:top w:val="none" w:sz="0" w:space="0" w:color="auto"/>
                                        <w:left w:val="none" w:sz="0" w:space="0" w:color="auto"/>
                                        <w:bottom w:val="none" w:sz="0" w:space="0" w:color="auto"/>
                                        <w:right w:val="none" w:sz="0" w:space="0" w:color="auto"/>
                                      </w:divBdr>
                                    </w:div>
                                  </w:divsChild>
                                </w:div>
                                <w:div w:id="1301422047">
                                  <w:marLeft w:val="0"/>
                                  <w:marRight w:val="0"/>
                                  <w:marTop w:val="0"/>
                                  <w:marBottom w:val="0"/>
                                  <w:divBdr>
                                    <w:top w:val="none" w:sz="0" w:space="0" w:color="auto"/>
                                    <w:left w:val="none" w:sz="0" w:space="0" w:color="auto"/>
                                    <w:bottom w:val="none" w:sz="0" w:space="0" w:color="auto"/>
                                    <w:right w:val="none" w:sz="0" w:space="0" w:color="auto"/>
                                  </w:divBdr>
                                  <w:divsChild>
                                    <w:div w:id="167984561">
                                      <w:marLeft w:val="0"/>
                                      <w:marRight w:val="0"/>
                                      <w:marTop w:val="0"/>
                                      <w:marBottom w:val="0"/>
                                      <w:divBdr>
                                        <w:top w:val="none" w:sz="0" w:space="0" w:color="auto"/>
                                        <w:left w:val="none" w:sz="0" w:space="0" w:color="auto"/>
                                        <w:bottom w:val="none" w:sz="0" w:space="0" w:color="auto"/>
                                        <w:right w:val="none" w:sz="0" w:space="0" w:color="auto"/>
                                      </w:divBdr>
                                    </w:div>
                                  </w:divsChild>
                                </w:div>
                                <w:div w:id="392850889">
                                  <w:marLeft w:val="0"/>
                                  <w:marRight w:val="0"/>
                                  <w:marTop w:val="0"/>
                                  <w:marBottom w:val="0"/>
                                  <w:divBdr>
                                    <w:top w:val="none" w:sz="0" w:space="0" w:color="auto"/>
                                    <w:left w:val="none" w:sz="0" w:space="0" w:color="auto"/>
                                    <w:bottom w:val="none" w:sz="0" w:space="0" w:color="auto"/>
                                    <w:right w:val="none" w:sz="0" w:space="0" w:color="auto"/>
                                  </w:divBdr>
                                  <w:divsChild>
                                    <w:div w:id="1044253978">
                                      <w:marLeft w:val="0"/>
                                      <w:marRight w:val="0"/>
                                      <w:marTop w:val="0"/>
                                      <w:marBottom w:val="0"/>
                                      <w:divBdr>
                                        <w:top w:val="none" w:sz="0" w:space="0" w:color="auto"/>
                                        <w:left w:val="none" w:sz="0" w:space="0" w:color="auto"/>
                                        <w:bottom w:val="none" w:sz="0" w:space="0" w:color="auto"/>
                                        <w:right w:val="none" w:sz="0" w:space="0" w:color="auto"/>
                                      </w:divBdr>
                                    </w:div>
                                  </w:divsChild>
                                </w:div>
                                <w:div w:id="1625380189">
                                  <w:marLeft w:val="0"/>
                                  <w:marRight w:val="0"/>
                                  <w:marTop w:val="0"/>
                                  <w:marBottom w:val="0"/>
                                  <w:divBdr>
                                    <w:top w:val="none" w:sz="0" w:space="0" w:color="auto"/>
                                    <w:left w:val="none" w:sz="0" w:space="0" w:color="auto"/>
                                    <w:bottom w:val="none" w:sz="0" w:space="0" w:color="auto"/>
                                    <w:right w:val="none" w:sz="0" w:space="0" w:color="auto"/>
                                  </w:divBdr>
                                  <w:divsChild>
                                    <w:div w:id="1854999715">
                                      <w:marLeft w:val="0"/>
                                      <w:marRight w:val="0"/>
                                      <w:marTop w:val="0"/>
                                      <w:marBottom w:val="0"/>
                                      <w:divBdr>
                                        <w:top w:val="none" w:sz="0" w:space="0" w:color="auto"/>
                                        <w:left w:val="none" w:sz="0" w:space="0" w:color="auto"/>
                                        <w:bottom w:val="none" w:sz="0" w:space="0" w:color="auto"/>
                                        <w:right w:val="none" w:sz="0" w:space="0" w:color="auto"/>
                                      </w:divBdr>
                                    </w:div>
                                  </w:divsChild>
                                </w:div>
                                <w:div w:id="746077192">
                                  <w:marLeft w:val="0"/>
                                  <w:marRight w:val="0"/>
                                  <w:marTop w:val="0"/>
                                  <w:marBottom w:val="0"/>
                                  <w:divBdr>
                                    <w:top w:val="none" w:sz="0" w:space="0" w:color="auto"/>
                                    <w:left w:val="none" w:sz="0" w:space="0" w:color="auto"/>
                                    <w:bottom w:val="none" w:sz="0" w:space="0" w:color="auto"/>
                                    <w:right w:val="none" w:sz="0" w:space="0" w:color="auto"/>
                                  </w:divBdr>
                                  <w:divsChild>
                                    <w:div w:id="1806116251">
                                      <w:marLeft w:val="0"/>
                                      <w:marRight w:val="0"/>
                                      <w:marTop w:val="0"/>
                                      <w:marBottom w:val="0"/>
                                      <w:divBdr>
                                        <w:top w:val="none" w:sz="0" w:space="0" w:color="auto"/>
                                        <w:left w:val="none" w:sz="0" w:space="0" w:color="auto"/>
                                        <w:bottom w:val="none" w:sz="0" w:space="0" w:color="auto"/>
                                        <w:right w:val="none" w:sz="0" w:space="0" w:color="auto"/>
                                      </w:divBdr>
                                    </w:div>
                                  </w:divsChild>
                                </w:div>
                                <w:div w:id="181019861">
                                  <w:marLeft w:val="0"/>
                                  <w:marRight w:val="0"/>
                                  <w:marTop w:val="0"/>
                                  <w:marBottom w:val="0"/>
                                  <w:divBdr>
                                    <w:top w:val="none" w:sz="0" w:space="0" w:color="auto"/>
                                    <w:left w:val="none" w:sz="0" w:space="0" w:color="auto"/>
                                    <w:bottom w:val="none" w:sz="0" w:space="0" w:color="auto"/>
                                    <w:right w:val="none" w:sz="0" w:space="0" w:color="auto"/>
                                  </w:divBdr>
                                  <w:divsChild>
                                    <w:div w:id="208809974">
                                      <w:marLeft w:val="0"/>
                                      <w:marRight w:val="0"/>
                                      <w:marTop w:val="0"/>
                                      <w:marBottom w:val="0"/>
                                      <w:divBdr>
                                        <w:top w:val="none" w:sz="0" w:space="0" w:color="auto"/>
                                        <w:left w:val="none" w:sz="0" w:space="0" w:color="auto"/>
                                        <w:bottom w:val="none" w:sz="0" w:space="0" w:color="auto"/>
                                        <w:right w:val="none" w:sz="0" w:space="0" w:color="auto"/>
                                      </w:divBdr>
                                    </w:div>
                                  </w:divsChild>
                                </w:div>
                                <w:div w:id="1747070558">
                                  <w:marLeft w:val="0"/>
                                  <w:marRight w:val="0"/>
                                  <w:marTop w:val="0"/>
                                  <w:marBottom w:val="0"/>
                                  <w:divBdr>
                                    <w:top w:val="none" w:sz="0" w:space="0" w:color="auto"/>
                                    <w:left w:val="none" w:sz="0" w:space="0" w:color="auto"/>
                                    <w:bottom w:val="none" w:sz="0" w:space="0" w:color="auto"/>
                                    <w:right w:val="none" w:sz="0" w:space="0" w:color="auto"/>
                                  </w:divBdr>
                                  <w:divsChild>
                                    <w:div w:id="89816746">
                                      <w:marLeft w:val="0"/>
                                      <w:marRight w:val="0"/>
                                      <w:marTop w:val="0"/>
                                      <w:marBottom w:val="0"/>
                                      <w:divBdr>
                                        <w:top w:val="none" w:sz="0" w:space="0" w:color="auto"/>
                                        <w:left w:val="none" w:sz="0" w:space="0" w:color="auto"/>
                                        <w:bottom w:val="none" w:sz="0" w:space="0" w:color="auto"/>
                                        <w:right w:val="none" w:sz="0" w:space="0" w:color="auto"/>
                                      </w:divBdr>
                                    </w:div>
                                  </w:divsChild>
                                </w:div>
                                <w:div w:id="23144185">
                                  <w:marLeft w:val="0"/>
                                  <w:marRight w:val="0"/>
                                  <w:marTop w:val="0"/>
                                  <w:marBottom w:val="0"/>
                                  <w:divBdr>
                                    <w:top w:val="none" w:sz="0" w:space="0" w:color="auto"/>
                                    <w:left w:val="none" w:sz="0" w:space="0" w:color="auto"/>
                                    <w:bottom w:val="none" w:sz="0" w:space="0" w:color="auto"/>
                                    <w:right w:val="none" w:sz="0" w:space="0" w:color="auto"/>
                                  </w:divBdr>
                                  <w:divsChild>
                                    <w:div w:id="1699309625">
                                      <w:marLeft w:val="0"/>
                                      <w:marRight w:val="0"/>
                                      <w:marTop w:val="0"/>
                                      <w:marBottom w:val="0"/>
                                      <w:divBdr>
                                        <w:top w:val="none" w:sz="0" w:space="0" w:color="auto"/>
                                        <w:left w:val="none" w:sz="0" w:space="0" w:color="auto"/>
                                        <w:bottom w:val="none" w:sz="0" w:space="0" w:color="auto"/>
                                        <w:right w:val="none" w:sz="0" w:space="0" w:color="auto"/>
                                      </w:divBdr>
                                    </w:div>
                                  </w:divsChild>
                                </w:div>
                                <w:div w:id="1883395877">
                                  <w:marLeft w:val="0"/>
                                  <w:marRight w:val="0"/>
                                  <w:marTop w:val="0"/>
                                  <w:marBottom w:val="0"/>
                                  <w:divBdr>
                                    <w:top w:val="none" w:sz="0" w:space="0" w:color="auto"/>
                                    <w:left w:val="none" w:sz="0" w:space="0" w:color="auto"/>
                                    <w:bottom w:val="none" w:sz="0" w:space="0" w:color="auto"/>
                                    <w:right w:val="none" w:sz="0" w:space="0" w:color="auto"/>
                                  </w:divBdr>
                                  <w:divsChild>
                                    <w:div w:id="1040740366">
                                      <w:marLeft w:val="0"/>
                                      <w:marRight w:val="0"/>
                                      <w:marTop w:val="0"/>
                                      <w:marBottom w:val="0"/>
                                      <w:divBdr>
                                        <w:top w:val="none" w:sz="0" w:space="0" w:color="auto"/>
                                        <w:left w:val="none" w:sz="0" w:space="0" w:color="auto"/>
                                        <w:bottom w:val="none" w:sz="0" w:space="0" w:color="auto"/>
                                        <w:right w:val="none" w:sz="0" w:space="0" w:color="auto"/>
                                      </w:divBdr>
                                    </w:div>
                                  </w:divsChild>
                                </w:div>
                                <w:div w:id="456341825">
                                  <w:marLeft w:val="0"/>
                                  <w:marRight w:val="0"/>
                                  <w:marTop w:val="0"/>
                                  <w:marBottom w:val="0"/>
                                  <w:divBdr>
                                    <w:top w:val="none" w:sz="0" w:space="0" w:color="auto"/>
                                    <w:left w:val="none" w:sz="0" w:space="0" w:color="auto"/>
                                    <w:bottom w:val="none" w:sz="0" w:space="0" w:color="auto"/>
                                    <w:right w:val="none" w:sz="0" w:space="0" w:color="auto"/>
                                  </w:divBdr>
                                  <w:divsChild>
                                    <w:div w:id="1046949478">
                                      <w:marLeft w:val="0"/>
                                      <w:marRight w:val="0"/>
                                      <w:marTop w:val="0"/>
                                      <w:marBottom w:val="0"/>
                                      <w:divBdr>
                                        <w:top w:val="none" w:sz="0" w:space="0" w:color="auto"/>
                                        <w:left w:val="none" w:sz="0" w:space="0" w:color="auto"/>
                                        <w:bottom w:val="none" w:sz="0" w:space="0" w:color="auto"/>
                                        <w:right w:val="none" w:sz="0" w:space="0" w:color="auto"/>
                                      </w:divBdr>
                                    </w:div>
                                  </w:divsChild>
                                </w:div>
                                <w:div w:id="1828474389">
                                  <w:marLeft w:val="0"/>
                                  <w:marRight w:val="0"/>
                                  <w:marTop w:val="0"/>
                                  <w:marBottom w:val="0"/>
                                  <w:divBdr>
                                    <w:top w:val="none" w:sz="0" w:space="0" w:color="auto"/>
                                    <w:left w:val="none" w:sz="0" w:space="0" w:color="auto"/>
                                    <w:bottom w:val="none" w:sz="0" w:space="0" w:color="auto"/>
                                    <w:right w:val="none" w:sz="0" w:space="0" w:color="auto"/>
                                  </w:divBdr>
                                  <w:divsChild>
                                    <w:div w:id="13117829">
                                      <w:marLeft w:val="0"/>
                                      <w:marRight w:val="0"/>
                                      <w:marTop w:val="0"/>
                                      <w:marBottom w:val="0"/>
                                      <w:divBdr>
                                        <w:top w:val="none" w:sz="0" w:space="0" w:color="auto"/>
                                        <w:left w:val="none" w:sz="0" w:space="0" w:color="auto"/>
                                        <w:bottom w:val="none" w:sz="0" w:space="0" w:color="auto"/>
                                        <w:right w:val="none" w:sz="0" w:space="0" w:color="auto"/>
                                      </w:divBdr>
                                    </w:div>
                                  </w:divsChild>
                                </w:div>
                                <w:div w:id="816847853">
                                  <w:marLeft w:val="0"/>
                                  <w:marRight w:val="0"/>
                                  <w:marTop w:val="0"/>
                                  <w:marBottom w:val="0"/>
                                  <w:divBdr>
                                    <w:top w:val="none" w:sz="0" w:space="0" w:color="auto"/>
                                    <w:left w:val="none" w:sz="0" w:space="0" w:color="auto"/>
                                    <w:bottom w:val="none" w:sz="0" w:space="0" w:color="auto"/>
                                    <w:right w:val="none" w:sz="0" w:space="0" w:color="auto"/>
                                  </w:divBdr>
                                  <w:divsChild>
                                    <w:div w:id="440878286">
                                      <w:marLeft w:val="0"/>
                                      <w:marRight w:val="0"/>
                                      <w:marTop w:val="0"/>
                                      <w:marBottom w:val="0"/>
                                      <w:divBdr>
                                        <w:top w:val="none" w:sz="0" w:space="0" w:color="auto"/>
                                        <w:left w:val="none" w:sz="0" w:space="0" w:color="auto"/>
                                        <w:bottom w:val="none" w:sz="0" w:space="0" w:color="auto"/>
                                        <w:right w:val="none" w:sz="0" w:space="0" w:color="auto"/>
                                      </w:divBdr>
                                    </w:div>
                                  </w:divsChild>
                                </w:div>
                                <w:div w:id="1127119389">
                                  <w:marLeft w:val="0"/>
                                  <w:marRight w:val="0"/>
                                  <w:marTop w:val="0"/>
                                  <w:marBottom w:val="0"/>
                                  <w:divBdr>
                                    <w:top w:val="none" w:sz="0" w:space="0" w:color="auto"/>
                                    <w:left w:val="none" w:sz="0" w:space="0" w:color="auto"/>
                                    <w:bottom w:val="none" w:sz="0" w:space="0" w:color="auto"/>
                                    <w:right w:val="none" w:sz="0" w:space="0" w:color="auto"/>
                                  </w:divBdr>
                                  <w:divsChild>
                                    <w:div w:id="1604996190">
                                      <w:marLeft w:val="0"/>
                                      <w:marRight w:val="0"/>
                                      <w:marTop w:val="0"/>
                                      <w:marBottom w:val="0"/>
                                      <w:divBdr>
                                        <w:top w:val="none" w:sz="0" w:space="0" w:color="auto"/>
                                        <w:left w:val="none" w:sz="0" w:space="0" w:color="auto"/>
                                        <w:bottom w:val="none" w:sz="0" w:space="0" w:color="auto"/>
                                        <w:right w:val="none" w:sz="0" w:space="0" w:color="auto"/>
                                      </w:divBdr>
                                    </w:div>
                                  </w:divsChild>
                                </w:div>
                                <w:div w:id="1143429707">
                                  <w:marLeft w:val="0"/>
                                  <w:marRight w:val="0"/>
                                  <w:marTop w:val="0"/>
                                  <w:marBottom w:val="0"/>
                                  <w:divBdr>
                                    <w:top w:val="none" w:sz="0" w:space="0" w:color="auto"/>
                                    <w:left w:val="none" w:sz="0" w:space="0" w:color="auto"/>
                                    <w:bottom w:val="none" w:sz="0" w:space="0" w:color="auto"/>
                                    <w:right w:val="none" w:sz="0" w:space="0" w:color="auto"/>
                                  </w:divBdr>
                                  <w:divsChild>
                                    <w:div w:id="1457218138">
                                      <w:marLeft w:val="0"/>
                                      <w:marRight w:val="0"/>
                                      <w:marTop w:val="0"/>
                                      <w:marBottom w:val="0"/>
                                      <w:divBdr>
                                        <w:top w:val="none" w:sz="0" w:space="0" w:color="auto"/>
                                        <w:left w:val="none" w:sz="0" w:space="0" w:color="auto"/>
                                        <w:bottom w:val="none" w:sz="0" w:space="0" w:color="auto"/>
                                        <w:right w:val="none" w:sz="0" w:space="0" w:color="auto"/>
                                      </w:divBdr>
                                    </w:div>
                                  </w:divsChild>
                                </w:div>
                                <w:div w:id="48463863">
                                  <w:marLeft w:val="0"/>
                                  <w:marRight w:val="0"/>
                                  <w:marTop w:val="0"/>
                                  <w:marBottom w:val="0"/>
                                  <w:divBdr>
                                    <w:top w:val="none" w:sz="0" w:space="0" w:color="auto"/>
                                    <w:left w:val="none" w:sz="0" w:space="0" w:color="auto"/>
                                    <w:bottom w:val="none" w:sz="0" w:space="0" w:color="auto"/>
                                    <w:right w:val="none" w:sz="0" w:space="0" w:color="auto"/>
                                  </w:divBdr>
                                  <w:divsChild>
                                    <w:div w:id="526718177">
                                      <w:marLeft w:val="0"/>
                                      <w:marRight w:val="0"/>
                                      <w:marTop w:val="0"/>
                                      <w:marBottom w:val="0"/>
                                      <w:divBdr>
                                        <w:top w:val="none" w:sz="0" w:space="0" w:color="auto"/>
                                        <w:left w:val="none" w:sz="0" w:space="0" w:color="auto"/>
                                        <w:bottom w:val="none" w:sz="0" w:space="0" w:color="auto"/>
                                        <w:right w:val="none" w:sz="0" w:space="0" w:color="auto"/>
                                      </w:divBdr>
                                    </w:div>
                                  </w:divsChild>
                                </w:div>
                                <w:div w:id="241532332">
                                  <w:marLeft w:val="0"/>
                                  <w:marRight w:val="0"/>
                                  <w:marTop w:val="0"/>
                                  <w:marBottom w:val="0"/>
                                  <w:divBdr>
                                    <w:top w:val="none" w:sz="0" w:space="0" w:color="auto"/>
                                    <w:left w:val="none" w:sz="0" w:space="0" w:color="auto"/>
                                    <w:bottom w:val="none" w:sz="0" w:space="0" w:color="auto"/>
                                    <w:right w:val="none" w:sz="0" w:space="0" w:color="auto"/>
                                  </w:divBdr>
                                  <w:divsChild>
                                    <w:div w:id="139581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862314">
                      <w:marLeft w:val="0"/>
                      <w:marRight w:val="0"/>
                      <w:marTop w:val="0"/>
                      <w:marBottom w:val="0"/>
                      <w:divBdr>
                        <w:top w:val="none" w:sz="0" w:space="0" w:color="auto"/>
                        <w:left w:val="none" w:sz="0" w:space="0" w:color="auto"/>
                        <w:bottom w:val="none" w:sz="0" w:space="0" w:color="auto"/>
                        <w:right w:val="none" w:sz="0" w:space="0" w:color="auto"/>
                      </w:divBdr>
                      <w:divsChild>
                        <w:div w:id="595290304">
                          <w:marLeft w:val="0"/>
                          <w:marRight w:val="0"/>
                          <w:marTop w:val="0"/>
                          <w:marBottom w:val="0"/>
                          <w:divBdr>
                            <w:top w:val="none" w:sz="0" w:space="0" w:color="auto"/>
                            <w:left w:val="none" w:sz="0" w:space="0" w:color="auto"/>
                            <w:bottom w:val="none" w:sz="0" w:space="0" w:color="auto"/>
                            <w:right w:val="none" w:sz="0" w:space="0" w:color="auto"/>
                          </w:divBdr>
                          <w:divsChild>
                            <w:div w:id="59790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092814">
          <w:marLeft w:val="0"/>
          <w:marRight w:val="0"/>
          <w:marTop w:val="1200"/>
          <w:marBottom w:val="0"/>
          <w:divBdr>
            <w:top w:val="none" w:sz="0" w:space="0" w:color="auto"/>
            <w:left w:val="none" w:sz="0" w:space="0" w:color="auto"/>
            <w:bottom w:val="none" w:sz="0" w:space="0" w:color="auto"/>
            <w:right w:val="none" w:sz="0" w:space="0" w:color="auto"/>
          </w:divBdr>
          <w:divsChild>
            <w:div w:id="1384057308">
              <w:marLeft w:val="0"/>
              <w:marRight w:val="0"/>
              <w:marTop w:val="0"/>
              <w:marBottom w:val="0"/>
              <w:divBdr>
                <w:top w:val="none" w:sz="0" w:space="0" w:color="auto"/>
                <w:left w:val="none" w:sz="0" w:space="0" w:color="auto"/>
                <w:bottom w:val="none" w:sz="0" w:space="0" w:color="auto"/>
                <w:right w:val="none" w:sz="0" w:space="0" w:color="auto"/>
              </w:divBdr>
              <w:divsChild>
                <w:div w:id="1616402263">
                  <w:marLeft w:val="0"/>
                  <w:marRight w:val="0"/>
                  <w:marTop w:val="0"/>
                  <w:marBottom w:val="300"/>
                  <w:divBdr>
                    <w:top w:val="none" w:sz="0" w:space="0" w:color="auto"/>
                    <w:left w:val="none" w:sz="0" w:space="0" w:color="auto"/>
                    <w:bottom w:val="none" w:sz="0" w:space="0" w:color="auto"/>
                    <w:right w:val="none" w:sz="0" w:space="0" w:color="auto"/>
                  </w:divBdr>
                  <w:divsChild>
                    <w:div w:id="541596583">
                      <w:marLeft w:val="0"/>
                      <w:marRight w:val="0"/>
                      <w:marTop w:val="0"/>
                      <w:marBottom w:val="0"/>
                      <w:divBdr>
                        <w:top w:val="none" w:sz="0" w:space="0" w:color="auto"/>
                        <w:left w:val="none" w:sz="0" w:space="0" w:color="auto"/>
                        <w:bottom w:val="none" w:sz="0" w:space="0" w:color="auto"/>
                        <w:right w:val="none" w:sz="0" w:space="0" w:color="auto"/>
                      </w:divBdr>
                      <w:divsChild>
                        <w:div w:id="785975701">
                          <w:marLeft w:val="0"/>
                          <w:marRight w:val="0"/>
                          <w:marTop w:val="0"/>
                          <w:marBottom w:val="0"/>
                          <w:divBdr>
                            <w:top w:val="none" w:sz="0" w:space="0" w:color="auto"/>
                            <w:left w:val="none" w:sz="0" w:space="0" w:color="auto"/>
                            <w:bottom w:val="none" w:sz="0" w:space="0" w:color="auto"/>
                            <w:right w:val="none" w:sz="0" w:space="0" w:color="auto"/>
                          </w:divBdr>
                          <w:divsChild>
                            <w:div w:id="186732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packmark.co.za/about/"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361</Words>
  <Characters>2062</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Bonadei</dc:creator>
  <cp:keywords/>
  <dc:description/>
  <cp:lastModifiedBy>Priscilla Moroke</cp:lastModifiedBy>
  <cp:revision>2</cp:revision>
  <dcterms:created xsi:type="dcterms:W3CDTF">2017-06-06T08:04:00Z</dcterms:created>
  <dcterms:modified xsi:type="dcterms:W3CDTF">2017-06-06T08:04:00Z</dcterms:modified>
</cp:coreProperties>
</file>