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12F192" w14:textId="77777777" w:rsidR="006E70B9" w:rsidRDefault="006E70B9">
      <w:pPr>
        <w:rPr>
          <w:b/>
          <w:sz w:val="32"/>
          <w:szCs w:val="32"/>
          <w:u w:val="single"/>
        </w:rPr>
      </w:pPr>
      <w:bookmarkStart w:id="0" w:name="_GoBack"/>
      <w:bookmarkEnd w:id="0"/>
      <w:r w:rsidRPr="006E70B9">
        <w:rPr>
          <w:b/>
          <w:sz w:val="32"/>
          <w:szCs w:val="32"/>
          <w:u w:val="single"/>
        </w:rPr>
        <w:t>PRESS RELEASE/NEWS FLASH</w:t>
      </w:r>
      <w:r w:rsidRPr="006E70B9">
        <w:rPr>
          <w:b/>
          <w:sz w:val="32"/>
          <w:szCs w:val="32"/>
          <w:u w:val="single"/>
        </w:rPr>
        <w:tab/>
      </w:r>
      <w:r w:rsidRPr="006E70B9">
        <w:rPr>
          <w:b/>
          <w:sz w:val="32"/>
          <w:szCs w:val="32"/>
          <w:u w:val="single"/>
        </w:rPr>
        <w:tab/>
        <w:t>BEYOND NICOTINE</w:t>
      </w:r>
    </w:p>
    <w:p w14:paraId="53CA45B4" w14:textId="77777777" w:rsidR="006E70B9" w:rsidRDefault="006E70B9">
      <w:pPr>
        <w:rPr>
          <w:b/>
          <w:sz w:val="32"/>
          <w:szCs w:val="32"/>
          <w:u w:val="single"/>
        </w:rPr>
      </w:pPr>
    </w:p>
    <w:p w14:paraId="11E0F82A" w14:textId="77777777" w:rsidR="006E70B9" w:rsidRDefault="006E70B9">
      <w:pPr>
        <w:rPr>
          <w:sz w:val="32"/>
          <w:szCs w:val="32"/>
        </w:rPr>
      </w:pPr>
      <w:r w:rsidRPr="006E70B9">
        <w:rPr>
          <w:sz w:val="32"/>
          <w:szCs w:val="32"/>
        </w:rPr>
        <w:t xml:space="preserve">When </w:t>
      </w:r>
      <w:r w:rsidR="00293FAB">
        <w:rPr>
          <w:sz w:val="32"/>
          <w:szCs w:val="32"/>
        </w:rPr>
        <w:t>management</w:t>
      </w:r>
      <w:r w:rsidRPr="006E70B9">
        <w:rPr>
          <w:sz w:val="32"/>
          <w:szCs w:val="32"/>
        </w:rPr>
        <w:t xml:space="preserve"> does the math</w:t>
      </w:r>
      <w:r>
        <w:rPr>
          <w:sz w:val="32"/>
          <w:szCs w:val="32"/>
        </w:rPr>
        <w:t xml:space="preserve"> on the true cost of smoking in the workplace, the true extent of the loss of productivity is revealed. Those 5 permitted </w:t>
      </w:r>
      <w:r w:rsidR="00C01797">
        <w:rPr>
          <w:sz w:val="32"/>
          <w:szCs w:val="32"/>
        </w:rPr>
        <w:t>10-minute</w:t>
      </w:r>
      <w:r>
        <w:rPr>
          <w:sz w:val="32"/>
          <w:szCs w:val="32"/>
        </w:rPr>
        <w:t xml:space="preserve"> smoke breaks a day essentially add up to two full days per month lost to the organisation.</w:t>
      </w:r>
    </w:p>
    <w:p w14:paraId="7E9D1AB4" w14:textId="77777777" w:rsidR="006E70B9" w:rsidRDefault="006E70B9">
      <w:pPr>
        <w:rPr>
          <w:sz w:val="32"/>
          <w:szCs w:val="32"/>
        </w:rPr>
      </w:pPr>
      <w:r>
        <w:rPr>
          <w:sz w:val="32"/>
          <w:szCs w:val="32"/>
        </w:rPr>
        <w:t>The Beyond Nicotine corporate intervention approach, developed in South African and now exported to the USA and UK, centres around a 24</w:t>
      </w:r>
      <w:r w:rsidR="00293FAB">
        <w:rPr>
          <w:sz w:val="32"/>
          <w:szCs w:val="32"/>
        </w:rPr>
        <w:t>-</w:t>
      </w:r>
      <w:r>
        <w:rPr>
          <w:sz w:val="32"/>
          <w:szCs w:val="32"/>
        </w:rPr>
        <w:t>day guided programme, starting with an in-house 90</w:t>
      </w:r>
      <w:r w:rsidR="00C01797">
        <w:rPr>
          <w:sz w:val="32"/>
          <w:szCs w:val="32"/>
        </w:rPr>
        <w:t xml:space="preserve"> </w:t>
      </w:r>
      <w:r>
        <w:rPr>
          <w:sz w:val="32"/>
          <w:szCs w:val="32"/>
        </w:rPr>
        <w:t xml:space="preserve">minute workshop and based on the science of </w:t>
      </w:r>
      <w:r w:rsidR="00293FAB">
        <w:rPr>
          <w:sz w:val="32"/>
          <w:szCs w:val="32"/>
        </w:rPr>
        <w:t xml:space="preserve">neuro-plasticity and </w:t>
      </w:r>
      <w:r w:rsidR="00C01797">
        <w:rPr>
          <w:sz w:val="32"/>
          <w:szCs w:val="32"/>
        </w:rPr>
        <w:t xml:space="preserve">the </w:t>
      </w:r>
      <w:r w:rsidR="00293FAB">
        <w:rPr>
          <w:sz w:val="32"/>
          <w:szCs w:val="32"/>
        </w:rPr>
        <w:t>replacement of limiting habits with</w:t>
      </w:r>
      <w:r>
        <w:rPr>
          <w:sz w:val="32"/>
          <w:szCs w:val="32"/>
        </w:rPr>
        <w:t xml:space="preserve"> more positive one</w:t>
      </w:r>
      <w:r w:rsidR="00293FAB">
        <w:rPr>
          <w:sz w:val="32"/>
          <w:szCs w:val="32"/>
        </w:rPr>
        <w:t>s</w:t>
      </w:r>
      <w:r>
        <w:rPr>
          <w:sz w:val="32"/>
          <w:szCs w:val="32"/>
        </w:rPr>
        <w:t xml:space="preserve">, essentially encouraging the transformation and new </w:t>
      </w:r>
      <w:r w:rsidR="00293FAB">
        <w:rPr>
          <w:sz w:val="32"/>
          <w:szCs w:val="32"/>
        </w:rPr>
        <w:t>attitude necessary to truly beat the addiction. Almost every smoker deep down does want to quit, but is not sure how.</w:t>
      </w:r>
    </w:p>
    <w:p w14:paraId="6C16551D" w14:textId="77777777" w:rsidR="00293FAB" w:rsidRDefault="00293FAB">
      <w:pPr>
        <w:rPr>
          <w:sz w:val="32"/>
          <w:szCs w:val="32"/>
        </w:rPr>
      </w:pPr>
      <w:r>
        <w:rPr>
          <w:sz w:val="32"/>
          <w:szCs w:val="32"/>
        </w:rPr>
        <w:t xml:space="preserve">The participants are divided into teams </w:t>
      </w:r>
      <w:r w:rsidR="00C01797">
        <w:rPr>
          <w:sz w:val="32"/>
          <w:szCs w:val="32"/>
        </w:rPr>
        <w:t xml:space="preserve">and support groups </w:t>
      </w:r>
      <w:r>
        <w:rPr>
          <w:sz w:val="32"/>
          <w:szCs w:val="32"/>
        </w:rPr>
        <w:t>and are encouraged to create new habits like eating better, attending a gym, join a walking club and starting new hobbies, and strategic partnerships with leading gym groups allow for free attendance for the smoker and entire family during the transformation period. Incentives, recognition and corporate support ensure a very high final success rate.</w:t>
      </w:r>
    </w:p>
    <w:p w14:paraId="2FCC1EC4" w14:textId="77777777" w:rsidR="006E70B9" w:rsidRDefault="00293FAB">
      <w:pPr>
        <w:rPr>
          <w:sz w:val="32"/>
          <w:szCs w:val="32"/>
        </w:rPr>
      </w:pPr>
      <w:r>
        <w:rPr>
          <w:sz w:val="32"/>
          <w:szCs w:val="32"/>
        </w:rPr>
        <w:t>Programmes are presented in English, Afrikaans, and isiZulu.</w:t>
      </w:r>
    </w:p>
    <w:p w14:paraId="44C507F7" w14:textId="77777777" w:rsidR="00293FAB" w:rsidRDefault="00293FAB">
      <w:pPr>
        <w:rPr>
          <w:sz w:val="32"/>
          <w:szCs w:val="32"/>
        </w:rPr>
      </w:pPr>
      <w:r>
        <w:rPr>
          <w:sz w:val="32"/>
          <w:szCs w:val="32"/>
        </w:rPr>
        <w:t xml:space="preserve">Contact Beyond Nicotine on </w:t>
      </w:r>
      <w:hyperlink r:id="rId4" w:history="1">
        <w:r w:rsidRPr="00CD1B3F">
          <w:rPr>
            <w:rStyle w:val="Hyperlink"/>
            <w:sz w:val="32"/>
            <w:szCs w:val="32"/>
          </w:rPr>
          <w:t>mike@beyondwellnessgroup.co.za</w:t>
        </w:r>
      </w:hyperlink>
      <w:r>
        <w:rPr>
          <w:sz w:val="32"/>
          <w:szCs w:val="32"/>
        </w:rPr>
        <w:t xml:space="preserve">, </w:t>
      </w:r>
      <w:hyperlink r:id="rId5" w:history="1">
        <w:r w:rsidRPr="00CD1B3F">
          <w:rPr>
            <w:rStyle w:val="Hyperlink"/>
            <w:sz w:val="32"/>
            <w:szCs w:val="32"/>
          </w:rPr>
          <w:t>www.beyondnicotine.com</w:t>
        </w:r>
      </w:hyperlink>
      <w:r>
        <w:rPr>
          <w:sz w:val="32"/>
          <w:szCs w:val="32"/>
        </w:rPr>
        <w:t xml:space="preserve">, Facebook Quit Smoking with Beyond Nicotine. </w:t>
      </w:r>
    </w:p>
    <w:p w14:paraId="55CF6280" w14:textId="77777777" w:rsidR="006E70B9" w:rsidRPr="006E70B9" w:rsidRDefault="006E70B9">
      <w:pPr>
        <w:rPr>
          <w:sz w:val="32"/>
          <w:szCs w:val="32"/>
        </w:rPr>
      </w:pPr>
    </w:p>
    <w:sectPr w:rsidR="006E70B9" w:rsidRPr="006E70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0B9"/>
    <w:rsid w:val="00293FAB"/>
    <w:rsid w:val="003A3CC6"/>
    <w:rsid w:val="006E70B9"/>
    <w:rsid w:val="007B700A"/>
    <w:rsid w:val="00C01797"/>
    <w:rsid w:val="00DD7B2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7F05D"/>
  <w15:chartTrackingRefBased/>
  <w15:docId w15:val="{9E7D5486-8A32-4A40-A52A-A2C0AB14E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3FAB"/>
    <w:rPr>
      <w:color w:val="0563C1" w:themeColor="hyperlink"/>
      <w:u w:val="single"/>
    </w:rPr>
  </w:style>
  <w:style w:type="character" w:styleId="Mention">
    <w:name w:val="Mention"/>
    <w:basedOn w:val="DefaultParagraphFont"/>
    <w:uiPriority w:val="99"/>
    <w:semiHidden/>
    <w:unhideWhenUsed/>
    <w:rsid w:val="00293FA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mike@beyondwellnessgroup.co.za" TargetMode="External"/><Relationship Id="rId5" Type="http://schemas.openxmlformats.org/officeDocument/2006/relationships/hyperlink" Target="http://www.beyondnicotine.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220</Words>
  <Characters>1257</Characters>
  <Application>Microsoft Macintosh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Priscilla Moroke</cp:lastModifiedBy>
  <cp:revision>2</cp:revision>
  <dcterms:created xsi:type="dcterms:W3CDTF">2017-05-25T06:36:00Z</dcterms:created>
  <dcterms:modified xsi:type="dcterms:W3CDTF">2017-05-25T06:36:00Z</dcterms:modified>
</cp:coreProperties>
</file>