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27EFFE" w14:textId="77777777" w:rsidR="001914BB" w:rsidRPr="00D648B8" w:rsidRDefault="00D648B8" w:rsidP="00D862FD">
      <w:pPr>
        <w:pStyle w:val="Default"/>
        <w:rPr>
          <w:rStyle w:val="A17"/>
          <w:rFonts w:ascii="Tahoma" w:hAnsi="Tahoma" w:cs="Tahoma"/>
          <w:b/>
          <w:i w:val="0"/>
          <w:color w:val="auto"/>
          <w:sz w:val="22"/>
          <w:szCs w:val="22"/>
        </w:rPr>
      </w:pPr>
      <w:bookmarkStart w:id="0" w:name="_GoBack"/>
      <w:bookmarkEnd w:id="0"/>
      <w:r w:rsidRPr="00D648B8">
        <w:rPr>
          <w:rStyle w:val="A17"/>
          <w:rFonts w:ascii="Tahoma" w:hAnsi="Tahoma" w:cs="Tahoma"/>
          <w:b/>
          <w:i w:val="0"/>
          <w:color w:val="auto"/>
          <w:sz w:val="22"/>
          <w:szCs w:val="22"/>
        </w:rPr>
        <w:t xml:space="preserve">Updated NEC4 supports changing market demands, </w:t>
      </w:r>
      <w:r w:rsidR="001914BB" w:rsidRPr="00D648B8">
        <w:rPr>
          <w:rStyle w:val="A17"/>
          <w:rFonts w:ascii="Tahoma" w:hAnsi="Tahoma" w:cs="Tahoma"/>
          <w:b/>
          <w:i w:val="0"/>
          <w:color w:val="auto"/>
          <w:sz w:val="22"/>
          <w:szCs w:val="22"/>
        </w:rPr>
        <w:t xml:space="preserve">says Alusani® Course Leader  </w:t>
      </w:r>
    </w:p>
    <w:p w14:paraId="012EE714" w14:textId="77777777" w:rsidR="001914BB" w:rsidRPr="00D648B8" w:rsidRDefault="001914BB" w:rsidP="00D862FD">
      <w:pPr>
        <w:pStyle w:val="Default"/>
        <w:rPr>
          <w:rStyle w:val="A17"/>
          <w:rFonts w:ascii="Tahoma" w:hAnsi="Tahoma" w:cs="Tahoma"/>
          <w:i w:val="0"/>
          <w:color w:val="auto"/>
          <w:sz w:val="22"/>
          <w:szCs w:val="22"/>
        </w:rPr>
      </w:pPr>
    </w:p>
    <w:p w14:paraId="7F638ADB" w14:textId="77777777" w:rsidR="003622BC" w:rsidRPr="00D648B8" w:rsidRDefault="00FE678A" w:rsidP="003622BC">
      <w:pPr>
        <w:pStyle w:val="Default"/>
        <w:rPr>
          <w:rStyle w:val="A17"/>
          <w:rFonts w:ascii="Tahoma" w:hAnsi="Tahoma" w:cs="Tahoma"/>
          <w:i w:val="0"/>
          <w:color w:val="auto"/>
          <w:sz w:val="22"/>
          <w:szCs w:val="22"/>
        </w:rPr>
      </w:pPr>
      <w:r w:rsidRPr="00D648B8">
        <w:rPr>
          <w:rStyle w:val="A17"/>
          <w:rFonts w:ascii="Tahoma" w:hAnsi="Tahoma" w:cs="Tahoma"/>
          <w:i w:val="0"/>
          <w:color w:val="auto"/>
          <w:sz w:val="22"/>
          <w:szCs w:val="22"/>
        </w:rPr>
        <w:t xml:space="preserve">The enhancements that have been brought to </w:t>
      </w:r>
      <w:r w:rsidR="00AF5046" w:rsidRPr="00D648B8">
        <w:rPr>
          <w:rStyle w:val="A17"/>
          <w:rFonts w:ascii="Tahoma" w:hAnsi="Tahoma" w:cs="Tahoma"/>
          <w:i w:val="0"/>
          <w:color w:val="auto"/>
          <w:sz w:val="22"/>
          <w:szCs w:val="22"/>
        </w:rPr>
        <w:t xml:space="preserve">the new NEC4 </w:t>
      </w:r>
      <w:r w:rsidR="001A7A98">
        <w:rPr>
          <w:rStyle w:val="A17"/>
          <w:rFonts w:ascii="Tahoma" w:hAnsi="Tahoma" w:cs="Tahoma"/>
          <w:i w:val="0"/>
          <w:color w:val="auto"/>
          <w:sz w:val="22"/>
          <w:szCs w:val="22"/>
        </w:rPr>
        <w:t xml:space="preserve">contracts </w:t>
      </w:r>
      <w:r w:rsidR="00AF5046" w:rsidRPr="00D648B8">
        <w:rPr>
          <w:rStyle w:val="A17"/>
          <w:rFonts w:ascii="Tahoma" w:hAnsi="Tahoma" w:cs="Tahoma"/>
          <w:i w:val="0"/>
          <w:color w:val="auto"/>
          <w:sz w:val="22"/>
          <w:szCs w:val="22"/>
        </w:rPr>
        <w:t>are widely positive and a direct result of feedback from the industry</w:t>
      </w:r>
      <w:r w:rsidR="003622BC" w:rsidRPr="00D648B8">
        <w:rPr>
          <w:rStyle w:val="A17"/>
          <w:rFonts w:ascii="Tahoma" w:hAnsi="Tahoma" w:cs="Tahoma"/>
          <w:i w:val="0"/>
          <w:color w:val="auto"/>
          <w:sz w:val="22"/>
          <w:szCs w:val="22"/>
        </w:rPr>
        <w:t>, says Cameron Staude</w:t>
      </w:r>
      <w:r w:rsidR="001A7A98">
        <w:rPr>
          <w:rStyle w:val="A17"/>
          <w:rFonts w:ascii="Tahoma" w:hAnsi="Tahoma" w:cs="Tahoma"/>
          <w:i w:val="0"/>
          <w:color w:val="auto"/>
          <w:sz w:val="22"/>
          <w:szCs w:val="22"/>
        </w:rPr>
        <w:t>,</w:t>
      </w:r>
      <w:r w:rsidR="003622BC" w:rsidRPr="00D648B8">
        <w:rPr>
          <w:rStyle w:val="A17"/>
          <w:rFonts w:ascii="Tahoma" w:hAnsi="Tahoma" w:cs="Tahoma"/>
          <w:i w:val="0"/>
          <w:color w:val="auto"/>
          <w:sz w:val="22"/>
          <w:szCs w:val="22"/>
        </w:rPr>
        <w:t xml:space="preserve"> </w:t>
      </w:r>
      <w:r w:rsidR="00D31BF5" w:rsidRPr="00D648B8">
        <w:rPr>
          <w:rStyle w:val="A17"/>
          <w:rFonts w:ascii="Tahoma" w:hAnsi="Tahoma" w:cs="Tahoma"/>
          <w:i w:val="0"/>
          <w:color w:val="auto"/>
          <w:sz w:val="22"/>
          <w:szCs w:val="22"/>
        </w:rPr>
        <w:t>Alusani® Course Leader.</w:t>
      </w:r>
    </w:p>
    <w:p w14:paraId="28D2F44A" w14:textId="77777777" w:rsidR="00AF5046" w:rsidRPr="00D648B8" w:rsidRDefault="00AF5046" w:rsidP="00AF5046">
      <w:pPr>
        <w:shd w:val="clear" w:color="auto" w:fill="FFFFFF"/>
        <w:spacing w:before="100" w:beforeAutospacing="1" w:after="100" w:afterAutospacing="1" w:line="240" w:lineRule="auto"/>
        <w:rPr>
          <w:rFonts w:ascii="Tahoma" w:eastAsia="Times New Roman" w:hAnsi="Tahoma" w:cs="Tahoma"/>
          <w:lang w:eastAsia="en-ZA"/>
        </w:rPr>
      </w:pPr>
      <w:r w:rsidRPr="00D648B8">
        <w:rPr>
          <w:rStyle w:val="A17"/>
          <w:rFonts w:ascii="Tahoma" w:hAnsi="Tahoma" w:cs="Tahoma"/>
          <w:i w:val="0"/>
          <w:color w:val="auto"/>
          <w:sz w:val="22"/>
          <w:szCs w:val="22"/>
        </w:rPr>
        <w:t xml:space="preserve">“While the changes aren’t strictly necessary, </w:t>
      </w:r>
      <w:r w:rsidRPr="00D648B8">
        <w:rPr>
          <w:rFonts w:ascii="Tahoma" w:eastAsia="Times New Roman" w:hAnsi="Tahoma" w:cs="Tahoma"/>
          <w:lang w:eastAsia="en-ZA"/>
        </w:rPr>
        <w:t>the updates have added to an already successful contract. Some of the major improvements include the addition of a design build operate (DBO) contract as well as the Contractor’s design option as a secondary clause in the Engineering and Construction Contract (ECC),” says Staude.</w:t>
      </w:r>
    </w:p>
    <w:p w14:paraId="3FF27C25" w14:textId="77777777" w:rsidR="00AF5046" w:rsidRPr="00D648B8" w:rsidRDefault="00AF5046" w:rsidP="00AF5046">
      <w:pPr>
        <w:shd w:val="clear" w:color="auto" w:fill="FFFFFF"/>
        <w:spacing w:before="100" w:beforeAutospacing="1" w:after="100" w:afterAutospacing="1" w:line="240" w:lineRule="auto"/>
        <w:rPr>
          <w:rFonts w:ascii="Tahoma" w:eastAsia="Times New Roman" w:hAnsi="Tahoma" w:cs="Tahoma"/>
          <w:lang w:eastAsia="en-ZA"/>
        </w:rPr>
      </w:pPr>
      <w:r w:rsidRPr="00D648B8">
        <w:rPr>
          <w:rFonts w:ascii="Tahoma" w:eastAsia="Times New Roman" w:hAnsi="Tahoma" w:cs="Tahoma"/>
          <w:lang w:eastAsia="en-ZA"/>
        </w:rPr>
        <w:t xml:space="preserve">According to the updated NEC4, the Contractor may propose a change to the Scope of work, which has the potential to reduce cost implications, and the contractor is </w:t>
      </w:r>
      <w:r w:rsidR="001A7A98">
        <w:rPr>
          <w:rFonts w:ascii="Tahoma" w:eastAsia="Times New Roman" w:hAnsi="Tahoma" w:cs="Tahoma"/>
          <w:lang w:eastAsia="en-ZA"/>
        </w:rPr>
        <w:t xml:space="preserve">now </w:t>
      </w:r>
      <w:r w:rsidRPr="00D648B8">
        <w:rPr>
          <w:rFonts w:ascii="Tahoma" w:eastAsia="Times New Roman" w:hAnsi="Tahoma" w:cs="Tahoma"/>
          <w:lang w:eastAsia="en-ZA"/>
        </w:rPr>
        <w:t xml:space="preserve">able to propose an acceleration to achieve Completion before the Completion Date. The Project Manager also has the option to accept and instruct, not accept, or request a quotation prior to making a decision. </w:t>
      </w:r>
    </w:p>
    <w:p w14:paraId="5491794C" w14:textId="77777777" w:rsidR="00AF5046" w:rsidRPr="00D648B8" w:rsidRDefault="00AF5046" w:rsidP="00AF5046">
      <w:pPr>
        <w:shd w:val="clear" w:color="auto" w:fill="FFFFFF"/>
        <w:spacing w:before="100" w:beforeAutospacing="1" w:after="100" w:afterAutospacing="1" w:line="240" w:lineRule="auto"/>
        <w:rPr>
          <w:rFonts w:ascii="Tahoma" w:eastAsia="Times New Roman" w:hAnsi="Tahoma" w:cs="Tahoma"/>
          <w:lang w:eastAsia="en-ZA"/>
        </w:rPr>
      </w:pPr>
      <w:r w:rsidRPr="00D648B8">
        <w:rPr>
          <w:rFonts w:ascii="Tahoma" w:eastAsia="Times New Roman" w:hAnsi="Tahoma" w:cs="Tahoma"/>
          <w:lang w:eastAsia="en-ZA"/>
        </w:rPr>
        <w:t xml:space="preserve">The updated NEC4 may also lead to improved quality management </w:t>
      </w:r>
      <w:r w:rsidR="001A7A98">
        <w:rPr>
          <w:rFonts w:ascii="Tahoma" w:eastAsia="Times New Roman" w:hAnsi="Tahoma" w:cs="Tahoma"/>
          <w:lang w:eastAsia="en-ZA"/>
        </w:rPr>
        <w:t>as well as design and build contracting.</w:t>
      </w:r>
    </w:p>
    <w:p w14:paraId="6BE73AFD" w14:textId="77777777" w:rsidR="00AF5046" w:rsidRPr="00D648B8" w:rsidRDefault="00AF5046" w:rsidP="00AF5046">
      <w:pPr>
        <w:shd w:val="clear" w:color="auto" w:fill="FFFFFF"/>
        <w:spacing w:before="100" w:beforeAutospacing="1" w:after="100" w:afterAutospacing="1" w:line="240" w:lineRule="auto"/>
        <w:rPr>
          <w:rFonts w:ascii="Tahoma" w:eastAsia="Times New Roman" w:hAnsi="Tahoma" w:cs="Tahoma"/>
          <w:lang w:eastAsia="en-ZA"/>
        </w:rPr>
      </w:pPr>
      <w:r w:rsidRPr="00D648B8">
        <w:rPr>
          <w:rFonts w:ascii="Tahoma" w:eastAsia="Times New Roman" w:hAnsi="Tahoma" w:cs="Tahoma"/>
          <w:lang w:eastAsia="en-ZA"/>
        </w:rPr>
        <w:t xml:space="preserve">“The NEC4 contracts introduce a requirement for the Contractor to prepare and issue a quality management system and plan. A new secondary option has been created for the Engineering and Construction Contract (ECC) and Engineering and Construction Subcontract (ECS) with more extensive provisions specifically to support design and build contracting,” says Staude. </w:t>
      </w:r>
    </w:p>
    <w:p w14:paraId="20CEE8B5" w14:textId="77777777" w:rsidR="00AF5046" w:rsidRPr="00D648B8" w:rsidRDefault="00AF5046" w:rsidP="00AF5046">
      <w:pPr>
        <w:shd w:val="clear" w:color="auto" w:fill="FFFFFF"/>
        <w:spacing w:before="100" w:beforeAutospacing="1" w:after="100" w:afterAutospacing="1" w:line="240" w:lineRule="auto"/>
        <w:rPr>
          <w:rFonts w:ascii="Tahoma" w:eastAsia="Times New Roman" w:hAnsi="Tahoma" w:cs="Tahoma"/>
          <w:b/>
          <w:i/>
          <w:lang w:eastAsia="en-ZA"/>
        </w:rPr>
      </w:pPr>
      <w:r w:rsidRPr="00D648B8">
        <w:rPr>
          <w:rFonts w:ascii="Tahoma" w:eastAsia="Times New Roman" w:hAnsi="Tahoma" w:cs="Tahoma"/>
          <w:b/>
          <w:i/>
          <w:lang w:eastAsia="en-ZA"/>
        </w:rPr>
        <w:t>New methods of dispute resolution</w:t>
      </w:r>
    </w:p>
    <w:p w14:paraId="3CC237B4" w14:textId="77777777" w:rsidR="00AF5046" w:rsidRPr="00D648B8" w:rsidRDefault="00AF5046" w:rsidP="00AF5046">
      <w:pPr>
        <w:shd w:val="clear" w:color="auto" w:fill="FFFFFF"/>
        <w:spacing w:before="100" w:beforeAutospacing="1" w:after="100" w:afterAutospacing="1" w:line="240" w:lineRule="auto"/>
        <w:rPr>
          <w:rFonts w:ascii="Tahoma" w:eastAsia="Times New Roman" w:hAnsi="Tahoma" w:cs="Tahoma"/>
          <w:lang w:eastAsia="en-ZA"/>
        </w:rPr>
      </w:pPr>
      <w:r w:rsidRPr="00D648B8">
        <w:rPr>
          <w:rFonts w:ascii="Tahoma" w:eastAsia="Times New Roman" w:hAnsi="Tahoma" w:cs="Tahoma"/>
          <w:lang w:eastAsia="en-ZA"/>
        </w:rPr>
        <w:t>The ECC now includes a dispute avoidance option. If the parties select this option, any dispute will be referred to a Dispute Avoidance Board nominated by the parties at the time the contract is formed. </w:t>
      </w:r>
    </w:p>
    <w:p w14:paraId="01DFC6F7" w14:textId="77777777" w:rsidR="00D648B8" w:rsidRPr="00D648B8" w:rsidRDefault="00AF5046" w:rsidP="00AF5046">
      <w:pPr>
        <w:shd w:val="clear" w:color="auto" w:fill="FFFFFF"/>
        <w:spacing w:before="100" w:beforeAutospacing="1" w:after="100" w:afterAutospacing="1" w:line="240" w:lineRule="auto"/>
        <w:rPr>
          <w:rFonts w:ascii="Tahoma" w:eastAsia="Times New Roman" w:hAnsi="Tahoma" w:cs="Tahoma"/>
          <w:lang w:eastAsia="en-ZA"/>
        </w:rPr>
      </w:pPr>
      <w:r w:rsidRPr="00D648B8">
        <w:rPr>
          <w:rFonts w:ascii="Tahoma" w:eastAsia="Times New Roman" w:hAnsi="Tahoma" w:cs="Tahoma"/>
          <w:lang w:eastAsia="en-ZA"/>
        </w:rPr>
        <w:t>“This approach means that the Dispute Avoidance Board members become familiar with the project prior to any dispute arising by making regular visits to see the project at set intervals, or when requested by the parties.  If a dispute arises</w:t>
      </w:r>
      <w:r w:rsidR="001A7A98">
        <w:rPr>
          <w:rFonts w:ascii="Tahoma" w:eastAsia="Times New Roman" w:hAnsi="Tahoma" w:cs="Tahoma"/>
          <w:lang w:eastAsia="en-ZA"/>
        </w:rPr>
        <w:t>,</w:t>
      </w:r>
      <w:r w:rsidRPr="00D648B8">
        <w:rPr>
          <w:rFonts w:ascii="Tahoma" w:eastAsia="Times New Roman" w:hAnsi="Tahoma" w:cs="Tahoma"/>
          <w:lang w:eastAsia="en-ZA"/>
        </w:rPr>
        <w:t xml:space="preserve"> it is referred to the Dispute Avoidance Board for review. The board visits the project to discuss the issues with the pa</w:t>
      </w:r>
      <w:r w:rsidR="00D648B8" w:rsidRPr="00D648B8">
        <w:rPr>
          <w:rFonts w:ascii="Tahoma" w:eastAsia="Times New Roman" w:hAnsi="Tahoma" w:cs="Tahoma"/>
          <w:lang w:eastAsia="en-ZA"/>
        </w:rPr>
        <w:t>rties and help find a solution,” says Staude.</w:t>
      </w:r>
    </w:p>
    <w:p w14:paraId="00E0ABA7" w14:textId="77777777" w:rsidR="00AF5046" w:rsidRPr="00D648B8" w:rsidRDefault="00D648B8" w:rsidP="00AF5046">
      <w:pPr>
        <w:shd w:val="clear" w:color="auto" w:fill="FFFFFF"/>
        <w:spacing w:before="100" w:beforeAutospacing="1" w:after="100" w:afterAutospacing="1" w:line="240" w:lineRule="auto"/>
        <w:rPr>
          <w:rFonts w:ascii="Tahoma" w:eastAsia="Times New Roman" w:hAnsi="Tahoma" w:cs="Tahoma"/>
          <w:lang w:eastAsia="en-ZA"/>
        </w:rPr>
      </w:pPr>
      <w:r w:rsidRPr="00D648B8">
        <w:rPr>
          <w:rFonts w:ascii="Tahoma" w:eastAsia="Times New Roman" w:hAnsi="Tahoma" w:cs="Tahoma"/>
          <w:lang w:eastAsia="en-ZA"/>
        </w:rPr>
        <w:t xml:space="preserve">The board will them provide </w:t>
      </w:r>
      <w:r w:rsidR="00AF5046" w:rsidRPr="00D648B8">
        <w:rPr>
          <w:rFonts w:ascii="Tahoma" w:eastAsia="Times New Roman" w:hAnsi="Tahoma" w:cs="Tahoma"/>
          <w:lang w:eastAsia="en-ZA"/>
        </w:rPr>
        <w:t xml:space="preserve">a recommendation to resolve the dispute if it </w:t>
      </w:r>
      <w:r w:rsidR="001A7A98">
        <w:rPr>
          <w:rFonts w:ascii="Tahoma" w:eastAsia="Times New Roman" w:hAnsi="Tahoma" w:cs="Tahoma"/>
          <w:lang w:eastAsia="en-ZA"/>
        </w:rPr>
        <w:t>cannot be</w:t>
      </w:r>
      <w:r w:rsidR="00AF5046" w:rsidRPr="00D648B8">
        <w:rPr>
          <w:rFonts w:ascii="Tahoma" w:eastAsia="Times New Roman" w:hAnsi="Tahoma" w:cs="Tahoma"/>
          <w:lang w:eastAsia="en-ZA"/>
        </w:rPr>
        <w:t xml:space="preserve"> resolved </w:t>
      </w:r>
      <w:r w:rsidRPr="00D648B8">
        <w:rPr>
          <w:rFonts w:ascii="Tahoma" w:eastAsia="Times New Roman" w:hAnsi="Tahoma" w:cs="Tahoma"/>
          <w:lang w:eastAsia="en-ZA"/>
        </w:rPr>
        <w:t>through</w:t>
      </w:r>
      <w:r w:rsidR="00AF5046" w:rsidRPr="00D648B8">
        <w:rPr>
          <w:rFonts w:ascii="Tahoma" w:eastAsia="Times New Roman" w:hAnsi="Tahoma" w:cs="Tahoma"/>
          <w:lang w:eastAsia="en-ZA"/>
        </w:rPr>
        <w:t xml:space="preserve"> discussion.  The purpose is to encourage and support the parties in resolving any dispute or difference consensually, and to support users who wish to use this facility on their projects.  </w:t>
      </w:r>
    </w:p>
    <w:p w14:paraId="4625E8CE" w14:textId="77777777" w:rsidR="002955B5" w:rsidRPr="00D648B8" w:rsidRDefault="00D648B8" w:rsidP="00763AD9">
      <w:pPr>
        <w:pStyle w:val="Default"/>
        <w:rPr>
          <w:rStyle w:val="A17"/>
          <w:rFonts w:ascii="Tahoma" w:hAnsi="Tahoma" w:cs="Tahoma"/>
          <w:i w:val="0"/>
          <w:color w:val="auto"/>
          <w:sz w:val="22"/>
          <w:szCs w:val="22"/>
        </w:rPr>
      </w:pPr>
      <w:r w:rsidRPr="00D648B8">
        <w:rPr>
          <w:rStyle w:val="A17"/>
          <w:rFonts w:ascii="Tahoma" w:hAnsi="Tahoma" w:cs="Tahoma"/>
          <w:i w:val="0"/>
          <w:color w:val="auto"/>
          <w:sz w:val="22"/>
          <w:szCs w:val="22"/>
        </w:rPr>
        <w:t>Essentially, the contracts meet new market demands as well as the expectations of future users. While the contract isn’t radically different, it is evolutionarily different as it supports the changing requirements of users and stimulates good project management.</w:t>
      </w:r>
    </w:p>
    <w:p w14:paraId="4D451F8A" w14:textId="77777777" w:rsidR="00CB22E8" w:rsidRDefault="00CB22E8" w:rsidP="001914BB">
      <w:pPr>
        <w:pStyle w:val="Default"/>
        <w:rPr>
          <w:rStyle w:val="A17"/>
          <w:rFonts w:ascii="Tahoma" w:hAnsi="Tahoma" w:cs="Tahoma"/>
          <w:i w:val="0"/>
          <w:color w:val="auto"/>
          <w:sz w:val="22"/>
          <w:szCs w:val="22"/>
        </w:rPr>
      </w:pPr>
    </w:p>
    <w:p w14:paraId="6FD7D60F" w14:textId="420390D2" w:rsidR="00CB22E8" w:rsidRDefault="00CB22E8" w:rsidP="001914BB">
      <w:pPr>
        <w:pStyle w:val="Default"/>
        <w:rPr>
          <w:rStyle w:val="A17"/>
          <w:rFonts w:ascii="Tahoma" w:hAnsi="Tahoma" w:cs="Tahoma"/>
          <w:i w:val="0"/>
          <w:color w:val="auto"/>
          <w:sz w:val="22"/>
          <w:szCs w:val="22"/>
        </w:rPr>
      </w:pPr>
      <w:r>
        <w:rPr>
          <w:rStyle w:val="A17"/>
          <w:rFonts w:ascii="Tahoma" w:hAnsi="Tahoma" w:cs="Tahoma"/>
          <w:i w:val="0"/>
          <w:color w:val="auto"/>
          <w:sz w:val="22"/>
          <w:szCs w:val="22"/>
        </w:rPr>
        <w:t>Alusani</w:t>
      </w:r>
      <w:r w:rsidR="00F90340">
        <w:rPr>
          <w:rStyle w:val="A17"/>
          <w:rFonts w:ascii="Tahoma" w:hAnsi="Tahoma" w:cs="Tahoma"/>
          <w:i w:val="0"/>
          <w:color w:val="auto"/>
          <w:sz w:val="22"/>
          <w:szCs w:val="22"/>
        </w:rPr>
        <w:t>®</w:t>
      </w:r>
      <w:r>
        <w:rPr>
          <w:rStyle w:val="A17"/>
          <w:rFonts w:ascii="Tahoma" w:hAnsi="Tahoma" w:cs="Tahoma"/>
          <w:i w:val="0"/>
          <w:color w:val="auto"/>
          <w:sz w:val="22"/>
          <w:szCs w:val="22"/>
        </w:rPr>
        <w:t xml:space="preserve"> has two options to</w:t>
      </w:r>
      <w:r w:rsidR="00F90340">
        <w:rPr>
          <w:rStyle w:val="A17"/>
          <w:rFonts w:ascii="Tahoma" w:hAnsi="Tahoma" w:cs="Tahoma"/>
          <w:i w:val="0"/>
          <w:color w:val="auto"/>
          <w:sz w:val="22"/>
          <w:szCs w:val="22"/>
        </w:rPr>
        <w:t xml:space="preserve"> help</w:t>
      </w:r>
      <w:r>
        <w:rPr>
          <w:rStyle w:val="A17"/>
          <w:rFonts w:ascii="Tahoma" w:hAnsi="Tahoma" w:cs="Tahoma"/>
          <w:i w:val="0"/>
          <w:color w:val="auto"/>
          <w:sz w:val="22"/>
          <w:szCs w:val="22"/>
        </w:rPr>
        <w:t xml:space="preserve"> get</w:t>
      </w:r>
      <w:r w:rsidR="00F90340">
        <w:rPr>
          <w:rStyle w:val="A17"/>
          <w:rFonts w:ascii="Tahoma" w:hAnsi="Tahoma" w:cs="Tahoma"/>
          <w:i w:val="0"/>
          <w:color w:val="auto"/>
          <w:sz w:val="22"/>
          <w:szCs w:val="22"/>
        </w:rPr>
        <w:t xml:space="preserve"> you</w:t>
      </w:r>
      <w:r>
        <w:rPr>
          <w:rStyle w:val="A17"/>
          <w:rFonts w:ascii="Tahoma" w:hAnsi="Tahoma" w:cs="Tahoma"/>
          <w:i w:val="0"/>
          <w:color w:val="auto"/>
          <w:sz w:val="22"/>
          <w:szCs w:val="22"/>
        </w:rPr>
        <w:t xml:space="preserve"> up-to-date on the NEC4 with Cameron Staude. You can either attend a 1-hour Webinar or a 1-day training course.</w:t>
      </w:r>
    </w:p>
    <w:p w14:paraId="463BF0FD" w14:textId="77777777" w:rsidR="00CB22E8" w:rsidRDefault="00CB22E8" w:rsidP="001914BB">
      <w:pPr>
        <w:pStyle w:val="Default"/>
        <w:rPr>
          <w:rStyle w:val="A17"/>
          <w:rFonts w:ascii="Tahoma" w:hAnsi="Tahoma" w:cs="Tahoma"/>
          <w:i w:val="0"/>
          <w:color w:val="auto"/>
          <w:sz w:val="22"/>
          <w:szCs w:val="22"/>
        </w:rPr>
      </w:pPr>
    </w:p>
    <w:p w14:paraId="7B55D836" w14:textId="715D2139" w:rsidR="00CB22E8" w:rsidRDefault="00CB22E8" w:rsidP="001914BB">
      <w:pPr>
        <w:pStyle w:val="Default"/>
        <w:rPr>
          <w:rStyle w:val="A17"/>
          <w:rFonts w:ascii="Tahoma" w:hAnsi="Tahoma" w:cs="Tahoma"/>
          <w:i w:val="0"/>
          <w:color w:val="auto"/>
          <w:sz w:val="22"/>
          <w:szCs w:val="22"/>
        </w:rPr>
      </w:pPr>
      <w:r>
        <w:rPr>
          <w:rStyle w:val="A17"/>
          <w:rFonts w:ascii="Tahoma" w:hAnsi="Tahoma" w:cs="Tahoma"/>
          <w:i w:val="0"/>
          <w:color w:val="auto"/>
          <w:sz w:val="22"/>
          <w:szCs w:val="22"/>
        </w:rPr>
        <w:t>Click here to find out m</w:t>
      </w:r>
      <w:r w:rsidR="00F90340">
        <w:rPr>
          <w:rStyle w:val="A17"/>
          <w:rFonts w:ascii="Tahoma" w:hAnsi="Tahoma" w:cs="Tahoma"/>
          <w:i w:val="0"/>
          <w:color w:val="auto"/>
          <w:sz w:val="22"/>
          <w:szCs w:val="22"/>
        </w:rPr>
        <w:t>ore about your preferred option:</w:t>
      </w:r>
    </w:p>
    <w:p w14:paraId="27548961" w14:textId="77777777" w:rsidR="00CB22E8" w:rsidRDefault="00CB22E8" w:rsidP="001914BB">
      <w:pPr>
        <w:pStyle w:val="Default"/>
        <w:rPr>
          <w:rStyle w:val="A17"/>
          <w:rFonts w:ascii="Tahoma" w:hAnsi="Tahoma" w:cs="Tahoma"/>
          <w:i w:val="0"/>
          <w:color w:val="auto"/>
          <w:sz w:val="22"/>
          <w:szCs w:val="22"/>
        </w:rPr>
      </w:pPr>
    </w:p>
    <w:p w14:paraId="0170D009" w14:textId="37A1FBB7" w:rsidR="00CB22E8" w:rsidRDefault="00CB22E8" w:rsidP="001914BB">
      <w:pPr>
        <w:pStyle w:val="Default"/>
        <w:rPr>
          <w:rStyle w:val="A17"/>
          <w:rFonts w:ascii="Tahoma" w:hAnsi="Tahoma" w:cs="Tahoma"/>
          <w:i w:val="0"/>
          <w:color w:val="auto"/>
          <w:sz w:val="22"/>
          <w:szCs w:val="22"/>
        </w:rPr>
      </w:pPr>
      <w:r>
        <w:rPr>
          <w:rStyle w:val="A17"/>
          <w:rFonts w:ascii="Tahoma" w:hAnsi="Tahoma" w:cs="Tahoma"/>
          <w:i w:val="0"/>
          <w:color w:val="auto"/>
          <w:sz w:val="22"/>
          <w:szCs w:val="22"/>
        </w:rPr>
        <w:lastRenderedPageBreak/>
        <w:t>Send me more information about the Webinar</w:t>
      </w:r>
      <w:r w:rsidR="00C77F21">
        <w:rPr>
          <w:rStyle w:val="A17"/>
          <w:rFonts w:ascii="Tahoma" w:hAnsi="Tahoma" w:cs="Tahoma"/>
          <w:i w:val="0"/>
          <w:color w:val="auto"/>
          <w:sz w:val="22"/>
          <w:szCs w:val="22"/>
        </w:rPr>
        <w:t xml:space="preserve"> – faith@alusani.co.za</w:t>
      </w:r>
    </w:p>
    <w:p w14:paraId="5FE99327" w14:textId="77777777" w:rsidR="00CB22E8" w:rsidRDefault="00CB22E8" w:rsidP="001914BB">
      <w:pPr>
        <w:pStyle w:val="Default"/>
        <w:rPr>
          <w:rStyle w:val="A17"/>
          <w:rFonts w:ascii="Tahoma" w:hAnsi="Tahoma" w:cs="Tahoma"/>
          <w:i w:val="0"/>
          <w:color w:val="auto"/>
          <w:sz w:val="22"/>
          <w:szCs w:val="22"/>
        </w:rPr>
      </w:pPr>
    </w:p>
    <w:p w14:paraId="2745BB4D" w14:textId="4BFBB9E4" w:rsidR="00CB22E8" w:rsidRPr="00D648B8" w:rsidRDefault="00CB22E8" w:rsidP="001914BB">
      <w:pPr>
        <w:pStyle w:val="Default"/>
        <w:rPr>
          <w:rStyle w:val="A17"/>
          <w:rFonts w:ascii="Tahoma" w:hAnsi="Tahoma" w:cs="Tahoma"/>
          <w:i w:val="0"/>
          <w:color w:val="auto"/>
          <w:sz w:val="22"/>
          <w:szCs w:val="22"/>
        </w:rPr>
      </w:pPr>
      <w:r>
        <w:rPr>
          <w:rStyle w:val="A17"/>
          <w:rFonts w:ascii="Tahoma" w:hAnsi="Tahoma" w:cs="Tahoma"/>
          <w:i w:val="0"/>
          <w:color w:val="auto"/>
          <w:sz w:val="22"/>
          <w:szCs w:val="22"/>
        </w:rPr>
        <w:t xml:space="preserve">Send </w:t>
      </w:r>
      <w:r w:rsidR="00F90340">
        <w:rPr>
          <w:rStyle w:val="A17"/>
          <w:rFonts w:ascii="Tahoma" w:hAnsi="Tahoma" w:cs="Tahoma"/>
          <w:i w:val="0"/>
          <w:color w:val="auto"/>
          <w:sz w:val="22"/>
          <w:szCs w:val="22"/>
        </w:rPr>
        <w:t>me more information about the 1-</w:t>
      </w:r>
      <w:r>
        <w:rPr>
          <w:rStyle w:val="A17"/>
          <w:rFonts w:ascii="Tahoma" w:hAnsi="Tahoma" w:cs="Tahoma"/>
          <w:i w:val="0"/>
          <w:color w:val="auto"/>
          <w:sz w:val="22"/>
          <w:szCs w:val="22"/>
        </w:rPr>
        <w:t>day training course</w:t>
      </w:r>
      <w:r w:rsidR="00C77F21">
        <w:rPr>
          <w:rStyle w:val="A17"/>
          <w:rFonts w:ascii="Tahoma" w:hAnsi="Tahoma" w:cs="Tahoma"/>
          <w:i w:val="0"/>
          <w:color w:val="auto"/>
          <w:sz w:val="22"/>
          <w:szCs w:val="22"/>
        </w:rPr>
        <w:t xml:space="preserve"> – imogen@alusani.co.za</w:t>
      </w:r>
    </w:p>
    <w:p w14:paraId="63301B53" w14:textId="77777777" w:rsidR="001914BB" w:rsidRPr="00D648B8" w:rsidRDefault="001914BB" w:rsidP="00763AD9">
      <w:pPr>
        <w:pStyle w:val="Default"/>
        <w:rPr>
          <w:rStyle w:val="A17"/>
          <w:rFonts w:ascii="Tahoma" w:hAnsi="Tahoma" w:cs="Tahoma"/>
          <w:i w:val="0"/>
          <w:color w:val="auto"/>
          <w:sz w:val="22"/>
          <w:szCs w:val="22"/>
        </w:rPr>
      </w:pPr>
    </w:p>
    <w:p w14:paraId="42BDC277" w14:textId="042A2402" w:rsidR="00D862FD" w:rsidRPr="00D648B8" w:rsidRDefault="00B96578" w:rsidP="00763AD9">
      <w:pPr>
        <w:pStyle w:val="Default"/>
        <w:rPr>
          <w:rStyle w:val="A17"/>
          <w:rFonts w:ascii="Tahoma" w:hAnsi="Tahoma" w:cs="Tahoma"/>
          <w:i w:val="0"/>
          <w:color w:val="auto"/>
          <w:sz w:val="22"/>
          <w:szCs w:val="22"/>
        </w:rPr>
      </w:pPr>
      <w:r>
        <w:rPr>
          <w:rFonts w:ascii="Georgia" w:hAnsi="Georgia"/>
          <w:color w:val="333333"/>
          <w:sz w:val="18"/>
          <w:szCs w:val="18"/>
          <w:shd w:val="clear" w:color="auto" w:fill="FFFFFF"/>
        </w:rPr>
        <w:t>©2017 Copyright Alusani Skills &amp; Training Network®. All Rights Reserved. Unauthorised reproduction will be actionable under South African law.</w:t>
      </w:r>
    </w:p>
    <w:p w14:paraId="04DA2567" w14:textId="77777777" w:rsidR="00D862FD" w:rsidRPr="00D648B8" w:rsidRDefault="00D862FD">
      <w:pPr>
        <w:rPr>
          <w:rFonts w:ascii="Tahoma" w:hAnsi="Tahoma" w:cs="Tahoma"/>
        </w:rPr>
      </w:pPr>
    </w:p>
    <w:sectPr w:rsidR="00D862FD" w:rsidRPr="00D648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ITC Avant Garde Gothic">
    <w:altName w:val="ITC Avant Garde Gothic"/>
    <w:charset w:val="00"/>
    <w:family w:val="swiss"/>
    <w:pitch w:val="variable"/>
    <w:sig w:usb0="00000007" w:usb1="00000000" w:usb2="00000000" w:usb3="00000000" w:csb0="00000093" w:csb1="00000000"/>
  </w:font>
  <w:font w:name="Segoe UI">
    <w:charset w:val="00"/>
    <w:family w:val="swiss"/>
    <w:pitch w:val="variable"/>
    <w:sig w:usb0="E10022FF" w:usb1="C000E47F" w:usb2="00000029" w:usb3="00000000" w:csb0="000001DF" w:csb1="00000000"/>
  </w:font>
  <w:font w:name="Tahoma">
    <w:panose1 w:val="020B0604030504040204"/>
    <w:charset w:val="00"/>
    <w:family w:val="auto"/>
    <w:pitch w:val="variable"/>
    <w:sig w:usb0="E1002E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B22E8"/>
    <w:multiLevelType w:val="multilevel"/>
    <w:tmpl w:val="AE56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585"/>
    <w:rsid w:val="000B1A7C"/>
    <w:rsid w:val="000C48ED"/>
    <w:rsid w:val="000E668E"/>
    <w:rsid w:val="000F3414"/>
    <w:rsid w:val="001038EE"/>
    <w:rsid w:val="0010493C"/>
    <w:rsid w:val="001114EA"/>
    <w:rsid w:val="001833B4"/>
    <w:rsid w:val="00187EBB"/>
    <w:rsid w:val="001914BB"/>
    <w:rsid w:val="001A7A98"/>
    <w:rsid w:val="001D1FBE"/>
    <w:rsid w:val="002024E5"/>
    <w:rsid w:val="00213C1B"/>
    <w:rsid w:val="002955B5"/>
    <w:rsid w:val="002E65D8"/>
    <w:rsid w:val="00310951"/>
    <w:rsid w:val="0035477C"/>
    <w:rsid w:val="003622BC"/>
    <w:rsid w:val="0038468E"/>
    <w:rsid w:val="00407B27"/>
    <w:rsid w:val="00434FA2"/>
    <w:rsid w:val="004F662A"/>
    <w:rsid w:val="004F7101"/>
    <w:rsid w:val="006F4799"/>
    <w:rsid w:val="006F7EB0"/>
    <w:rsid w:val="00763AD9"/>
    <w:rsid w:val="00770739"/>
    <w:rsid w:val="007A1DAB"/>
    <w:rsid w:val="00845585"/>
    <w:rsid w:val="008724DF"/>
    <w:rsid w:val="009B42E3"/>
    <w:rsid w:val="009D77F7"/>
    <w:rsid w:val="009F0A61"/>
    <w:rsid w:val="00A431D4"/>
    <w:rsid w:val="00A56A42"/>
    <w:rsid w:val="00AF5046"/>
    <w:rsid w:val="00B36184"/>
    <w:rsid w:val="00B81C72"/>
    <w:rsid w:val="00B96578"/>
    <w:rsid w:val="00BF68F1"/>
    <w:rsid w:val="00C46E8E"/>
    <w:rsid w:val="00C77F21"/>
    <w:rsid w:val="00C941B1"/>
    <w:rsid w:val="00CB22E8"/>
    <w:rsid w:val="00D071E5"/>
    <w:rsid w:val="00D31BF5"/>
    <w:rsid w:val="00D648B8"/>
    <w:rsid w:val="00D729E1"/>
    <w:rsid w:val="00D862FD"/>
    <w:rsid w:val="00E47EA2"/>
    <w:rsid w:val="00EE602C"/>
    <w:rsid w:val="00F90340"/>
    <w:rsid w:val="00FC6BEE"/>
    <w:rsid w:val="00FE678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8DA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3AD9"/>
    <w:pPr>
      <w:autoSpaceDE w:val="0"/>
      <w:autoSpaceDN w:val="0"/>
      <w:adjustRightInd w:val="0"/>
      <w:spacing w:after="0" w:line="240" w:lineRule="auto"/>
    </w:pPr>
    <w:rPr>
      <w:rFonts w:ascii="Arial" w:hAnsi="Arial" w:cs="Arial"/>
      <w:color w:val="000000"/>
      <w:sz w:val="24"/>
      <w:szCs w:val="24"/>
    </w:rPr>
  </w:style>
  <w:style w:type="character" w:customStyle="1" w:styleId="A17">
    <w:name w:val="A17"/>
    <w:uiPriority w:val="99"/>
    <w:rsid w:val="00763AD9"/>
    <w:rPr>
      <w:i/>
      <w:iCs/>
      <w:color w:val="000000"/>
      <w:sz w:val="20"/>
      <w:szCs w:val="20"/>
    </w:rPr>
  </w:style>
  <w:style w:type="character" w:customStyle="1" w:styleId="A19">
    <w:name w:val="A19"/>
    <w:uiPriority w:val="99"/>
    <w:rsid w:val="00763AD9"/>
    <w:rPr>
      <w:rFonts w:cs="ITC Avant Garde Gothic"/>
      <w:color w:val="000000"/>
      <w:sz w:val="14"/>
      <w:szCs w:val="14"/>
    </w:rPr>
  </w:style>
  <w:style w:type="paragraph" w:customStyle="1" w:styleId="Pa4">
    <w:name w:val="Pa4"/>
    <w:basedOn w:val="Default"/>
    <w:next w:val="Default"/>
    <w:uiPriority w:val="99"/>
    <w:rsid w:val="00763AD9"/>
    <w:pPr>
      <w:spacing w:line="201" w:lineRule="atLeast"/>
    </w:pPr>
    <w:rPr>
      <w:rFonts w:ascii="ITC Avant Garde Gothic" w:hAnsi="ITC Avant Garde Gothic" w:cstheme="minorBidi"/>
      <w:color w:val="auto"/>
    </w:rPr>
  </w:style>
  <w:style w:type="character" w:styleId="Hyperlink">
    <w:name w:val="Hyperlink"/>
    <w:basedOn w:val="DefaultParagraphFont"/>
    <w:uiPriority w:val="99"/>
    <w:unhideWhenUsed/>
    <w:rsid w:val="001038EE"/>
    <w:rPr>
      <w:color w:val="0000FF" w:themeColor="hyperlink"/>
      <w:u w:val="single"/>
    </w:rPr>
  </w:style>
  <w:style w:type="character" w:customStyle="1" w:styleId="apple-converted-space">
    <w:name w:val="apple-converted-space"/>
    <w:basedOn w:val="DefaultParagraphFont"/>
    <w:rsid w:val="002E65D8"/>
  </w:style>
  <w:style w:type="character" w:styleId="CommentReference">
    <w:name w:val="annotation reference"/>
    <w:basedOn w:val="DefaultParagraphFont"/>
    <w:uiPriority w:val="99"/>
    <w:semiHidden/>
    <w:unhideWhenUsed/>
    <w:rsid w:val="001A7A98"/>
    <w:rPr>
      <w:sz w:val="16"/>
      <w:szCs w:val="16"/>
    </w:rPr>
  </w:style>
  <w:style w:type="paragraph" w:styleId="CommentText">
    <w:name w:val="annotation text"/>
    <w:basedOn w:val="Normal"/>
    <w:link w:val="CommentTextChar"/>
    <w:uiPriority w:val="99"/>
    <w:semiHidden/>
    <w:unhideWhenUsed/>
    <w:rsid w:val="001A7A98"/>
    <w:pPr>
      <w:spacing w:line="240" w:lineRule="auto"/>
    </w:pPr>
    <w:rPr>
      <w:sz w:val="20"/>
      <w:szCs w:val="20"/>
    </w:rPr>
  </w:style>
  <w:style w:type="character" w:customStyle="1" w:styleId="CommentTextChar">
    <w:name w:val="Comment Text Char"/>
    <w:basedOn w:val="DefaultParagraphFont"/>
    <w:link w:val="CommentText"/>
    <w:uiPriority w:val="99"/>
    <w:semiHidden/>
    <w:rsid w:val="001A7A98"/>
    <w:rPr>
      <w:sz w:val="20"/>
      <w:szCs w:val="20"/>
    </w:rPr>
  </w:style>
  <w:style w:type="paragraph" w:styleId="CommentSubject">
    <w:name w:val="annotation subject"/>
    <w:basedOn w:val="CommentText"/>
    <w:next w:val="CommentText"/>
    <w:link w:val="CommentSubjectChar"/>
    <w:uiPriority w:val="99"/>
    <w:semiHidden/>
    <w:unhideWhenUsed/>
    <w:rsid w:val="001A7A98"/>
    <w:rPr>
      <w:b/>
      <w:bCs/>
    </w:rPr>
  </w:style>
  <w:style w:type="character" w:customStyle="1" w:styleId="CommentSubjectChar">
    <w:name w:val="Comment Subject Char"/>
    <w:basedOn w:val="CommentTextChar"/>
    <w:link w:val="CommentSubject"/>
    <w:uiPriority w:val="99"/>
    <w:semiHidden/>
    <w:rsid w:val="001A7A98"/>
    <w:rPr>
      <w:b/>
      <w:bCs/>
      <w:sz w:val="20"/>
      <w:szCs w:val="20"/>
    </w:rPr>
  </w:style>
  <w:style w:type="paragraph" w:styleId="BalloonText">
    <w:name w:val="Balloon Text"/>
    <w:basedOn w:val="Normal"/>
    <w:link w:val="BalloonTextChar"/>
    <w:uiPriority w:val="99"/>
    <w:semiHidden/>
    <w:unhideWhenUsed/>
    <w:rsid w:val="001A7A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A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1760">
      <w:bodyDiv w:val="1"/>
      <w:marLeft w:val="0"/>
      <w:marRight w:val="0"/>
      <w:marTop w:val="0"/>
      <w:marBottom w:val="0"/>
      <w:divBdr>
        <w:top w:val="none" w:sz="0" w:space="0" w:color="auto"/>
        <w:left w:val="none" w:sz="0" w:space="0" w:color="auto"/>
        <w:bottom w:val="none" w:sz="0" w:space="0" w:color="auto"/>
        <w:right w:val="none" w:sz="0" w:space="0" w:color="auto"/>
      </w:divBdr>
    </w:div>
    <w:div w:id="63838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85E8E-57DA-974A-9A0B-D22870936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468</Words>
  <Characters>2668</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dc:creator>
  <cp:lastModifiedBy>Priscilla Moroke</cp:lastModifiedBy>
  <cp:revision>2</cp:revision>
  <cp:lastPrinted>2017-05-08T07:47:00Z</cp:lastPrinted>
  <dcterms:created xsi:type="dcterms:W3CDTF">2017-05-15T13:43:00Z</dcterms:created>
  <dcterms:modified xsi:type="dcterms:W3CDTF">2017-05-15T13:43:00Z</dcterms:modified>
</cp:coreProperties>
</file>