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FAE6E8" w14:textId="764D05F1" w:rsidR="005878CF" w:rsidRDefault="00465FA8" w:rsidP="005878CF">
      <w:pPr>
        <w:rPr>
          <w:b/>
        </w:rPr>
      </w:pPr>
      <w:bookmarkStart w:id="0" w:name="_GoBack"/>
      <w:bookmarkEnd w:id="0"/>
      <w:r>
        <w:rPr>
          <w:b/>
          <w:noProof/>
        </w:rPr>
        <w:t xml:space="preserve">                                         </w:t>
      </w:r>
      <w:r w:rsidR="00FE0EF7">
        <w:rPr>
          <w:b/>
          <w:noProof/>
        </w:rPr>
        <w:drawing>
          <wp:inline distT="0" distB="0" distL="0" distR="0" wp14:anchorId="6505286F" wp14:editId="2600586D">
            <wp:extent cx="5715000" cy="1092200"/>
            <wp:effectExtent l="0" t="0" r="0" b="0"/>
            <wp:docPr id="6" name="Picture 6" descr="News%20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s%20Heade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15000" cy="1092200"/>
                    </a:xfrm>
                    <a:prstGeom prst="rect">
                      <a:avLst/>
                    </a:prstGeom>
                    <a:noFill/>
                    <a:ln>
                      <a:noFill/>
                    </a:ln>
                  </pic:spPr>
                </pic:pic>
              </a:graphicData>
            </a:graphic>
          </wp:inline>
        </w:drawing>
      </w:r>
    </w:p>
    <w:p w14:paraId="0C792ED2" w14:textId="39B7FEB7" w:rsidR="005878CF" w:rsidRDefault="005878CF" w:rsidP="005878CF">
      <w:pPr>
        <w:rPr>
          <w:b/>
        </w:rPr>
      </w:pPr>
    </w:p>
    <w:p w14:paraId="1A9F46C2" w14:textId="77777777" w:rsidR="00465FA8" w:rsidRDefault="00465FA8" w:rsidP="00AC6600">
      <w:pPr>
        <w:outlineLvl w:val="0"/>
        <w:rPr>
          <w:b/>
        </w:rPr>
      </w:pPr>
    </w:p>
    <w:p w14:paraId="2005EE48" w14:textId="67FB316E" w:rsidR="005878CF" w:rsidRPr="004160B3" w:rsidRDefault="003626B4" w:rsidP="00465FA8">
      <w:pPr>
        <w:jc w:val="center"/>
        <w:outlineLvl w:val="0"/>
        <w:rPr>
          <w:b/>
          <w:lang w:val="en-GB"/>
        </w:rPr>
      </w:pPr>
      <w:r w:rsidRPr="004160B3">
        <w:rPr>
          <w:b/>
          <w:lang w:val="en-GB"/>
        </w:rPr>
        <w:t>NEWS</w:t>
      </w:r>
      <w:r w:rsidR="005878CF" w:rsidRPr="004160B3">
        <w:rPr>
          <w:b/>
          <w:lang w:val="en-GB"/>
        </w:rPr>
        <w:t xml:space="preserve"> RELEASE </w:t>
      </w:r>
      <w:r w:rsidR="003136B4" w:rsidRPr="004160B3">
        <w:rPr>
          <w:b/>
          <w:lang w:val="en-GB"/>
        </w:rPr>
        <w:t xml:space="preserve">April </w:t>
      </w:r>
      <w:r w:rsidR="00894C64" w:rsidRPr="004160B3">
        <w:rPr>
          <w:b/>
          <w:lang w:val="en-GB"/>
        </w:rPr>
        <w:t>20</w:t>
      </w:r>
      <w:r w:rsidR="00465FA8" w:rsidRPr="004160B3">
        <w:rPr>
          <w:b/>
          <w:lang w:val="en-GB"/>
        </w:rPr>
        <w:t>, 2017</w:t>
      </w:r>
    </w:p>
    <w:p w14:paraId="7A001649" w14:textId="77777777" w:rsidR="005878CF" w:rsidRPr="004160B3" w:rsidRDefault="005878CF" w:rsidP="005878CF">
      <w:pPr>
        <w:rPr>
          <w:b/>
          <w:lang w:val="en-GB"/>
        </w:rPr>
      </w:pPr>
    </w:p>
    <w:p w14:paraId="0C47762B" w14:textId="77777777" w:rsidR="00086AE3" w:rsidRPr="004160B3" w:rsidRDefault="00086AE3" w:rsidP="005878CF">
      <w:pPr>
        <w:rPr>
          <w:b/>
          <w:sz w:val="32"/>
          <w:szCs w:val="32"/>
          <w:lang w:val="en-GB"/>
        </w:rPr>
      </w:pPr>
      <w:r w:rsidRPr="004160B3">
        <w:rPr>
          <w:b/>
          <w:sz w:val="32"/>
          <w:szCs w:val="32"/>
          <w:lang w:val="en-GB"/>
        </w:rPr>
        <w:t>How South Africa is attracting the world’s leading hospitality experts to advise on growth for the next decade</w:t>
      </w:r>
    </w:p>
    <w:p w14:paraId="03E9DF2C" w14:textId="77777777" w:rsidR="00FE0EF7" w:rsidRPr="004160B3" w:rsidRDefault="00FE0EF7" w:rsidP="005878CF">
      <w:pPr>
        <w:rPr>
          <w:lang w:val="en-GB"/>
        </w:rPr>
      </w:pPr>
    </w:p>
    <w:p w14:paraId="1B0E64A3" w14:textId="6C6BCF9C" w:rsidR="00BC10B7" w:rsidRPr="004160B3" w:rsidRDefault="00086AE3" w:rsidP="005F0B46">
      <w:pPr>
        <w:rPr>
          <w:rFonts w:eastAsia="Times New Roman"/>
          <w:lang w:val="en-GB"/>
        </w:rPr>
      </w:pPr>
      <w:r w:rsidRPr="004160B3">
        <w:rPr>
          <w:b/>
          <w:u w:val="single"/>
          <w:lang w:val="en-GB"/>
        </w:rPr>
        <w:t>Sub-Saharan Africa needs tourism for jobs and investment and a new expo based on one of the world’s most successful brands</w:t>
      </w:r>
      <w:r w:rsidR="00D009CC" w:rsidRPr="004160B3">
        <w:rPr>
          <w:b/>
          <w:u w:val="single"/>
          <w:lang w:val="en-GB"/>
        </w:rPr>
        <w:t xml:space="preserve"> will bring international experience to Johannesburg in June 2017</w:t>
      </w:r>
    </w:p>
    <w:p w14:paraId="3666D79A" w14:textId="77777777" w:rsidR="007E04B0" w:rsidRPr="004160B3" w:rsidRDefault="007E04B0" w:rsidP="005F0B46">
      <w:pPr>
        <w:rPr>
          <w:rFonts w:eastAsia="Times New Roman"/>
          <w:lang w:val="en-GB"/>
        </w:rPr>
      </w:pPr>
    </w:p>
    <w:p w14:paraId="291C7DDC" w14:textId="69BDF2A2" w:rsidR="007E04B0" w:rsidRPr="004160B3" w:rsidRDefault="007E04B0" w:rsidP="005F0B46">
      <w:pPr>
        <w:rPr>
          <w:rFonts w:ascii="Times" w:eastAsia="Times New Roman" w:hAnsi="Times"/>
          <w:color w:val="545454"/>
          <w:sz w:val="22"/>
          <w:szCs w:val="22"/>
          <w:shd w:val="clear" w:color="auto" w:fill="FFFFFF"/>
          <w:lang w:val="en-GB"/>
        </w:rPr>
      </w:pPr>
      <w:r w:rsidRPr="004160B3">
        <w:rPr>
          <w:rFonts w:ascii="Times" w:eastAsia="Times New Roman" w:hAnsi="Times"/>
          <w:color w:val="545454"/>
          <w:sz w:val="22"/>
          <w:szCs w:val="22"/>
          <w:shd w:val="clear" w:color="auto" w:fill="FFFFFF"/>
          <w:lang w:val="en-GB"/>
        </w:rPr>
        <w:t xml:space="preserve">Some of the world’s leading experts in hospitality have agreed to appear at the inaugural The Hotel </w:t>
      </w:r>
      <w:r w:rsidR="00BC32CE" w:rsidRPr="004160B3">
        <w:rPr>
          <w:rFonts w:ascii="Times" w:eastAsia="Times New Roman" w:hAnsi="Times"/>
          <w:color w:val="545454"/>
          <w:sz w:val="22"/>
          <w:szCs w:val="22"/>
          <w:shd w:val="clear" w:color="auto" w:fill="FFFFFF"/>
          <w:lang w:val="en-GB"/>
        </w:rPr>
        <w:t>Show Africa as part of</w:t>
      </w:r>
      <w:r w:rsidR="00D009CC" w:rsidRPr="004160B3">
        <w:rPr>
          <w:rFonts w:ascii="Times" w:eastAsia="Times New Roman" w:hAnsi="Times"/>
          <w:color w:val="545454"/>
          <w:sz w:val="22"/>
          <w:szCs w:val="22"/>
          <w:shd w:val="clear" w:color="auto" w:fill="FFFFFF"/>
          <w:lang w:val="en-GB"/>
        </w:rPr>
        <w:t xml:space="preserve"> its</w:t>
      </w:r>
      <w:r w:rsidR="00BC32CE" w:rsidRPr="004160B3">
        <w:rPr>
          <w:rFonts w:ascii="Times" w:eastAsia="Times New Roman" w:hAnsi="Times"/>
          <w:color w:val="545454"/>
          <w:sz w:val="22"/>
          <w:szCs w:val="22"/>
          <w:shd w:val="clear" w:color="auto" w:fill="FFFFFF"/>
          <w:lang w:val="en-GB"/>
        </w:rPr>
        <w:t xml:space="preserve"> international three-day conference.</w:t>
      </w:r>
    </w:p>
    <w:p w14:paraId="2269FB26" w14:textId="77777777" w:rsidR="007E04B0" w:rsidRPr="004160B3" w:rsidRDefault="007E04B0" w:rsidP="005F0B46">
      <w:pPr>
        <w:rPr>
          <w:rFonts w:ascii="Times" w:eastAsia="Times New Roman" w:hAnsi="Times"/>
          <w:color w:val="545454"/>
          <w:sz w:val="22"/>
          <w:szCs w:val="22"/>
          <w:shd w:val="clear" w:color="auto" w:fill="FFFFFF"/>
          <w:lang w:val="en-GB"/>
        </w:rPr>
      </w:pPr>
    </w:p>
    <w:p w14:paraId="0B19014E" w14:textId="38C77297" w:rsidR="007E04B0" w:rsidRPr="004160B3" w:rsidRDefault="00603ADD" w:rsidP="005F0B46">
      <w:pPr>
        <w:rPr>
          <w:rFonts w:ascii="Times" w:eastAsia="Times New Roman" w:hAnsi="Times"/>
          <w:color w:val="545454"/>
          <w:sz w:val="22"/>
          <w:szCs w:val="22"/>
          <w:shd w:val="clear" w:color="auto" w:fill="FFFFFF"/>
          <w:lang w:val="en-GB"/>
        </w:rPr>
      </w:pPr>
      <w:r w:rsidRPr="004160B3">
        <w:rPr>
          <w:rFonts w:ascii="Times" w:eastAsia="Times New Roman" w:hAnsi="Times"/>
          <w:color w:val="545454"/>
          <w:sz w:val="22"/>
          <w:szCs w:val="22"/>
          <w:shd w:val="clear" w:color="auto" w:fill="FFFFFF"/>
          <w:lang w:val="en-GB"/>
        </w:rPr>
        <w:t>The Hotel Show Africa</w:t>
      </w:r>
      <w:r w:rsidR="007E04B0" w:rsidRPr="004160B3">
        <w:rPr>
          <w:rFonts w:ascii="Times" w:eastAsia="Times New Roman" w:hAnsi="Times"/>
          <w:color w:val="545454"/>
          <w:sz w:val="22"/>
          <w:szCs w:val="22"/>
          <w:shd w:val="clear" w:color="auto" w:fill="FFFFFF"/>
          <w:lang w:val="en-GB"/>
        </w:rPr>
        <w:t xml:space="preserve"> brings together l</w:t>
      </w:r>
      <w:r w:rsidR="00BC10B7" w:rsidRPr="004160B3">
        <w:rPr>
          <w:rFonts w:ascii="Times" w:eastAsia="Times New Roman" w:hAnsi="Times"/>
          <w:color w:val="545454"/>
          <w:sz w:val="22"/>
          <w:szCs w:val="22"/>
          <w:shd w:val="clear" w:color="auto" w:fill="FFFFFF"/>
          <w:lang w:val="en-GB"/>
        </w:rPr>
        <w:t>eading hospitality suppliers from around the</w:t>
      </w:r>
      <w:r w:rsidR="00C76EB9" w:rsidRPr="004160B3">
        <w:rPr>
          <w:rFonts w:ascii="Times" w:eastAsia="Times New Roman" w:hAnsi="Times"/>
          <w:color w:val="545454"/>
          <w:sz w:val="22"/>
          <w:szCs w:val="22"/>
          <w:shd w:val="clear" w:color="auto" w:fill="FFFFFF"/>
          <w:lang w:val="en-GB"/>
        </w:rPr>
        <w:t xml:space="preserve"> world</w:t>
      </w:r>
      <w:r w:rsidR="007E04B0" w:rsidRPr="004160B3">
        <w:rPr>
          <w:rFonts w:ascii="Times" w:eastAsia="Times New Roman" w:hAnsi="Times"/>
          <w:color w:val="545454"/>
          <w:sz w:val="22"/>
          <w:szCs w:val="22"/>
          <w:shd w:val="clear" w:color="auto" w:fill="FFFFFF"/>
          <w:lang w:val="en-GB"/>
        </w:rPr>
        <w:t xml:space="preserve"> alongside </w:t>
      </w:r>
      <w:r w:rsidRPr="004160B3">
        <w:rPr>
          <w:rFonts w:ascii="Times" w:eastAsia="Times New Roman" w:hAnsi="Times"/>
          <w:color w:val="545454"/>
          <w:sz w:val="22"/>
          <w:szCs w:val="22"/>
          <w:shd w:val="clear" w:color="auto" w:fill="FFFFFF"/>
          <w:lang w:val="en-GB"/>
        </w:rPr>
        <w:t>the</w:t>
      </w:r>
      <w:r w:rsidR="007E04B0" w:rsidRPr="004160B3">
        <w:rPr>
          <w:rFonts w:ascii="Times" w:eastAsia="Times New Roman" w:hAnsi="Times"/>
          <w:color w:val="545454"/>
          <w:sz w:val="22"/>
          <w:szCs w:val="22"/>
          <w:shd w:val="clear" w:color="auto" w:fill="FFFFFF"/>
          <w:lang w:val="en-GB"/>
        </w:rPr>
        <w:t xml:space="preserve"> three-day </w:t>
      </w:r>
      <w:r w:rsidR="008225DE" w:rsidRPr="004160B3">
        <w:rPr>
          <w:rFonts w:ascii="Times" w:eastAsia="Times New Roman" w:hAnsi="Times"/>
          <w:color w:val="545454"/>
          <w:sz w:val="22"/>
          <w:szCs w:val="22"/>
          <w:shd w:val="clear" w:color="auto" w:fill="FFFFFF"/>
          <w:lang w:val="en-GB"/>
        </w:rPr>
        <w:t>Vision Con</w:t>
      </w:r>
      <w:r w:rsidR="007E04B0" w:rsidRPr="004160B3">
        <w:rPr>
          <w:rFonts w:ascii="Times" w:eastAsia="Times New Roman" w:hAnsi="Times"/>
          <w:color w:val="545454"/>
          <w:sz w:val="22"/>
          <w:szCs w:val="22"/>
          <w:shd w:val="clear" w:color="auto" w:fill="FFFFFF"/>
          <w:lang w:val="en-GB"/>
        </w:rPr>
        <w:t>ference</w:t>
      </w:r>
      <w:r w:rsidR="00D009CC" w:rsidRPr="004160B3">
        <w:rPr>
          <w:rFonts w:ascii="Times" w:eastAsia="Times New Roman" w:hAnsi="Times"/>
          <w:color w:val="545454"/>
          <w:sz w:val="22"/>
          <w:szCs w:val="22"/>
          <w:shd w:val="clear" w:color="auto" w:fill="FFFFFF"/>
          <w:lang w:val="en-GB"/>
        </w:rPr>
        <w:t>,</w:t>
      </w:r>
      <w:r w:rsidR="007E04B0" w:rsidRPr="004160B3">
        <w:rPr>
          <w:rFonts w:ascii="Times" w:eastAsia="Times New Roman" w:hAnsi="Times"/>
          <w:color w:val="545454"/>
          <w:sz w:val="22"/>
          <w:szCs w:val="22"/>
          <w:shd w:val="clear" w:color="auto" w:fill="FFFFFF"/>
          <w:lang w:val="en-GB"/>
        </w:rPr>
        <w:t xml:space="preserve"> focused this year on developing sub-Saharan Africa’s hotel industry.</w:t>
      </w:r>
    </w:p>
    <w:p w14:paraId="74B10D1E" w14:textId="77777777" w:rsidR="008225DE" w:rsidRPr="004160B3" w:rsidRDefault="008225DE" w:rsidP="005F0B46">
      <w:pPr>
        <w:rPr>
          <w:rFonts w:ascii="Times" w:eastAsia="Times New Roman" w:hAnsi="Times"/>
          <w:color w:val="545454"/>
          <w:sz w:val="22"/>
          <w:szCs w:val="22"/>
          <w:shd w:val="clear" w:color="auto" w:fill="FFFFFF"/>
          <w:lang w:val="en-GB"/>
        </w:rPr>
      </w:pPr>
    </w:p>
    <w:p w14:paraId="6DA3F73F" w14:textId="016882ED" w:rsidR="008225DE" w:rsidRPr="004160B3" w:rsidRDefault="007875D9" w:rsidP="005F0B46">
      <w:pPr>
        <w:rPr>
          <w:rFonts w:ascii="Times" w:eastAsia="Times New Roman" w:hAnsi="Times"/>
          <w:color w:val="545454"/>
          <w:sz w:val="22"/>
          <w:szCs w:val="22"/>
          <w:shd w:val="clear" w:color="auto" w:fill="FFFFFF"/>
          <w:lang w:val="en-GB"/>
        </w:rPr>
      </w:pPr>
      <w:r w:rsidRPr="004160B3">
        <w:rPr>
          <w:rFonts w:ascii="Times" w:eastAsia="Times New Roman" w:hAnsi="Times"/>
          <w:color w:val="545454"/>
          <w:sz w:val="22"/>
          <w:szCs w:val="22"/>
          <w:shd w:val="clear" w:color="auto" w:fill="FFFFFF"/>
          <w:lang w:val="en-GB"/>
        </w:rPr>
        <w:t>Vision C</w:t>
      </w:r>
      <w:r w:rsidR="008225DE" w:rsidRPr="004160B3">
        <w:rPr>
          <w:rFonts w:ascii="Times" w:eastAsia="Times New Roman" w:hAnsi="Times"/>
          <w:color w:val="545454"/>
          <w:sz w:val="22"/>
          <w:szCs w:val="22"/>
          <w:shd w:val="clear" w:color="auto" w:fill="FFFFFF"/>
          <w:lang w:val="en-GB"/>
        </w:rPr>
        <w:t xml:space="preserve">onference chairman Martin Kubler </w:t>
      </w:r>
      <w:r w:rsidR="00D009CC" w:rsidRPr="004160B3">
        <w:rPr>
          <w:rFonts w:ascii="Times" w:eastAsia="Times New Roman" w:hAnsi="Times"/>
          <w:color w:val="545454"/>
          <w:sz w:val="22"/>
          <w:szCs w:val="22"/>
          <w:shd w:val="clear" w:color="auto" w:fill="FFFFFF"/>
          <w:lang w:val="en-GB"/>
        </w:rPr>
        <w:t>has</w:t>
      </w:r>
      <w:r w:rsidR="008225DE" w:rsidRPr="004160B3">
        <w:rPr>
          <w:rFonts w:ascii="Times" w:eastAsia="Times New Roman" w:hAnsi="Times"/>
          <w:color w:val="545454"/>
          <w:sz w:val="22"/>
          <w:szCs w:val="22"/>
          <w:shd w:val="clear" w:color="auto" w:fill="FFFFFF"/>
          <w:lang w:val="en-GB"/>
        </w:rPr>
        <w:t xml:space="preserve"> more than two decades of international experience running four and five star hotels across Europe and the Middle East.</w:t>
      </w:r>
    </w:p>
    <w:p w14:paraId="3B768140" w14:textId="77777777" w:rsidR="007875D9" w:rsidRPr="004160B3" w:rsidRDefault="007875D9" w:rsidP="005F0B46">
      <w:pPr>
        <w:rPr>
          <w:rFonts w:ascii="Times" w:eastAsia="Times New Roman" w:hAnsi="Times"/>
          <w:color w:val="545454"/>
          <w:sz w:val="22"/>
          <w:szCs w:val="22"/>
          <w:shd w:val="clear" w:color="auto" w:fill="FFFFFF"/>
          <w:lang w:val="en-GB"/>
        </w:rPr>
      </w:pPr>
    </w:p>
    <w:p w14:paraId="4C49556E" w14:textId="217378B2" w:rsidR="007875D9" w:rsidRPr="004160B3" w:rsidRDefault="007875D9" w:rsidP="005F0B46">
      <w:pPr>
        <w:rPr>
          <w:rFonts w:ascii="Times" w:eastAsia="Times New Roman" w:hAnsi="Times"/>
          <w:color w:val="545454"/>
          <w:sz w:val="22"/>
          <w:szCs w:val="22"/>
          <w:shd w:val="clear" w:color="auto" w:fill="FFFFFF"/>
          <w:lang w:val="en-GB"/>
        </w:rPr>
      </w:pPr>
      <w:r w:rsidRPr="004160B3">
        <w:rPr>
          <w:rFonts w:ascii="Times" w:eastAsia="Times New Roman" w:hAnsi="Times"/>
          <w:color w:val="545454"/>
          <w:sz w:val="22"/>
          <w:szCs w:val="22"/>
          <w:shd w:val="clear" w:color="auto" w:fill="FFFFFF"/>
          <w:lang w:val="en-GB"/>
        </w:rPr>
        <w:t xml:space="preserve">“Africa presents amazing opportunities, but also its own unique challenges,” says Kubler. “The Vision Conference at The Hotel Show in Dubai attracts hundreds of delegates and I believe we will present over the three days in June, a powerful insight into future growth for the African market.”  </w:t>
      </w:r>
    </w:p>
    <w:p w14:paraId="2F6F0A36" w14:textId="77777777" w:rsidR="008225DE" w:rsidRPr="004160B3" w:rsidRDefault="008225DE" w:rsidP="005F0B46">
      <w:pPr>
        <w:rPr>
          <w:rFonts w:ascii="Times" w:eastAsia="Times New Roman" w:hAnsi="Times"/>
          <w:color w:val="545454"/>
          <w:sz w:val="22"/>
          <w:szCs w:val="22"/>
          <w:shd w:val="clear" w:color="auto" w:fill="FFFFFF"/>
          <w:lang w:val="en-GB"/>
        </w:rPr>
      </w:pPr>
    </w:p>
    <w:p w14:paraId="69186C4F" w14:textId="40FC2F72" w:rsidR="00603ADD" w:rsidRPr="004160B3" w:rsidRDefault="007875D9" w:rsidP="00997D5D">
      <w:pPr>
        <w:shd w:val="clear" w:color="auto" w:fill="FFFFFF"/>
        <w:ind w:right="375"/>
        <w:rPr>
          <w:rFonts w:ascii="Times" w:hAnsi="Times"/>
          <w:color w:val="44545F"/>
          <w:sz w:val="22"/>
          <w:szCs w:val="22"/>
          <w:lang w:val="en-GB"/>
        </w:rPr>
      </w:pPr>
      <w:r w:rsidRPr="004160B3">
        <w:rPr>
          <w:rFonts w:ascii="Times" w:hAnsi="Times"/>
          <w:color w:val="44545F"/>
          <w:sz w:val="22"/>
          <w:szCs w:val="22"/>
          <w:lang w:val="en-GB"/>
        </w:rPr>
        <w:t xml:space="preserve">The first day </w:t>
      </w:r>
      <w:r w:rsidR="00997D5D" w:rsidRPr="004160B3">
        <w:rPr>
          <w:rFonts w:ascii="Times" w:hAnsi="Times"/>
          <w:color w:val="44545F"/>
          <w:sz w:val="22"/>
          <w:szCs w:val="22"/>
          <w:lang w:val="en-GB"/>
        </w:rPr>
        <w:t>starts with a presentation on</w:t>
      </w:r>
      <w:r w:rsidR="00603ADD" w:rsidRPr="004160B3">
        <w:rPr>
          <w:rFonts w:ascii="Times" w:hAnsi="Times"/>
          <w:color w:val="44545F"/>
          <w:sz w:val="22"/>
          <w:szCs w:val="22"/>
          <w:lang w:val="en-GB"/>
        </w:rPr>
        <w:t xml:space="preserve"> the outlook for</w:t>
      </w:r>
      <w:r w:rsidR="00997D5D" w:rsidRPr="004160B3">
        <w:rPr>
          <w:rFonts w:ascii="Times" w:hAnsi="Times"/>
          <w:color w:val="44545F"/>
          <w:sz w:val="22"/>
          <w:szCs w:val="22"/>
          <w:lang w:val="en-GB"/>
        </w:rPr>
        <w:t xml:space="preserve"> Africa’s hospitality and tourism market by</w:t>
      </w:r>
      <w:r w:rsidR="00997D5D" w:rsidRPr="004160B3">
        <w:rPr>
          <w:rFonts w:ascii="Times" w:eastAsia="Times New Roman" w:hAnsi="Times" w:cs="Arial"/>
          <w:color w:val="555555"/>
          <w:sz w:val="22"/>
          <w:szCs w:val="22"/>
          <w:lang w:val="en-GB"/>
        </w:rPr>
        <w:t xml:space="preserve"> </w:t>
      </w:r>
      <w:r w:rsidR="00997D5D" w:rsidRPr="004160B3">
        <w:rPr>
          <w:rFonts w:ascii="Times" w:hAnsi="Times"/>
          <w:color w:val="44545F"/>
          <w:sz w:val="22"/>
          <w:szCs w:val="22"/>
          <w:lang w:val="en-GB"/>
        </w:rPr>
        <w:t>Gillian Saunders</w:t>
      </w:r>
      <w:r w:rsidR="00603ADD" w:rsidRPr="004160B3">
        <w:rPr>
          <w:rFonts w:ascii="Times" w:hAnsi="Times"/>
          <w:color w:val="44545F"/>
          <w:sz w:val="22"/>
          <w:szCs w:val="22"/>
          <w:lang w:val="en-GB"/>
        </w:rPr>
        <w:t>, who</w:t>
      </w:r>
      <w:r w:rsidR="00997D5D" w:rsidRPr="004160B3">
        <w:rPr>
          <w:rFonts w:ascii="Times" w:hAnsi="Times"/>
          <w:color w:val="44545F"/>
          <w:sz w:val="22"/>
          <w:szCs w:val="22"/>
          <w:lang w:val="en-GB"/>
        </w:rPr>
        <w:t xml:space="preserve"> is Deputy CEO of </w:t>
      </w:r>
      <w:r w:rsidR="00D009CC" w:rsidRPr="004160B3">
        <w:rPr>
          <w:rFonts w:ascii="Times" w:hAnsi="Times"/>
          <w:color w:val="44545F"/>
          <w:sz w:val="22"/>
          <w:szCs w:val="22"/>
          <w:lang w:val="en-GB"/>
        </w:rPr>
        <w:t>audit tax and advisory firm</w:t>
      </w:r>
      <w:r w:rsidR="00997D5D" w:rsidRPr="004160B3">
        <w:rPr>
          <w:rFonts w:ascii="Times" w:hAnsi="Times"/>
          <w:color w:val="44545F"/>
          <w:sz w:val="22"/>
          <w:szCs w:val="22"/>
          <w:lang w:val="en-GB"/>
        </w:rPr>
        <w:t>, Grant Thornton in Johannesburg</w:t>
      </w:r>
      <w:r w:rsidR="00D009CC" w:rsidRPr="004160B3">
        <w:rPr>
          <w:rFonts w:ascii="Times" w:hAnsi="Times"/>
          <w:color w:val="44545F"/>
          <w:sz w:val="22"/>
          <w:szCs w:val="22"/>
          <w:lang w:val="en-GB"/>
        </w:rPr>
        <w:t>,</w:t>
      </w:r>
      <w:r w:rsidR="00997D5D" w:rsidRPr="004160B3">
        <w:rPr>
          <w:rFonts w:ascii="Times" w:hAnsi="Times"/>
          <w:color w:val="44545F"/>
          <w:sz w:val="22"/>
          <w:szCs w:val="22"/>
          <w:lang w:val="en-GB"/>
        </w:rPr>
        <w:t xml:space="preserve"> and Head of Advisory Services in South Africa. Gillian has 25 years’ consulting to the hospitality, tourism and leisure industries</w:t>
      </w:r>
      <w:r w:rsidR="00603ADD" w:rsidRPr="004160B3">
        <w:rPr>
          <w:rFonts w:ascii="Times" w:hAnsi="Times"/>
          <w:color w:val="44545F"/>
          <w:sz w:val="22"/>
          <w:szCs w:val="22"/>
          <w:lang w:val="en-GB"/>
        </w:rPr>
        <w:t>.</w:t>
      </w:r>
    </w:p>
    <w:p w14:paraId="2A6A74A3" w14:textId="77777777" w:rsidR="00997D5D" w:rsidRPr="004160B3" w:rsidRDefault="00997D5D" w:rsidP="00997D5D">
      <w:pPr>
        <w:shd w:val="clear" w:color="auto" w:fill="FFFFFF"/>
        <w:ind w:right="375"/>
        <w:rPr>
          <w:rFonts w:ascii="Times" w:hAnsi="Times"/>
          <w:color w:val="44545F"/>
          <w:sz w:val="22"/>
          <w:szCs w:val="22"/>
          <w:lang w:val="en-GB"/>
        </w:rPr>
      </w:pPr>
    </w:p>
    <w:p w14:paraId="6F6B8021" w14:textId="252B954B" w:rsidR="00997D5D" w:rsidRPr="004160B3" w:rsidRDefault="00D009CC" w:rsidP="00997D5D">
      <w:pPr>
        <w:rPr>
          <w:rFonts w:ascii="Times" w:eastAsia="Times New Roman" w:hAnsi="Times"/>
          <w:color w:val="333333"/>
          <w:sz w:val="22"/>
          <w:szCs w:val="22"/>
          <w:shd w:val="clear" w:color="auto" w:fill="FFFFFF"/>
          <w:lang w:val="en-GB"/>
        </w:rPr>
      </w:pPr>
      <w:r w:rsidRPr="004160B3">
        <w:rPr>
          <w:rFonts w:ascii="Times" w:eastAsia="Times New Roman" w:hAnsi="Times"/>
          <w:color w:val="333333"/>
          <w:sz w:val="22"/>
          <w:szCs w:val="22"/>
          <w:shd w:val="clear" w:color="auto" w:fill="FFFFFF"/>
          <w:lang w:val="en-GB"/>
        </w:rPr>
        <w:t>The Hotel Show Africa 2017</w:t>
      </w:r>
      <w:r w:rsidR="00997D5D" w:rsidRPr="004160B3">
        <w:rPr>
          <w:rFonts w:ascii="Times" w:eastAsia="Times New Roman" w:hAnsi="Times"/>
          <w:color w:val="333333"/>
          <w:sz w:val="22"/>
          <w:szCs w:val="22"/>
          <w:shd w:val="clear" w:color="auto" w:fill="FFFFFF"/>
          <w:lang w:val="en-GB"/>
        </w:rPr>
        <w:t xml:space="preserve"> is adapted for the </w:t>
      </w:r>
      <w:r w:rsidRPr="004160B3">
        <w:rPr>
          <w:rFonts w:ascii="Times" w:eastAsia="Times New Roman" w:hAnsi="Times"/>
          <w:color w:val="333333"/>
          <w:sz w:val="22"/>
          <w:szCs w:val="22"/>
          <w:shd w:val="clear" w:color="auto" w:fill="FFFFFF"/>
          <w:lang w:val="en-GB"/>
        </w:rPr>
        <w:t>continent</w:t>
      </w:r>
      <w:r w:rsidR="00997D5D" w:rsidRPr="004160B3">
        <w:rPr>
          <w:rFonts w:ascii="Times" w:eastAsia="Times New Roman" w:hAnsi="Times"/>
          <w:color w:val="333333"/>
          <w:sz w:val="22"/>
          <w:szCs w:val="22"/>
          <w:shd w:val="clear" w:color="auto" w:fill="FFFFFF"/>
          <w:lang w:val="en-GB"/>
        </w:rPr>
        <w:t xml:space="preserve"> and based on international organiser dmg events MEA’s highly successful The Hotel Show</w:t>
      </w:r>
      <w:r w:rsidR="00BC32CE" w:rsidRPr="004160B3">
        <w:rPr>
          <w:rFonts w:ascii="Times" w:eastAsia="Times New Roman" w:hAnsi="Times"/>
          <w:color w:val="333333"/>
          <w:sz w:val="22"/>
          <w:szCs w:val="22"/>
          <w:shd w:val="clear" w:color="auto" w:fill="FFFFFF"/>
          <w:lang w:val="en-GB"/>
        </w:rPr>
        <w:t xml:space="preserve"> in</w:t>
      </w:r>
      <w:r w:rsidR="00997D5D" w:rsidRPr="004160B3">
        <w:rPr>
          <w:rFonts w:ascii="Times" w:eastAsia="Times New Roman" w:hAnsi="Times"/>
          <w:color w:val="333333"/>
          <w:sz w:val="22"/>
          <w:szCs w:val="22"/>
          <w:shd w:val="clear" w:color="auto" w:fill="FFFFFF"/>
          <w:lang w:val="en-GB"/>
        </w:rPr>
        <w:t xml:space="preserve"> Dubai.</w:t>
      </w:r>
    </w:p>
    <w:p w14:paraId="0A1F61C9" w14:textId="77777777" w:rsidR="00997D5D" w:rsidRPr="004160B3" w:rsidRDefault="00997D5D" w:rsidP="00997D5D">
      <w:pPr>
        <w:rPr>
          <w:rFonts w:ascii="Times" w:eastAsia="Times New Roman" w:hAnsi="Times"/>
          <w:color w:val="333333"/>
          <w:sz w:val="22"/>
          <w:szCs w:val="22"/>
          <w:shd w:val="clear" w:color="auto" w:fill="FFFFFF"/>
          <w:lang w:val="en-GB"/>
        </w:rPr>
      </w:pPr>
    </w:p>
    <w:p w14:paraId="70F70FCB" w14:textId="651B41CA" w:rsidR="00997D5D" w:rsidRPr="004160B3" w:rsidRDefault="00D009CC" w:rsidP="00997D5D">
      <w:pPr>
        <w:rPr>
          <w:rFonts w:ascii="Times" w:eastAsia="Times New Roman" w:hAnsi="Times"/>
          <w:color w:val="333333"/>
          <w:sz w:val="22"/>
          <w:szCs w:val="22"/>
          <w:shd w:val="clear" w:color="auto" w:fill="FFFFFF"/>
          <w:lang w:val="en-GB"/>
        </w:rPr>
      </w:pPr>
      <w:r w:rsidRPr="004160B3">
        <w:rPr>
          <w:rFonts w:ascii="Times" w:eastAsia="Times New Roman" w:hAnsi="Times"/>
          <w:color w:val="333333"/>
          <w:sz w:val="22"/>
          <w:szCs w:val="22"/>
          <w:shd w:val="clear" w:color="auto" w:fill="FFFFFF"/>
          <w:lang w:val="en-GB"/>
        </w:rPr>
        <w:t xml:space="preserve">Dubai </w:t>
      </w:r>
      <w:r w:rsidR="00997D5D" w:rsidRPr="004160B3">
        <w:rPr>
          <w:rFonts w:ascii="Times" w:eastAsia="Times New Roman" w:hAnsi="Times"/>
          <w:color w:val="333333"/>
          <w:sz w:val="22"/>
          <w:szCs w:val="22"/>
          <w:shd w:val="clear" w:color="auto" w:fill="FFFFFF"/>
          <w:lang w:val="en-GB"/>
        </w:rPr>
        <w:t xml:space="preserve">has seen growth in hotel rooms over the past 15 years </w:t>
      </w:r>
      <w:r w:rsidR="009456E8" w:rsidRPr="004160B3">
        <w:rPr>
          <w:rFonts w:ascii="Times" w:eastAsia="Times New Roman" w:hAnsi="Times"/>
          <w:color w:val="333333"/>
          <w:sz w:val="22"/>
          <w:szCs w:val="22"/>
          <w:shd w:val="clear" w:color="auto" w:fill="FFFFFF"/>
          <w:lang w:val="en-GB"/>
        </w:rPr>
        <w:t>unequalled</w:t>
      </w:r>
      <w:r w:rsidR="00997D5D" w:rsidRPr="004160B3">
        <w:rPr>
          <w:rFonts w:ascii="Times" w:eastAsia="Times New Roman" w:hAnsi="Times"/>
          <w:color w:val="333333"/>
          <w:sz w:val="22"/>
          <w:szCs w:val="22"/>
          <w:shd w:val="clear" w:color="auto" w:fill="FFFFFF"/>
          <w:lang w:val="en-GB"/>
        </w:rPr>
        <w:t xml:space="preserve"> anywhere </w:t>
      </w:r>
      <w:r w:rsidRPr="004160B3">
        <w:rPr>
          <w:rFonts w:ascii="Times" w:eastAsia="Times New Roman" w:hAnsi="Times"/>
          <w:color w:val="333333"/>
          <w:sz w:val="22"/>
          <w:szCs w:val="22"/>
          <w:shd w:val="clear" w:color="auto" w:fill="FFFFFF"/>
          <w:lang w:val="en-GB"/>
        </w:rPr>
        <w:t xml:space="preserve">else in the world and </w:t>
      </w:r>
      <w:r w:rsidR="00603ADD" w:rsidRPr="004160B3">
        <w:rPr>
          <w:rFonts w:ascii="Times" w:eastAsia="Times New Roman" w:hAnsi="Times"/>
          <w:color w:val="333333"/>
          <w:sz w:val="22"/>
          <w:szCs w:val="22"/>
          <w:shd w:val="clear" w:color="auto" w:fill="FFFFFF"/>
          <w:lang w:val="en-GB"/>
        </w:rPr>
        <w:t xml:space="preserve">the city will provide some </w:t>
      </w:r>
      <w:r w:rsidRPr="004160B3">
        <w:rPr>
          <w:rFonts w:ascii="Times" w:eastAsia="Times New Roman" w:hAnsi="Times"/>
          <w:color w:val="333333"/>
          <w:sz w:val="22"/>
          <w:szCs w:val="22"/>
          <w:shd w:val="clear" w:color="auto" w:fill="FFFFFF"/>
          <w:lang w:val="en-GB"/>
        </w:rPr>
        <w:t xml:space="preserve">guest speakers </w:t>
      </w:r>
      <w:r w:rsidR="00603ADD" w:rsidRPr="004160B3">
        <w:rPr>
          <w:rFonts w:ascii="Times" w:eastAsia="Times New Roman" w:hAnsi="Times"/>
          <w:color w:val="333333"/>
          <w:sz w:val="22"/>
          <w:szCs w:val="22"/>
          <w:shd w:val="clear" w:color="auto" w:fill="FFFFFF"/>
          <w:lang w:val="en-GB"/>
        </w:rPr>
        <w:t xml:space="preserve">for The Vision Conference </w:t>
      </w:r>
      <w:r w:rsidRPr="004160B3">
        <w:rPr>
          <w:rFonts w:ascii="Times" w:eastAsia="Times New Roman" w:hAnsi="Times"/>
          <w:color w:val="333333"/>
          <w:sz w:val="22"/>
          <w:szCs w:val="22"/>
          <w:shd w:val="clear" w:color="auto" w:fill="FFFFFF"/>
          <w:lang w:val="en-GB"/>
        </w:rPr>
        <w:t>in South Africa.</w:t>
      </w:r>
      <w:r w:rsidR="00997D5D" w:rsidRPr="004160B3">
        <w:rPr>
          <w:rFonts w:ascii="Times" w:eastAsia="Times New Roman" w:hAnsi="Times"/>
          <w:color w:val="333333"/>
          <w:sz w:val="22"/>
          <w:szCs w:val="22"/>
          <w:shd w:val="clear" w:color="auto" w:fill="FFFFFF"/>
          <w:lang w:val="en-GB"/>
        </w:rPr>
        <w:t xml:space="preserve"> </w:t>
      </w:r>
    </w:p>
    <w:p w14:paraId="2180B6C7" w14:textId="77777777" w:rsidR="00603ADD" w:rsidRPr="004160B3" w:rsidRDefault="00603ADD" w:rsidP="00BC32CE">
      <w:pPr>
        <w:pStyle w:val="PlainText"/>
        <w:rPr>
          <w:rFonts w:ascii="Times" w:hAnsi="Times"/>
          <w:lang w:val="en-GB"/>
        </w:rPr>
      </w:pPr>
    </w:p>
    <w:p w14:paraId="7A63DC90" w14:textId="44D962FF" w:rsidR="00997D5D" w:rsidRPr="004160B3" w:rsidRDefault="00BC32CE" w:rsidP="00BC32CE">
      <w:pPr>
        <w:pStyle w:val="PlainText"/>
        <w:rPr>
          <w:rFonts w:ascii="Times" w:hAnsi="Times"/>
          <w:lang w:val="en-GB"/>
        </w:rPr>
      </w:pPr>
      <w:r w:rsidRPr="004160B3">
        <w:rPr>
          <w:rFonts w:ascii="Times" w:hAnsi="Times"/>
          <w:lang w:val="en-GB"/>
        </w:rPr>
        <w:t>Bani Haddad, founder and managing director, Ale</w:t>
      </w:r>
      <w:r w:rsidR="00D009CC" w:rsidRPr="004160B3">
        <w:rPr>
          <w:rFonts w:ascii="Times" w:hAnsi="Times"/>
          <w:lang w:val="en-GB"/>
        </w:rPr>
        <w:t xml:space="preserve">ph Hospitality (Dubai) </w:t>
      </w:r>
      <w:r w:rsidR="008B35F2" w:rsidRPr="004160B3">
        <w:rPr>
          <w:rFonts w:ascii="Times" w:hAnsi="Times"/>
          <w:lang w:val="en-GB"/>
        </w:rPr>
        <w:t xml:space="preserve">will </w:t>
      </w:r>
      <w:r w:rsidR="00AB5BEC" w:rsidRPr="004160B3">
        <w:rPr>
          <w:rFonts w:ascii="Times" w:hAnsi="Times"/>
          <w:lang w:val="en-GB"/>
        </w:rPr>
        <w:t>host a</w:t>
      </w:r>
      <w:r w:rsidR="00D009CC" w:rsidRPr="004160B3">
        <w:rPr>
          <w:rFonts w:ascii="Times" w:hAnsi="Times"/>
          <w:lang w:val="en-GB"/>
        </w:rPr>
        <w:t xml:space="preserve"> key session </w:t>
      </w:r>
      <w:r w:rsidRPr="004160B3">
        <w:rPr>
          <w:rFonts w:ascii="Times" w:hAnsi="Times"/>
          <w:lang w:val="en-GB"/>
        </w:rPr>
        <w:t>examining how Africa can fund its hotels</w:t>
      </w:r>
      <w:r w:rsidR="00D009CC" w:rsidRPr="004160B3">
        <w:rPr>
          <w:rFonts w:ascii="Times" w:hAnsi="Times"/>
          <w:lang w:val="en-GB"/>
        </w:rPr>
        <w:t xml:space="preserve">. </w:t>
      </w:r>
      <w:r w:rsidRPr="004160B3">
        <w:rPr>
          <w:rFonts w:ascii="Times" w:hAnsi="Times"/>
          <w:lang w:val="en-GB"/>
        </w:rPr>
        <w:t xml:space="preserve"> </w:t>
      </w:r>
      <w:r w:rsidR="00D009CC" w:rsidRPr="004160B3">
        <w:rPr>
          <w:rFonts w:ascii="Times" w:hAnsi="Times"/>
          <w:lang w:val="en-GB"/>
        </w:rPr>
        <w:t>Third party investment and franchising is</w:t>
      </w:r>
      <w:r w:rsidRPr="004160B3">
        <w:rPr>
          <w:rFonts w:ascii="Times" w:hAnsi="Times"/>
          <w:lang w:val="en-GB"/>
        </w:rPr>
        <w:t xml:space="preserve"> already responsible for </w:t>
      </w:r>
      <w:r w:rsidR="00603ADD" w:rsidRPr="004160B3">
        <w:rPr>
          <w:rFonts w:ascii="Times" w:hAnsi="Times"/>
          <w:lang w:val="en-GB"/>
        </w:rPr>
        <w:t xml:space="preserve">more than </w:t>
      </w:r>
      <w:r w:rsidRPr="004160B3">
        <w:rPr>
          <w:rFonts w:ascii="Times" w:hAnsi="Times"/>
          <w:lang w:val="en-GB"/>
        </w:rPr>
        <w:t>260,000</w:t>
      </w:r>
      <w:r w:rsidR="00D009CC" w:rsidRPr="004160B3">
        <w:rPr>
          <w:rFonts w:ascii="Times" w:hAnsi="Times"/>
          <w:lang w:val="en-GB"/>
        </w:rPr>
        <w:t xml:space="preserve"> hotel</w:t>
      </w:r>
      <w:r w:rsidRPr="004160B3">
        <w:rPr>
          <w:rFonts w:ascii="Times" w:hAnsi="Times"/>
          <w:lang w:val="en-GB"/>
        </w:rPr>
        <w:t xml:space="preserve"> rooms in the USA</w:t>
      </w:r>
      <w:r w:rsidR="00D009CC" w:rsidRPr="004160B3">
        <w:rPr>
          <w:rFonts w:ascii="Times" w:hAnsi="Times"/>
          <w:lang w:val="en-GB"/>
        </w:rPr>
        <w:t xml:space="preserve"> -</w:t>
      </w:r>
      <w:r w:rsidRPr="004160B3">
        <w:rPr>
          <w:rFonts w:ascii="Times" w:hAnsi="Times"/>
          <w:lang w:val="en-GB"/>
        </w:rPr>
        <w:t xml:space="preserve"> but </w:t>
      </w:r>
      <w:r w:rsidR="00D009CC" w:rsidRPr="004160B3">
        <w:rPr>
          <w:rFonts w:ascii="Times" w:hAnsi="Times"/>
          <w:lang w:val="en-GB"/>
        </w:rPr>
        <w:t xml:space="preserve">is </w:t>
      </w:r>
      <w:r w:rsidRPr="004160B3">
        <w:rPr>
          <w:rFonts w:ascii="Times" w:hAnsi="Times"/>
          <w:lang w:val="en-GB"/>
        </w:rPr>
        <w:t>still to be exploited in Africa.</w:t>
      </w:r>
    </w:p>
    <w:p w14:paraId="03CAEF90" w14:textId="77777777" w:rsidR="00BC32CE" w:rsidRPr="004160B3" w:rsidRDefault="00BC32CE" w:rsidP="00BC32CE">
      <w:pPr>
        <w:pStyle w:val="PlainText"/>
        <w:rPr>
          <w:rStyle w:val="Emphasis"/>
          <w:rFonts w:ascii="Times" w:hAnsi="Times"/>
          <w:i w:val="0"/>
          <w:iCs w:val="0"/>
          <w:lang w:val="en-GB"/>
        </w:rPr>
      </w:pPr>
    </w:p>
    <w:p w14:paraId="06B9BC67" w14:textId="5823D385" w:rsidR="00997D5D" w:rsidRPr="004160B3" w:rsidRDefault="00997D5D" w:rsidP="00997D5D">
      <w:pPr>
        <w:shd w:val="clear" w:color="auto" w:fill="FFFFFF"/>
        <w:ind w:right="375"/>
        <w:rPr>
          <w:rFonts w:ascii="Times" w:eastAsia="Times New Roman" w:hAnsi="Times" w:cs="Arial"/>
          <w:color w:val="555555"/>
          <w:sz w:val="22"/>
          <w:szCs w:val="22"/>
          <w:lang w:val="en-GB"/>
        </w:rPr>
      </w:pPr>
      <w:r w:rsidRPr="004160B3">
        <w:rPr>
          <w:rFonts w:ascii="Times" w:hAnsi="Times"/>
          <w:color w:val="000000"/>
          <w:sz w:val="22"/>
          <w:szCs w:val="22"/>
          <w:lang w:val="en-GB"/>
        </w:rPr>
        <w:t>He’</w:t>
      </w:r>
      <w:r w:rsidR="00BC32CE" w:rsidRPr="004160B3">
        <w:rPr>
          <w:rFonts w:ascii="Times" w:hAnsi="Times"/>
          <w:color w:val="000000"/>
          <w:sz w:val="22"/>
          <w:szCs w:val="22"/>
          <w:lang w:val="en-GB"/>
        </w:rPr>
        <w:t>s joined by</w:t>
      </w:r>
      <w:r w:rsidRPr="004160B3">
        <w:rPr>
          <w:rFonts w:ascii="Times" w:hAnsi="Times"/>
          <w:color w:val="000000"/>
          <w:sz w:val="22"/>
          <w:szCs w:val="22"/>
          <w:lang w:val="en-GB"/>
        </w:rPr>
        <w:t xml:space="preserve"> Scott Antel, Hospitality and Leisure Part</w:t>
      </w:r>
      <w:r w:rsidR="00D009CC" w:rsidRPr="004160B3">
        <w:rPr>
          <w:rFonts w:ascii="Times" w:hAnsi="Times"/>
          <w:color w:val="000000"/>
          <w:sz w:val="22"/>
          <w:szCs w:val="22"/>
          <w:lang w:val="en-GB"/>
        </w:rPr>
        <w:t xml:space="preserve">ner, Berwin Leighton Paisner, </w:t>
      </w:r>
      <w:r w:rsidR="00BC32CE" w:rsidRPr="004160B3">
        <w:rPr>
          <w:rFonts w:ascii="Times" w:hAnsi="Times"/>
          <w:color w:val="000000"/>
          <w:sz w:val="22"/>
          <w:szCs w:val="22"/>
          <w:lang w:val="en-GB"/>
        </w:rPr>
        <w:t xml:space="preserve">who has </w:t>
      </w:r>
      <w:r w:rsidRPr="004160B3">
        <w:rPr>
          <w:rFonts w:ascii="Times" w:hAnsi="Times" w:cs="Arial"/>
          <w:color w:val="555555"/>
          <w:sz w:val="22"/>
          <w:szCs w:val="22"/>
          <w:lang w:val="en-GB"/>
        </w:rPr>
        <w:t xml:space="preserve">more than 20 years’ experience advising both owners-developers and international operators </w:t>
      </w:r>
      <w:r w:rsidR="00BC32CE" w:rsidRPr="004160B3">
        <w:rPr>
          <w:rFonts w:ascii="Times" w:hAnsi="Times" w:cs="Arial"/>
          <w:color w:val="555555"/>
          <w:sz w:val="22"/>
          <w:szCs w:val="22"/>
          <w:lang w:val="en-GB"/>
        </w:rPr>
        <w:t>across the</w:t>
      </w:r>
      <w:r w:rsidRPr="004160B3">
        <w:rPr>
          <w:rFonts w:ascii="Times" w:hAnsi="Times" w:cs="Arial"/>
          <w:color w:val="555555"/>
          <w:sz w:val="22"/>
          <w:szCs w:val="22"/>
          <w:lang w:val="en-GB"/>
        </w:rPr>
        <w:t xml:space="preserve"> Middle East, Russia/CIS, </w:t>
      </w:r>
      <w:r w:rsidR="00BC32CE" w:rsidRPr="004160B3">
        <w:rPr>
          <w:rFonts w:ascii="Times" w:hAnsi="Times" w:cs="Arial"/>
          <w:color w:val="555555"/>
          <w:sz w:val="22"/>
          <w:szCs w:val="22"/>
          <w:lang w:val="en-GB"/>
        </w:rPr>
        <w:t>the Baltics and Asia. He was awarded th</w:t>
      </w:r>
      <w:r w:rsidRPr="004160B3">
        <w:rPr>
          <w:rFonts w:ascii="Times" w:hAnsi="Times" w:cs="Arial"/>
          <w:color w:val="555555"/>
          <w:sz w:val="22"/>
          <w:szCs w:val="22"/>
          <w:lang w:val="en-GB"/>
        </w:rPr>
        <w:t xml:space="preserve">e </w:t>
      </w:r>
      <w:r w:rsidRPr="004160B3">
        <w:rPr>
          <w:rFonts w:ascii="Times" w:eastAsia="Times New Roman" w:hAnsi="Times" w:cs="Arial"/>
          <w:color w:val="555555"/>
          <w:sz w:val="22"/>
          <w:szCs w:val="22"/>
          <w:lang w:val="en-GB"/>
        </w:rPr>
        <w:t xml:space="preserve">Russia/CIS Hotel Investment Forum's 2012 Lifetime Achievement Award for his contributions to emerging markets. </w:t>
      </w:r>
    </w:p>
    <w:p w14:paraId="095A9D9F" w14:textId="77777777" w:rsidR="007E04B0" w:rsidRPr="004160B3" w:rsidRDefault="007E04B0" w:rsidP="005F0B46">
      <w:pPr>
        <w:rPr>
          <w:rFonts w:ascii="Times" w:eastAsia="Times New Roman" w:hAnsi="Times"/>
          <w:color w:val="545454"/>
          <w:sz w:val="22"/>
          <w:szCs w:val="22"/>
          <w:shd w:val="clear" w:color="auto" w:fill="FFFFFF"/>
          <w:lang w:val="en-GB"/>
        </w:rPr>
      </w:pPr>
    </w:p>
    <w:p w14:paraId="24BB9FD4" w14:textId="0681FE63" w:rsidR="000374E6" w:rsidRPr="004160B3" w:rsidRDefault="005F0B46" w:rsidP="005F0B46">
      <w:pPr>
        <w:rPr>
          <w:rFonts w:ascii="Times" w:eastAsia="Times New Roman" w:hAnsi="Times"/>
          <w:color w:val="545454"/>
          <w:sz w:val="22"/>
          <w:szCs w:val="22"/>
          <w:shd w:val="clear" w:color="auto" w:fill="FFFFFF"/>
          <w:lang w:val="en-GB"/>
        </w:rPr>
      </w:pPr>
      <w:r w:rsidRPr="004160B3">
        <w:rPr>
          <w:rFonts w:ascii="Times" w:eastAsia="Times New Roman" w:hAnsi="Times"/>
          <w:color w:val="545454"/>
          <w:sz w:val="22"/>
          <w:szCs w:val="22"/>
          <w:shd w:val="clear" w:color="auto" w:fill="FFFFFF"/>
          <w:lang w:val="en-GB"/>
        </w:rPr>
        <w:lastRenderedPageBreak/>
        <w:t>The Hotel Show Africa</w:t>
      </w:r>
      <w:r w:rsidR="00BC32CE" w:rsidRPr="004160B3">
        <w:rPr>
          <w:rFonts w:ascii="Times" w:eastAsia="Times New Roman" w:hAnsi="Times"/>
          <w:color w:val="545454"/>
          <w:sz w:val="22"/>
          <w:szCs w:val="22"/>
          <w:shd w:val="clear" w:color="auto" w:fill="FFFFFF"/>
          <w:lang w:val="en-GB"/>
        </w:rPr>
        <w:t xml:space="preserve"> 2017 and The Vision Conference</w:t>
      </w:r>
      <w:r w:rsidR="00BC10B7" w:rsidRPr="004160B3">
        <w:rPr>
          <w:rFonts w:ascii="Times" w:eastAsia="Times New Roman" w:hAnsi="Times"/>
          <w:color w:val="545454"/>
          <w:sz w:val="22"/>
          <w:szCs w:val="22"/>
          <w:shd w:val="clear" w:color="auto" w:fill="FFFFFF"/>
          <w:lang w:val="en-GB"/>
        </w:rPr>
        <w:t xml:space="preserve"> </w:t>
      </w:r>
      <w:r w:rsidRPr="004160B3">
        <w:rPr>
          <w:rFonts w:ascii="Times" w:eastAsia="Times New Roman" w:hAnsi="Times"/>
          <w:color w:val="545454"/>
          <w:sz w:val="22"/>
          <w:szCs w:val="22"/>
          <w:shd w:val="clear" w:color="auto" w:fill="FFFFFF"/>
          <w:lang w:val="en-GB"/>
        </w:rPr>
        <w:t xml:space="preserve">will take place </w:t>
      </w:r>
      <w:r w:rsidR="00BC10B7" w:rsidRPr="004160B3">
        <w:rPr>
          <w:rFonts w:ascii="Times" w:eastAsia="Times New Roman" w:hAnsi="Times"/>
          <w:color w:val="545454"/>
          <w:sz w:val="22"/>
          <w:szCs w:val="22"/>
          <w:shd w:val="clear" w:color="auto" w:fill="FFFFFF"/>
          <w:lang w:val="en-GB"/>
        </w:rPr>
        <w:t>from June 25 to 27</w:t>
      </w:r>
      <w:r w:rsidR="00BC32CE" w:rsidRPr="004160B3">
        <w:rPr>
          <w:rFonts w:ascii="Times" w:eastAsia="Times New Roman" w:hAnsi="Times"/>
          <w:color w:val="545454"/>
          <w:sz w:val="22"/>
          <w:szCs w:val="22"/>
          <w:shd w:val="clear" w:color="auto" w:fill="FFFFFF"/>
          <w:lang w:val="en-GB"/>
        </w:rPr>
        <w:t xml:space="preserve"> at The Galla</w:t>
      </w:r>
      <w:r w:rsidR="00D009CC" w:rsidRPr="004160B3">
        <w:rPr>
          <w:rFonts w:ascii="Times" w:eastAsia="Times New Roman" w:hAnsi="Times"/>
          <w:color w:val="545454"/>
          <w:sz w:val="22"/>
          <w:szCs w:val="22"/>
          <w:shd w:val="clear" w:color="auto" w:fill="FFFFFF"/>
          <w:lang w:val="en-GB"/>
        </w:rPr>
        <w:t xml:space="preserve">gher Conference Centre </w:t>
      </w:r>
      <w:r w:rsidR="00BC10B7" w:rsidRPr="004160B3">
        <w:rPr>
          <w:rFonts w:ascii="Times" w:eastAsia="Times New Roman" w:hAnsi="Times"/>
          <w:color w:val="545454"/>
          <w:sz w:val="22"/>
          <w:szCs w:val="22"/>
          <w:shd w:val="clear" w:color="auto" w:fill="FFFFFF"/>
          <w:lang w:val="en-GB"/>
        </w:rPr>
        <w:t xml:space="preserve">co-located with the continent’s </w:t>
      </w:r>
      <w:r w:rsidR="000374E6" w:rsidRPr="004160B3">
        <w:rPr>
          <w:rFonts w:ascii="Times" w:eastAsia="Times New Roman" w:hAnsi="Times"/>
          <w:color w:val="545454"/>
          <w:sz w:val="22"/>
          <w:szCs w:val="22"/>
          <w:shd w:val="clear" w:color="auto" w:fill="FFFFFF"/>
          <w:lang w:val="en-GB"/>
        </w:rPr>
        <w:t>long-established</w:t>
      </w:r>
      <w:r w:rsidR="00BC10B7" w:rsidRPr="004160B3">
        <w:rPr>
          <w:rFonts w:ascii="Times" w:eastAsia="Times New Roman" w:hAnsi="Times"/>
          <w:color w:val="545454"/>
          <w:sz w:val="22"/>
          <w:szCs w:val="22"/>
          <w:shd w:val="clear" w:color="auto" w:fill="FFFFFF"/>
          <w:lang w:val="en-GB"/>
        </w:rPr>
        <w:t xml:space="preserve"> food and beverage show Africa’s Big 7</w:t>
      </w:r>
      <w:r w:rsidR="00D009CC" w:rsidRPr="004160B3">
        <w:rPr>
          <w:rFonts w:ascii="Times" w:eastAsia="Times New Roman" w:hAnsi="Times"/>
          <w:color w:val="545454"/>
          <w:sz w:val="22"/>
          <w:szCs w:val="22"/>
          <w:shd w:val="clear" w:color="auto" w:fill="FFFFFF"/>
          <w:lang w:val="en-GB"/>
        </w:rPr>
        <w:t>.  Th</w:t>
      </w:r>
      <w:r w:rsidR="00603ADD" w:rsidRPr="004160B3">
        <w:rPr>
          <w:rFonts w:ascii="Times" w:eastAsia="Times New Roman" w:hAnsi="Times"/>
          <w:color w:val="545454"/>
          <w:sz w:val="22"/>
          <w:szCs w:val="22"/>
          <w:shd w:val="clear" w:color="auto" w:fill="FFFFFF"/>
          <w:lang w:val="en-GB"/>
        </w:rPr>
        <w:t>is is the</w:t>
      </w:r>
      <w:r w:rsidRPr="004160B3">
        <w:rPr>
          <w:rFonts w:ascii="Times" w:eastAsia="Times New Roman" w:hAnsi="Times"/>
          <w:color w:val="545454"/>
          <w:sz w:val="22"/>
          <w:szCs w:val="22"/>
          <w:shd w:val="clear" w:color="auto" w:fill="FFFFFF"/>
          <w:lang w:val="en-GB"/>
        </w:rPr>
        <w:t xml:space="preserve"> bigges</w:t>
      </w:r>
      <w:r w:rsidR="00BC10B7" w:rsidRPr="004160B3">
        <w:rPr>
          <w:rFonts w:ascii="Times" w:eastAsia="Times New Roman" w:hAnsi="Times"/>
          <w:color w:val="545454"/>
          <w:sz w:val="22"/>
          <w:szCs w:val="22"/>
          <w:shd w:val="clear" w:color="auto" w:fill="FFFFFF"/>
          <w:lang w:val="en-GB"/>
        </w:rPr>
        <w:t>t foo</w:t>
      </w:r>
      <w:r w:rsidR="00BC32CE" w:rsidRPr="004160B3">
        <w:rPr>
          <w:rFonts w:ascii="Times" w:eastAsia="Times New Roman" w:hAnsi="Times"/>
          <w:color w:val="545454"/>
          <w:sz w:val="22"/>
          <w:szCs w:val="22"/>
          <w:shd w:val="clear" w:color="auto" w:fill="FFFFFF"/>
          <w:lang w:val="en-GB"/>
        </w:rPr>
        <w:t>d and hospitality platform ever staged and</w:t>
      </w:r>
      <w:r w:rsidR="003136B4" w:rsidRPr="004160B3">
        <w:rPr>
          <w:rFonts w:ascii="Times" w:eastAsia="Times New Roman" w:hAnsi="Times"/>
          <w:color w:val="545454"/>
          <w:sz w:val="22"/>
          <w:szCs w:val="22"/>
          <w:shd w:val="clear" w:color="auto" w:fill="FFFFFF"/>
          <w:lang w:val="en-GB"/>
        </w:rPr>
        <w:t xml:space="preserve"> both </w:t>
      </w:r>
      <w:r w:rsidR="00BC32CE" w:rsidRPr="004160B3">
        <w:rPr>
          <w:rFonts w:ascii="Times" w:eastAsia="Times New Roman" w:hAnsi="Times"/>
          <w:color w:val="545454"/>
          <w:sz w:val="22"/>
          <w:szCs w:val="22"/>
          <w:shd w:val="clear" w:color="auto" w:fill="FFFFFF"/>
          <w:lang w:val="en-GB"/>
        </w:rPr>
        <w:t xml:space="preserve">are </w:t>
      </w:r>
      <w:r w:rsidR="003136B4" w:rsidRPr="004160B3">
        <w:rPr>
          <w:rFonts w:ascii="Times" w:eastAsia="Times New Roman" w:hAnsi="Times"/>
          <w:color w:val="545454"/>
          <w:sz w:val="22"/>
          <w:szCs w:val="22"/>
          <w:shd w:val="clear" w:color="auto" w:fill="FFFFFF"/>
          <w:lang w:val="en-GB"/>
        </w:rPr>
        <w:t xml:space="preserve">part of </w:t>
      </w:r>
      <w:r w:rsidR="00AB5BEC" w:rsidRPr="004160B3">
        <w:rPr>
          <w:rFonts w:ascii="Times" w:eastAsia="Times New Roman" w:hAnsi="Times"/>
          <w:color w:val="545454"/>
          <w:sz w:val="22"/>
          <w:szCs w:val="22"/>
          <w:shd w:val="clear" w:color="auto" w:fill="FFFFFF"/>
          <w:lang w:val="en-GB"/>
        </w:rPr>
        <w:t xml:space="preserve">three co located events under the </w:t>
      </w:r>
      <w:r w:rsidR="003136B4" w:rsidRPr="004160B3">
        <w:rPr>
          <w:rFonts w:ascii="Times" w:eastAsia="Times New Roman" w:hAnsi="Times"/>
          <w:color w:val="545454"/>
          <w:sz w:val="22"/>
          <w:szCs w:val="22"/>
          <w:shd w:val="clear" w:color="auto" w:fill="FFFFFF"/>
          <w:lang w:val="en-GB"/>
        </w:rPr>
        <w:t>Retail &amp; Hospitality Week</w:t>
      </w:r>
      <w:r w:rsidR="00BC32CE" w:rsidRPr="004160B3">
        <w:rPr>
          <w:rFonts w:ascii="Times" w:eastAsia="Times New Roman" w:hAnsi="Times"/>
          <w:color w:val="545454"/>
          <w:sz w:val="22"/>
          <w:szCs w:val="22"/>
          <w:shd w:val="clear" w:color="auto" w:fill="FFFFFF"/>
          <w:lang w:val="en-GB"/>
        </w:rPr>
        <w:t xml:space="preserve"> 2017</w:t>
      </w:r>
      <w:r w:rsidR="00AB5BEC" w:rsidRPr="004160B3">
        <w:rPr>
          <w:rFonts w:ascii="Times" w:eastAsia="Times New Roman" w:hAnsi="Times"/>
          <w:color w:val="545454"/>
          <w:sz w:val="22"/>
          <w:szCs w:val="22"/>
          <w:shd w:val="clear" w:color="auto" w:fill="FFFFFF"/>
          <w:lang w:val="en-GB"/>
        </w:rPr>
        <w:t xml:space="preserve"> banner.</w:t>
      </w:r>
    </w:p>
    <w:p w14:paraId="233CFF9B" w14:textId="69354345" w:rsidR="00BC10B7" w:rsidRPr="004160B3" w:rsidRDefault="00BC10B7" w:rsidP="00BC10B7">
      <w:pPr>
        <w:rPr>
          <w:rFonts w:ascii="Times" w:eastAsia="Times New Roman" w:hAnsi="Times"/>
          <w:color w:val="44545F"/>
          <w:sz w:val="22"/>
          <w:szCs w:val="22"/>
          <w:shd w:val="clear" w:color="auto" w:fill="FFFFFF"/>
          <w:lang w:val="en-GB"/>
        </w:rPr>
      </w:pPr>
    </w:p>
    <w:p w14:paraId="3E1FE8DD" w14:textId="78710532" w:rsidR="00BC10B7" w:rsidRPr="004160B3" w:rsidRDefault="00BC10B7" w:rsidP="00BC10B7">
      <w:pPr>
        <w:rPr>
          <w:rStyle w:val="apple-converted-space"/>
          <w:rFonts w:ascii="Times" w:eastAsia="Times New Roman" w:hAnsi="Times"/>
          <w:color w:val="44545F"/>
          <w:sz w:val="22"/>
          <w:szCs w:val="22"/>
          <w:shd w:val="clear" w:color="auto" w:fill="FFFFFF"/>
          <w:lang w:val="en-GB"/>
        </w:rPr>
      </w:pPr>
      <w:r w:rsidRPr="004160B3">
        <w:rPr>
          <w:rFonts w:ascii="Times" w:eastAsia="Times New Roman" w:hAnsi="Times"/>
          <w:color w:val="44545F"/>
          <w:sz w:val="22"/>
          <w:szCs w:val="22"/>
          <w:shd w:val="clear" w:color="auto" w:fill="FFFFFF"/>
          <w:lang w:val="en-GB"/>
        </w:rPr>
        <w:t xml:space="preserve">“The Hotel Show Africa brings a new focus to the hospitality industry,” </w:t>
      </w:r>
      <w:r w:rsidR="003136B4" w:rsidRPr="004160B3">
        <w:rPr>
          <w:rFonts w:ascii="Times" w:eastAsia="Times New Roman" w:hAnsi="Times"/>
          <w:color w:val="44545F"/>
          <w:sz w:val="22"/>
          <w:szCs w:val="22"/>
          <w:shd w:val="clear" w:color="auto" w:fill="FFFFFF"/>
          <w:lang w:val="en-GB"/>
        </w:rPr>
        <w:t>says</w:t>
      </w:r>
      <w:r w:rsidRPr="004160B3">
        <w:rPr>
          <w:rFonts w:ascii="Times" w:eastAsia="Times New Roman" w:hAnsi="Times"/>
          <w:color w:val="44545F"/>
          <w:sz w:val="22"/>
          <w:szCs w:val="22"/>
          <w:shd w:val="clear" w:color="auto" w:fill="FFFFFF"/>
          <w:lang w:val="en-GB"/>
        </w:rPr>
        <w:t xml:space="preserve"> Tshifhiwa Tshivhengwa, CEO of the Federated Hospitality Association of Southern Africa</w:t>
      </w:r>
      <w:r w:rsidRPr="004160B3">
        <w:rPr>
          <w:rStyle w:val="apple-converted-space"/>
          <w:rFonts w:ascii="Times" w:eastAsia="Times New Roman" w:hAnsi="Times"/>
          <w:color w:val="44545F"/>
          <w:sz w:val="22"/>
          <w:szCs w:val="22"/>
          <w:shd w:val="clear" w:color="auto" w:fill="FFFFFF"/>
          <w:lang w:val="en-GB"/>
        </w:rPr>
        <w:t xml:space="preserve"> (FEDHASA), which is a strategic partner for </w:t>
      </w:r>
      <w:r w:rsidR="00BC32CE" w:rsidRPr="004160B3">
        <w:rPr>
          <w:rStyle w:val="apple-converted-space"/>
          <w:rFonts w:ascii="Times" w:eastAsia="Times New Roman" w:hAnsi="Times"/>
          <w:color w:val="44545F"/>
          <w:sz w:val="22"/>
          <w:szCs w:val="22"/>
          <w:shd w:val="clear" w:color="auto" w:fill="FFFFFF"/>
          <w:lang w:val="en-GB"/>
        </w:rPr>
        <w:t>show</w:t>
      </w:r>
      <w:r w:rsidRPr="004160B3">
        <w:rPr>
          <w:rStyle w:val="apple-converted-space"/>
          <w:rFonts w:ascii="Times" w:eastAsia="Times New Roman" w:hAnsi="Times"/>
          <w:color w:val="44545F"/>
          <w:sz w:val="22"/>
          <w:szCs w:val="22"/>
          <w:shd w:val="clear" w:color="auto" w:fill="FFFFFF"/>
          <w:lang w:val="en-GB"/>
        </w:rPr>
        <w:t>.</w:t>
      </w:r>
    </w:p>
    <w:p w14:paraId="4552E9BA" w14:textId="77777777" w:rsidR="00BC10B7" w:rsidRPr="004160B3" w:rsidRDefault="00BC10B7" w:rsidP="00BC10B7">
      <w:pPr>
        <w:rPr>
          <w:rFonts w:ascii="Times" w:eastAsia="Times New Roman" w:hAnsi="Times"/>
          <w:color w:val="44545F"/>
          <w:sz w:val="22"/>
          <w:szCs w:val="22"/>
          <w:shd w:val="clear" w:color="auto" w:fill="FFFFFF"/>
          <w:lang w:val="en-GB"/>
        </w:rPr>
      </w:pPr>
    </w:p>
    <w:p w14:paraId="2614047A" w14:textId="1CC50544" w:rsidR="005F0B46" w:rsidRPr="004160B3" w:rsidRDefault="00BC10B7" w:rsidP="0040297B">
      <w:pPr>
        <w:rPr>
          <w:rFonts w:ascii="Times" w:hAnsi="Times"/>
          <w:sz w:val="22"/>
          <w:szCs w:val="22"/>
          <w:lang w:val="en-GB"/>
        </w:rPr>
      </w:pPr>
      <w:r w:rsidRPr="004160B3">
        <w:rPr>
          <w:rFonts w:ascii="Times" w:hAnsi="Times"/>
          <w:sz w:val="22"/>
          <w:szCs w:val="22"/>
          <w:lang w:val="en-GB"/>
        </w:rPr>
        <w:t xml:space="preserve">The hospitality sector is a key growth </w:t>
      </w:r>
      <w:r w:rsidR="000374E6" w:rsidRPr="004160B3">
        <w:rPr>
          <w:rFonts w:ascii="Times" w:hAnsi="Times"/>
          <w:sz w:val="22"/>
          <w:szCs w:val="22"/>
          <w:lang w:val="en-GB"/>
        </w:rPr>
        <w:t>target</w:t>
      </w:r>
      <w:r w:rsidRPr="004160B3">
        <w:rPr>
          <w:rFonts w:ascii="Times" w:hAnsi="Times"/>
          <w:sz w:val="22"/>
          <w:szCs w:val="22"/>
          <w:lang w:val="en-GB"/>
        </w:rPr>
        <w:t xml:space="preserve"> for governments across sub-Saharan Africa and the continent has almost 30,000 new rooms under construction at 159 hotels</w:t>
      </w:r>
      <w:r w:rsidR="003136B4" w:rsidRPr="004160B3">
        <w:rPr>
          <w:rFonts w:ascii="Times" w:hAnsi="Times"/>
          <w:sz w:val="22"/>
          <w:szCs w:val="22"/>
          <w:lang w:val="en-GB"/>
        </w:rPr>
        <w:t xml:space="preserve"> this year.</w:t>
      </w:r>
    </w:p>
    <w:p w14:paraId="6C190514" w14:textId="77777777" w:rsidR="00BC10B7" w:rsidRPr="004160B3" w:rsidRDefault="00BC10B7" w:rsidP="001717AF">
      <w:pPr>
        <w:rPr>
          <w:rFonts w:ascii="Times" w:eastAsia="Times New Roman" w:hAnsi="Times"/>
          <w:color w:val="000000"/>
          <w:sz w:val="22"/>
          <w:szCs w:val="22"/>
          <w:shd w:val="clear" w:color="auto" w:fill="FFFFFF"/>
          <w:lang w:val="en-GB"/>
        </w:rPr>
      </w:pPr>
    </w:p>
    <w:p w14:paraId="38F415F6" w14:textId="7D0FAA0C" w:rsidR="009B27EE" w:rsidRPr="004160B3" w:rsidRDefault="00142AC9" w:rsidP="009B27EE">
      <w:pPr>
        <w:rPr>
          <w:rFonts w:ascii="Times" w:eastAsia="Times New Roman" w:hAnsi="Times"/>
          <w:sz w:val="22"/>
          <w:szCs w:val="22"/>
          <w:lang w:val="en-GB"/>
        </w:rPr>
      </w:pPr>
      <w:r w:rsidRPr="004160B3">
        <w:rPr>
          <w:rFonts w:ascii="Times" w:eastAsia="Times New Roman" w:hAnsi="Times"/>
          <w:color w:val="333333"/>
          <w:sz w:val="22"/>
          <w:szCs w:val="22"/>
          <w:shd w:val="clear" w:color="auto" w:fill="FFFFFF"/>
          <w:lang w:val="en-GB"/>
        </w:rPr>
        <w:t>Top</w:t>
      </w:r>
      <w:r w:rsidR="009B27EE" w:rsidRPr="004160B3">
        <w:rPr>
          <w:rFonts w:ascii="Times" w:eastAsia="Times New Roman" w:hAnsi="Times"/>
          <w:color w:val="333333"/>
          <w:sz w:val="22"/>
          <w:szCs w:val="22"/>
          <w:shd w:val="clear" w:color="auto" w:fill="FFFFFF"/>
          <w:lang w:val="en-GB"/>
        </w:rPr>
        <w:t xml:space="preserve"> national and international </w:t>
      </w:r>
      <w:r w:rsidR="00A06E73" w:rsidRPr="004160B3">
        <w:rPr>
          <w:rFonts w:ascii="Times" w:eastAsia="Times New Roman" w:hAnsi="Times"/>
          <w:color w:val="333333"/>
          <w:sz w:val="22"/>
          <w:szCs w:val="22"/>
          <w:shd w:val="clear" w:color="auto" w:fill="FFFFFF"/>
          <w:lang w:val="en-GB"/>
        </w:rPr>
        <w:t>suppliers</w:t>
      </w:r>
      <w:r w:rsidR="009B27EE" w:rsidRPr="004160B3">
        <w:rPr>
          <w:rFonts w:ascii="Times" w:eastAsia="Times New Roman" w:hAnsi="Times"/>
          <w:color w:val="333333"/>
          <w:sz w:val="22"/>
          <w:szCs w:val="22"/>
          <w:shd w:val="clear" w:color="auto" w:fill="FFFFFF"/>
          <w:lang w:val="en-GB"/>
        </w:rPr>
        <w:t xml:space="preserve"> </w:t>
      </w:r>
      <w:r w:rsidR="000374E6" w:rsidRPr="004160B3">
        <w:rPr>
          <w:rFonts w:ascii="Times" w:eastAsia="Times New Roman" w:hAnsi="Times"/>
          <w:color w:val="333333"/>
          <w:sz w:val="22"/>
          <w:szCs w:val="22"/>
          <w:shd w:val="clear" w:color="auto" w:fill="FFFFFF"/>
          <w:lang w:val="en-GB"/>
        </w:rPr>
        <w:t xml:space="preserve">have signed up </w:t>
      </w:r>
      <w:r w:rsidR="009B27EE" w:rsidRPr="004160B3">
        <w:rPr>
          <w:rFonts w:ascii="Times" w:eastAsia="Times New Roman" w:hAnsi="Times"/>
          <w:color w:val="333333"/>
          <w:sz w:val="22"/>
          <w:szCs w:val="22"/>
          <w:shd w:val="clear" w:color="auto" w:fill="FFFFFF"/>
          <w:lang w:val="en-GB"/>
        </w:rPr>
        <w:t>to showcase hospitality products for restaurants, cafes, bars and hotels, right through to food &amp; beverage service outlets. </w:t>
      </w:r>
    </w:p>
    <w:p w14:paraId="03A14B4A" w14:textId="77777777" w:rsidR="003136B4" w:rsidRPr="004160B3" w:rsidRDefault="003136B4" w:rsidP="00B90C94">
      <w:pPr>
        <w:rPr>
          <w:rFonts w:ascii="Times" w:hAnsi="Times"/>
          <w:color w:val="000000"/>
          <w:sz w:val="22"/>
          <w:szCs w:val="22"/>
          <w:lang w:val="en-GB"/>
        </w:rPr>
      </w:pPr>
    </w:p>
    <w:p w14:paraId="162D2907" w14:textId="532EB28C" w:rsidR="00DE5C69" w:rsidRPr="004160B3" w:rsidRDefault="00DE5C69" w:rsidP="00B90C94">
      <w:pPr>
        <w:rPr>
          <w:rFonts w:ascii="Times" w:hAnsi="Times"/>
          <w:color w:val="000000"/>
          <w:sz w:val="22"/>
          <w:szCs w:val="22"/>
          <w:lang w:val="en-GB"/>
        </w:rPr>
      </w:pPr>
      <w:r w:rsidRPr="004160B3">
        <w:rPr>
          <w:rFonts w:ascii="Times" w:hAnsi="Times"/>
          <w:color w:val="000000"/>
          <w:sz w:val="22"/>
          <w:szCs w:val="22"/>
          <w:lang w:val="en-GB"/>
        </w:rPr>
        <w:t>Christine Davidson, Vice President</w:t>
      </w:r>
      <w:r w:rsidR="00A06E73" w:rsidRPr="004160B3">
        <w:rPr>
          <w:rFonts w:ascii="Times" w:hAnsi="Times"/>
          <w:color w:val="000000"/>
          <w:sz w:val="22"/>
          <w:szCs w:val="22"/>
          <w:lang w:val="en-GB"/>
        </w:rPr>
        <w:t xml:space="preserve"> </w:t>
      </w:r>
      <w:r w:rsidR="00B77F57" w:rsidRPr="004160B3">
        <w:rPr>
          <w:rFonts w:ascii="Times" w:hAnsi="Times"/>
          <w:color w:val="000000"/>
          <w:sz w:val="22"/>
          <w:szCs w:val="22"/>
          <w:lang w:val="en-GB"/>
        </w:rPr>
        <w:t>of organiser d</w:t>
      </w:r>
      <w:r w:rsidRPr="004160B3">
        <w:rPr>
          <w:rFonts w:ascii="Times" w:hAnsi="Times"/>
          <w:color w:val="000000"/>
          <w:sz w:val="22"/>
          <w:szCs w:val="22"/>
          <w:lang w:val="en-GB"/>
        </w:rPr>
        <w:t xml:space="preserve">mg events </w:t>
      </w:r>
      <w:r w:rsidR="00A06E73" w:rsidRPr="004160B3">
        <w:rPr>
          <w:rFonts w:ascii="Times" w:hAnsi="Times"/>
          <w:color w:val="000000"/>
          <w:sz w:val="22"/>
          <w:szCs w:val="22"/>
          <w:lang w:val="en-GB"/>
        </w:rPr>
        <w:t>says</w:t>
      </w:r>
      <w:r w:rsidRPr="004160B3">
        <w:rPr>
          <w:rFonts w:ascii="Times" w:hAnsi="Times"/>
          <w:color w:val="000000"/>
          <w:sz w:val="22"/>
          <w:szCs w:val="22"/>
          <w:lang w:val="en-GB"/>
        </w:rPr>
        <w:t>:</w:t>
      </w:r>
      <w:r w:rsidR="00A06E73" w:rsidRPr="004160B3">
        <w:rPr>
          <w:rFonts w:ascii="Times" w:hAnsi="Times"/>
          <w:color w:val="000000"/>
          <w:sz w:val="22"/>
          <w:szCs w:val="22"/>
          <w:lang w:val="en-GB"/>
        </w:rPr>
        <w:t xml:space="preserve"> “We are very excited to bring a globally recognised brand to the Africa hospitality market and have been working closely with the industry to ensure the show meets the needs of all hospitality professionals</w:t>
      </w:r>
      <w:r w:rsidR="00BC32CE" w:rsidRPr="004160B3">
        <w:rPr>
          <w:rFonts w:ascii="Times" w:hAnsi="Times"/>
          <w:color w:val="000000"/>
          <w:sz w:val="22"/>
          <w:szCs w:val="22"/>
          <w:lang w:val="en-GB"/>
        </w:rPr>
        <w:t>.”</w:t>
      </w:r>
    </w:p>
    <w:p w14:paraId="542F0EFD" w14:textId="77777777" w:rsidR="003136B4" w:rsidRPr="004160B3" w:rsidRDefault="003136B4" w:rsidP="00B90C94">
      <w:pPr>
        <w:rPr>
          <w:rFonts w:ascii="Times" w:hAnsi="Times"/>
          <w:color w:val="000000"/>
          <w:sz w:val="22"/>
          <w:szCs w:val="22"/>
          <w:lang w:val="en-GB"/>
        </w:rPr>
      </w:pPr>
    </w:p>
    <w:p w14:paraId="5325BF25" w14:textId="639E8A5D" w:rsidR="004A59C6" w:rsidRPr="004160B3" w:rsidRDefault="00FE0EF7" w:rsidP="00B90C94">
      <w:pPr>
        <w:rPr>
          <w:rFonts w:ascii="Times" w:eastAsia="Times New Roman" w:hAnsi="Times"/>
          <w:sz w:val="22"/>
          <w:szCs w:val="22"/>
          <w:shd w:val="clear" w:color="auto" w:fill="FFFFFF"/>
          <w:lang w:val="en-GB"/>
        </w:rPr>
      </w:pPr>
      <w:r w:rsidRPr="004160B3">
        <w:rPr>
          <w:rFonts w:ascii="Times" w:eastAsia="Times New Roman" w:hAnsi="Times"/>
          <w:sz w:val="22"/>
          <w:szCs w:val="22"/>
          <w:shd w:val="clear" w:color="auto" w:fill="FFFFFF"/>
          <w:lang w:val="en-GB"/>
        </w:rPr>
        <w:t>The Hotel Show 2017</w:t>
      </w:r>
      <w:r w:rsidR="006B096A" w:rsidRPr="004160B3">
        <w:rPr>
          <w:rFonts w:ascii="Times" w:eastAsia="Times New Roman" w:hAnsi="Times"/>
          <w:sz w:val="22"/>
          <w:szCs w:val="22"/>
          <w:shd w:val="clear" w:color="auto" w:fill="FFFFFF"/>
          <w:lang w:val="en-GB"/>
        </w:rPr>
        <w:t xml:space="preserve"> is part of Retail &amp; Hospitality Week 2017 at </w:t>
      </w:r>
      <w:r w:rsidR="00320371" w:rsidRPr="004160B3">
        <w:rPr>
          <w:rFonts w:ascii="Times" w:eastAsia="Times New Roman" w:hAnsi="Times"/>
          <w:sz w:val="22"/>
          <w:szCs w:val="22"/>
          <w:shd w:val="clear" w:color="auto" w:fill="FFFFFF"/>
          <w:lang w:val="en-GB"/>
        </w:rPr>
        <w:t xml:space="preserve">The Gallagher Convention Centre, Johannesburg, </w:t>
      </w:r>
      <w:r w:rsidR="003136B4" w:rsidRPr="004160B3">
        <w:rPr>
          <w:rFonts w:ascii="Times" w:eastAsia="Times New Roman" w:hAnsi="Times"/>
          <w:sz w:val="22"/>
          <w:szCs w:val="22"/>
          <w:shd w:val="clear" w:color="auto" w:fill="FFFFFF"/>
          <w:lang w:val="en-GB"/>
        </w:rPr>
        <w:t xml:space="preserve">South Africa, </w:t>
      </w:r>
      <w:r w:rsidR="00320371" w:rsidRPr="004160B3">
        <w:rPr>
          <w:rFonts w:ascii="Times" w:eastAsia="Times New Roman" w:hAnsi="Times"/>
          <w:sz w:val="22"/>
          <w:szCs w:val="22"/>
          <w:shd w:val="clear" w:color="auto" w:fill="FFFFFF"/>
          <w:lang w:val="en-GB"/>
        </w:rPr>
        <w:t>from June 25 to 27.</w:t>
      </w:r>
    </w:p>
    <w:p w14:paraId="2C5EEDC2" w14:textId="77777777" w:rsidR="003136B4" w:rsidRPr="004160B3" w:rsidRDefault="003136B4" w:rsidP="00B90C94">
      <w:pPr>
        <w:rPr>
          <w:rFonts w:ascii="Times" w:eastAsia="Times New Roman" w:hAnsi="Times"/>
          <w:sz w:val="22"/>
          <w:szCs w:val="22"/>
          <w:shd w:val="clear" w:color="auto" w:fill="FFFFFF"/>
          <w:lang w:val="en-GB"/>
        </w:rPr>
      </w:pPr>
    </w:p>
    <w:p w14:paraId="50D3E9E4" w14:textId="1363C8BD" w:rsidR="003136B4" w:rsidRPr="004160B3" w:rsidRDefault="003136B4" w:rsidP="00B90C94">
      <w:pPr>
        <w:rPr>
          <w:rFonts w:ascii="Times" w:eastAsia="Times New Roman" w:hAnsi="Times"/>
          <w:lang w:val="en-GB"/>
        </w:rPr>
      </w:pPr>
      <w:r w:rsidRPr="004160B3">
        <w:rPr>
          <w:rFonts w:ascii="Times" w:eastAsia="Times New Roman" w:hAnsi="Times"/>
          <w:sz w:val="22"/>
          <w:szCs w:val="22"/>
          <w:shd w:val="clear" w:color="auto" w:fill="FFFFFF"/>
          <w:lang w:val="en-GB"/>
        </w:rPr>
        <w:t xml:space="preserve">Learn more about The Hotel Show Africa 2017 and The Vision Conference at </w:t>
      </w:r>
      <w:r w:rsidRPr="004160B3">
        <w:rPr>
          <w:rFonts w:ascii="Times" w:hAnsi="Times" w:cs="Arial"/>
          <w:color w:val="000000"/>
          <w:sz w:val="22"/>
          <w:szCs w:val="22"/>
          <w:lang w:val="en-GB"/>
        </w:rPr>
        <w:t>www.thehotelshowafrica.com</w:t>
      </w:r>
    </w:p>
    <w:p w14:paraId="4F64D120" w14:textId="77777777" w:rsidR="005878CF" w:rsidRPr="004160B3" w:rsidRDefault="005878CF" w:rsidP="005878CF">
      <w:pPr>
        <w:rPr>
          <w:lang w:val="en-GB"/>
        </w:rPr>
      </w:pPr>
    </w:p>
    <w:p w14:paraId="6B2C24F9" w14:textId="17A2BDAE" w:rsidR="005878CF" w:rsidRPr="004160B3" w:rsidRDefault="009F5872" w:rsidP="00AC6600">
      <w:pPr>
        <w:outlineLvl w:val="0"/>
        <w:rPr>
          <w:b/>
          <w:sz w:val="22"/>
          <w:szCs w:val="22"/>
          <w:u w:val="single"/>
          <w:lang w:val="en-GB"/>
        </w:rPr>
      </w:pPr>
      <w:r w:rsidRPr="004160B3">
        <w:rPr>
          <w:b/>
          <w:sz w:val="22"/>
          <w:szCs w:val="22"/>
          <w:u w:val="single"/>
          <w:lang w:val="en-GB"/>
        </w:rPr>
        <w:t>Press information</w:t>
      </w:r>
    </w:p>
    <w:p w14:paraId="179354ED" w14:textId="0DAA4F1A" w:rsidR="005878CF" w:rsidRPr="004160B3" w:rsidRDefault="00FE0EF7" w:rsidP="005878CF">
      <w:pPr>
        <w:pStyle w:val="NormalWeb"/>
        <w:shd w:val="clear" w:color="auto" w:fill="FFFFFF"/>
        <w:spacing w:before="120" w:beforeAutospacing="0" w:after="120" w:afterAutospacing="0"/>
        <w:rPr>
          <w:rFonts w:asciiTheme="majorHAnsi" w:hAnsiTheme="majorHAnsi" w:cs="Arial"/>
          <w:color w:val="000000"/>
          <w:sz w:val="18"/>
          <w:szCs w:val="18"/>
          <w:lang w:val="en-GB"/>
        </w:rPr>
      </w:pPr>
      <w:r w:rsidRPr="004160B3">
        <w:rPr>
          <w:rFonts w:asciiTheme="majorHAnsi" w:hAnsiTheme="majorHAnsi"/>
          <w:sz w:val="18"/>
          <w:szCs w:val="18"/>
          <w:lang w:val="en-GB"/>
        </w:rPr>
        <w:t>The premiere edition of The Hotel Show brand</w:t>
      </w:r>
      <w:r w:rsidR="00320371" w:rsidRPr="004160B3">
        <w:rPr>
          <w:rFonts w:asciiTheme="majorHAnsi" w:hAnsiTheme="majorHAnsi"/>
          <w:b/>
          <w:sz w:val="18"/>
          <w:szCs w:val="18"/>
          <w:lang w:val="en-GB"/>
        </w:rPr>
        <w:t xml:space="preserve"> </w:t>
      </w:r>
      <w:r w:rsidR="005878CF" w:rsidRPr="004160B3">
        <w:rPr>
          <w:rFonts w:asciiTheme="majorHAnsi" w:hAnsiTheme="majorHAnsi"/>
          <w:sz w:val="18"/>
          <w:szCs w:val="18"/>
          <w:lang w:val="en-GB"/>
        </w:rPr>
        <w:t xml:space="preserve">runs from June </w:t>
      </w:r>
      <w:r w:rsidR="00465FA8" w:rsidRPr="004160B3">
        <w:rPr>
          <w:rFonts w:asciiTheme="majorHAnsi" w:hAnsiTheme="majorHAnsi"/>
          <w:sz w:val="18"/>
          <w:szCs w:val="18"/>
          <w:lang w:val="en-GB"/>
        </w:rPr>
        <w:t>25</w:t>
      </w:r>
      <w:r w:rsidR="005878CF" w:rsidRPr="004160B3">
        <w:rPr>
          <w:rFonts w:asciiTheme="majorHAnsi" w:hAnsiTheme="majorHAnsi"/>
          <w:sz w:val="18"/>
          <w:szCs w:val="18"/>
          <w:lang w:val="en-GB"/>
        </w:rPr>
        <w:t>-</w:t>
      </w:r>
      <w:r w:rsidR="00465FA8" w:rsidRPr="004160B3">
        <w:rPr>
          <w:rFonts w:asciiTheme="majorHAnsi" w:hAnsiTheme="majorHAnsi"/>
          <w:sz w:val="18"/>
          <w:szCs w:val="18"/>
          <w:lang w:val="en-GB"/>
        </w:rPr>
        <w:t>27</w:t>
      </w:r>
      <w:r w:rsidR="005878CF" w:rsidRPr="004160B3">
        <w:rPr>
          <w:rFonts w:asciiTheme="majorHAnsi" w:hAnsiTheme="majorHAnsi"/>
          <w:sz w:val="18"/>
          <w:szCs w:val="18"/>
          <w:lang w:val="en-GB"/>
        </w:rPr>
        <w:t xml:space="preserve"> at The Gallagher Convention Centre, Midrand, Johannesburg, South Africa. </w:t>
      </w:r>
      <w:r w:rsidR="005878CF" w:rsidRPr="004160B3">
        <w:rPr>
          <w:rFonts w:asciiTheme="majorHAnsi" w:hAnsiTheme="majorHAnsi" w:cs="Arial"/>
          <w:b/>
          <w:color w:val="000000"/>
          <w:sz w:val="18"/>
          <w:szCs w:val="18"/>
          <w:lang w:val="en-GB"/>
        </w:rPr>
        <w:t xml:space="preserve"> </w:t>
      </w:r>
      <w:r w:rsidRPr="004160B3">
        <w:rPr>
          <w:rFonts w:asciiTheme="majorHAnsi" w:hAnsiTheme="majorHAnsi" w:cs="Arial"/>
          <w:b/>
          <w:color w:val="000000"/>
          <w:sz w:val="18"/>
          <w:szCs w:val="18"/>
          <w:lang w:val="en-GB"/>
        </w:rPr>
        <w:t>www.thehotelshowafrica.com</w:t>
      </w:r>
    </w:p>
    <w:p w14:paraId="59D6A137" w14:textId="1655700D" w:rsidR="00FE0EF7" w:rsidRPr="004160B3" w:rsidRDefault="00FE0EF7" w:rsidP="005878CF">
      <w:pPr>
        <w:rPr>
          <w:rFonts w:asciiTheme="majorHAnsi" w:hAnsiTheme="majorHAnsi"/>
          <w:sz w:val="18"/>
          <w:szCs w:val="18"/>
          <w:lang w:val="en-GB"/>
        </w:rPr>
      </w:pPr>
      <w:r w:rsidRPr="004160B3">
        <w:rPr>
          <w:rFonts w:asciiTheme="majorHAnsi" w:hAnsiTheme="majorHAnsi"/>
          <w:sz w:val="18"/>
          <w:szCs w:val="18"/>
          <w:lang w:val="en-GB"/>
        </w:rPr>
        <w:t>The Hotel Show in the UAE is one of the Middle East’s biggest and successful shows with editions around the world. 2017 is the first edition in Africa.</w:t>
      </w:r>
    </w:p>
    <w:p w14:paraId="3FE17643" w14:textId="77777777" w:rsidR="00D009CC" w:rsidRPr="004160B3" w:rsidRDefault="00D009CC" w:rsidP="005878CF">
      <w:pPr>
        <w:rPr>
          <w:rFonts w:asciiTheme="majorHAnsi" w:hAnsiTheme="majorHAnsi"/>
          <w:sz w:val="18"/>
          <w:szCs w:val="18"/>
          <w:lang w:val="en-GB"/>
        </w:rPr>
      </w:pPr>
    </w:p>
    <w:p w14:paraId="60DE14CC" w14:textId="77777777" w:rsidR="00FE0EF7" w:rsidRPr="004160B3" w:rsidRDefault="00FE0EF7" w:rsidP="00FE0EF7">
      <w:pPr>
        <w:rPr>
          <w:rFonts w:asciiTheme="majorHAnsi" w:eastAsia="Times New Roman" w:hAnsiTheme="majorHAnsi"/>
          <w:color w:val="44545F"/>
          <w:sz w:val="18"/>
          <w:szCs w:val="18"/>
          <w:shd w:val="clear" w:color="auto" w:fill="FFFFFF"/>
          <w:lang w:val="en-GB"/>
        </w:rPr>
      </w:pPr>
      <w:r w:rsidRPr="004160B3">
        <w:rPr>
          <w:rFonts w:asciiTheme="majorHAnsi" w:eastAsia="Times New Roman" w:hAnsiTheme="majorHAnsi"/>
          <w:color w:val="44545F"/>
          <w:sz w:val="18"/>
          <w:szCs w:val="18"/>
          <w:shd w:val="clear" w:color="auto" w:fill="FFFFFF"/>
          <w:lang w:val="en-GB"/>
        </w:rPr>
        <w:t xml:space="preserve">It showcases furnishings, interiors, technology, catering equipment, operating equipment and supplies and so much more for restaurants, cafes, bars, hotels, and foodservice owners, managers and operators. </w:t>
      </w:r>
    </w:p>
    <w:p w14:paraId="59A9434E" w14:textId="2DC1604E" w:rsidR="00FE0EF7" w:rsidRPr="004160B3" w:rsidRDefault="00FE0EF7" w:rsidP="005878CF">
      <w:pPr>
        <w:rPr>
          <w:rFonts w:asciiTheme="majorHAnsi" w:eastAsia="Times New Roman" w:hAnsiTheme="majorHAnsi"/>
          <w:sz w:val="18"/>
          <w:szCs w:val="18"/>
          <w:lang w:val="en-GB"/>
        </w:rPr>
      </w:pPr>
      <w:r w:rsidRPr="004160B3">
        <w:rPr>
          <w:rFonts w:asciiTheme="majorHAnsi" w:eastAsia="Times New Roman" w:hAnsiTheme="majorHAnsi"/>
          <w:sz w:val="18"/>
          <w:szCs w:val="18"/>
          <w:lang w:val="en-GB"/>
        </w:rPr>
        <w:br/>
        <w:t xml:space="preserve">With the widely recognised </w:t>
      </w:r>
      <w:r w:rsidRPr="004160B3">
        <w:rPr>
          <w:rFonts w:asciiTheme="majorHAnsi" w:eastAsia="Times New Roman" w:hAnsiTheme="majorHAnsi"/>
          <w:b/>
          <w:sz w:val="18"/>
          <w:szCs w:val="18"/>
          <w:lang w:val="en-GB"/>
        </w:rPr>
        <w:t>Vision Conference</w:t>
      </w:r>
      <w:r w:rsidRPr="004160B3">
        <w:rPr>
          <w:rFonts w:asciiTheme="majorHAnsi" w:eastAsia="Times New Roman" w:hAnsiTheme="majorHAnsi"/>
          <w:sz w:val="18"/>
          <w:szCs w:val="18"/>
          <w:lang w:val="en-GB"/>
        </w:rPr>
        <w:t xml:space="preserve"> containing a host of international experts sharing knowledge and expertise, lively debates, lots of networking, live on floor demonstrations and the technology forum TECSEC taking you into the future of guest engagement</w:t>
      </w:r>
      <w:r w:rsidR="006B096A" w:rsidRPr="004160B3">
        <w:rPr>
          <w:rFonts w:asciiTheme="majorHAnsi" w:eastAsia="Times New Roman" w:hAnsiTheme="majorHAnsi"/>
          <w:sz w:val="18"/>
          <w:szCs w:val="18"/>
          <w:lang w:val="en-GB"/>
        </w:rPr>
        <w:t xml:space="preserve">. </w:t>
      </w:r>
    </w:p>
    <w:p w14:paraId="34EB1C8F" w14:textId="77777777" w:rsidR="00FE0EF7" w:rsidRPr="004160B3" w:rsidRDefault="00FE0EF7" w:rsidP="005878CF">
      <w:pPr>
        <w:rPr>
          <w:rFonts w:asciiTheme="majorHAnsi" w:hAnsiTheme="majorHAnsi"/>
          <w:sz w:val="18"/>
          <w:szCs w:val="18"/>
          <w:lang w:val="en-GB"/>
        </w:rPr>
      </w:pPr>
    </w:p>
    <w:p w14:paraId="0A2DD44E" w14:textId="3AB371FE" w:rsidR="005878CF" w:rsidRPr="004160B3" w:rsidRDefault="005878CF" w:rsidP="005878CF">
      <w:pPr>
        <w:rPr>
          <w:rFonts w:asciiTheme="majorHAnsi" w:hAnsiTheme="majorHAnsi"/>
          <w:sz w:val="18"/>
          <w:szCs w:val="18"/>
          <w:lang w:val="en-GB"/>
        </w:rPr>
      </w:pPr>
      <w:r w:rsidRPr="004160B3">
        <w:rPr>
          <w:rFonts w:asciiTheme="majorHAnsi" w:hAnsiTheme="majorHAnsi"/>
          <w:b/>
          <w:sz w:val="18"/>
          <w:szCs w:val="18"/>
          <w:lang w:val="en-GB"/>
        </w:rPr>
        <w:t>dmg ems Africa events</w:t>
      </w:r>
      <w:r w:rsidRPr="004160B3">
        <w:rPr>
          <w:rFonts w:asciiTheme="majorHAnsi" w:hAnsiTheme="majorHAnsi"/>
          <w:sz w:val="18"/>
          <w:szCs w:val="18"/>
          <w:lang w:val="en-GB"/>
        </w:rPr>
        <w:t>, part of dmg events Middle East, Asia &amp; Africa, a wholly owned subsidiary of Daily Mail &amp; General Trust (DMGT).</w:t>
      </w:r>
    </w:p>
    <w:p w14:paraId="1B365D66" w14:textId="77777777" w:rsidR="005878CF" w:rsidRPr="004160B3" w:rsidRDefault="005878CF" w:rsidP="005878CF">
      <w:pPr>
        <w:rPr>
          <w:rFonts w:asciiTheme="majorHAnsi" w:hAnsiTheme="majorHAnsi"/>
          <w:sz w:val="18"/>
          <w:szCs w:val="18"/>
          <w:lang w:val="en-GB"/>
        </w:rPr>
      </w:pPr>
    </w:p>
    <w:p w14:paraId="0FA9DA37" w14:textId="77777777" w:rsidR="005878CF" w:rsidRPr="004160B3" w:rsidRDefault="005878CF" w:rsidP="005878CF">
      <w:pPr>
        <w:shd w:val="clear" w:color="auto" w:fill="FFFFFF"/>
        <w:spacing w:line="276" w:lineRule="auto"/>
        <w:jc w:val="both"/>
        <w:rPr>
          <w:rFonts w:asciiTheme="majorHAnsi" w:hAnsiTheme="majorHAnsi"/>
          <w:b/>
          <w:color w:val="0D0D0D"/>
          <w:sz w:val="18"/>
          <w:szCs w:val="18"/>
          <w:lang w:val="en-GB"/>
        </w:rPr>
      </w:pPr>
      <w:r w:rsidRPr="004160B3">
        <w:rPr>
          <w:rFonts w:asciiTheme="majorHAnsi" w:hAnsiTheme="majorHAnsi"/>
          <w:b/>
          <w:color w:val="0D0D0D"/>
          <w:sz w:val="18"/>
          <w:szCs w:val="18"/>
          <w:lang w:val="en-GB"/>
        </w:rPr>
        <w:t xml:space="preserve">dmg events Middle East, Asia &amp; Africa </w:t>
      </w:r>
      <w:r w:rsidRPr="004160B3">
        <w:rPr>
          <w:rFonts w:asciiTheme="majorHAnsi" w:hAnsiTheme="majorHAnsi"/>
          <w:color w:val="0D0D0D"/>
          <w:sz w:val="18"/>
          <w:szCs w:val="18"/>
          <w:lang w:val="en-GB"/>
        </w:rPr>
        <w:t>was founded in 1989 and has operated in the Middle East since 1995 and owns some the region’s biggest shows including The Hotel Show and The Big 5.</w:t>
      </w:r>
      <w:r w:rsidRPr="004160B3">
        <w:rPr>
          <w:rFonts w:asciiTheme="majorHAnsi" w:hAnsiTheme="majorHAnsi"/>
          <w:color w:val="000000" w:themeColor="text1"/>
          <w:sz w:val="18"/>
          <w:szCs w:val="18"/>
          <w:lang w:val="en-GB"/>
        </w:rPr>
        <w:t xml:space="preserve"> </w:t>
      </w:r>
      <w:r w:rsidRPr="004160B3">
        <w:rPr>
          <w:rFonts w:asciiTheme="majorHAnsi" w:eastAsia="Calibri" w:hAnsiTheme="majorHAnsi"/>
          <w:sz w:val="18"/>
          <w:szCs w:val="18"/>
          <w:lang w:val="en-GB"/>
        </w:rPr>
        <w:t xml:space="preserve">Headquartered in Dubai, UAE and with satellite offices in India, South Africa and the UK, dmg events Middle East, Asia &amp; Africa organises more than 45 events across the </w:t>
      </w:r>
      <w:r w:rsidRPr="004160B3">
        <w:rPr>
          <w:rFonts w:asciiTheme="majorHAnsi" w:eastAsia="Times New Roman" w:hAnsiTheme="majorHAnsi"/>
          <w:color w:val="000000" w:themeColor="text1"/>
          <w:sz w:val="18"/>
          <w:szCs w:val="18"/>
          <w:lang w:val="en-GB"/>
        </w:rPr>
        <w:t>Middle East, Africa, Asia, North America and Europe.</w:t>
      </w:r>
      <w:r w:rsidRPr="004160B3">
        <w:rPr>
          <w:rFonts w:asciiTheme="majorHAnsi" w:eastAsia="Calibri" w:hAnsiTheme="majorHAnsi"/>
          <w:sz w:val="18"/>
          <w:szCs w:val="18"/>
          <w:lang w:val="en-GB"/>
        </w:rPr>
        <w:t xml:space="preserve"> </w:t>
      </w:r>
      <w:r w:rsidRPr="004160B3">
        <w:rPr>
          <w:rFonts w:asciiTheme="majorHAnsi" w:hAnsiTheme="majorHAnsi"/>
          <w:sz w:val="18"/>
          <w:szCs w:val="18"/>
          <w:lang w:val="en-GB"/>
        </w:rPr>
        <w:t>The events attract more than 250,000 customers every year and provide opportunities for trade professionals to do business, network and learn. For more information visit</w:t>
      </w:r>
      <w:r w:rsidRPr="004160B3">
        <w:rPr>
          <w:rFonts w:asciiTheme="majorHAnsi" w:hAnsiTheme="majorHAnsi"/>
          <w:b/>
          <w:sz w:val="18"/>
          <w:szCs w:val="18"/>
          <w:u w:val="single"/>
          <w:lang w:val="en-GB"/>
        </w:rPr>
        <w:t xml:space="preserve"> </w:t>
      </w:r>
      <w:hyperlink r:id="rId5" w:history="1">
        <w:r w:rsidRPr="004160B3">
          <w:rPr>
            <w:rStyle w:val="Hyperlink"/>
            <w:rFonts w:asciiTheme="majorHAnsi" w:hAnsiTheme="majorHAnsi"/>
            <w:b/>
            <w:sz w:val="18"/>
            <w:szCs w:val="18"/>
            <w:lang w:val="en-GB"/>
          </w:rPr>
          <w:t>www.dmgeventsme.com</w:t>
        </w:r>
      </w:hyperlink>
    </w:p>
    <w:p w14:paraId="02252063" w14:textId="77777777" w:rsidR="005878CF" w:rsidRPr="004160B3" w:rsidRDefault="005878CF" w:rsidP="005878CF">
      <w:pPr>
        <w:shd w:val="clear" w:color="auto" w:fill="FFFFFF"/>
        <w:spacing w:before="100" w:beforeAutospacing="1" w:after="100" w:afterAutospacing="1" w:line="276" w:lineRule="auto"/>
        <w:rPr>
          <w:rFonts w:asciiTheme="majorHAnsi" w:hAnsiTheme="majorHAnsi"/>
          <w:color w:val="000000"/>
          <w:sz w:val="18"/>
          <w:szCs w:val="18"/>
          <w:lang w:val="en-GB"/>
        </w:rPr>
      </w:pPr>
      <w:r w:rsidRPr="004160B3">
        <w:rPr>
          <w:rFonts w:asciiTheme="majorHAnsi" w:hAnsiTheme="majorHAnsi"/>
          <w:b/>
          <w:color w:val="000000"/>
          <w:sz w:val="18"/>
          <w:szCs w:val="18"/>
          <w:lang w:val="en-GB"/>
        </w:rPr>
        <w:t xml:space="preserve">DMGT </w:t>
      </w:r>
      <w:r w:rsidRPr="004160B3">
        <w:rPr>
          <w:rFonts w:asciiTheme="majorHAnsi" w:hAnsiTheme="majorHAnsi"/>
          <w:color w:val="000000"/>
          <w:sz w:val="18"/>
          <w:szCs w:val="18"/>
          <w:lang w:val="en-GB"/>
        </w:rPr>
        <w:t>manages a balanced multinational portfolio of entrepreneurial companies, with total revenues of almost $3bn, that provide a diverse range of businesses and consumers with compelling information, analysis, insight, news and entertainment.</w:t>
      </w:r>
      <w:r w:rsidRPr="004160B3">
        <w:rPr>
          <w:rFonts w:asciiTheme="majorHAnsi" w:hAnsiTheme="majorHAnsi"/>
          <w:b/>
          <w:color w:val="0D0D0D"/>
          <w:sz w:val="18"/>
          <w:szCs w:val="18"/>
          <w:lang w:val="en-GB"/>
        </w:rPr>
        <w:t xml:space="preserve"> </w:t>
      </w:r>
      <w:r w:rsidRPr="004160B3">
        <w:rPr>
          <w:rFonts w:asciiTheme="majorHAnsi" w:hAnsiTheme="majorHAnsi"/>
          <w:color w:val="000000"/>
          <w:sz w:val="18"/>
          <w:szCs w:val="18"/>
          <w:lang w:val="en-GB"/>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6" w:history="1">
        <w:r w:rsidRPr="004160B3">
          <w:rPr>
            <w:rStyle w:val="Hyperlink"/>
            <w:rFonts w:asciiTheme="majorHAnsi" w:hAnsiTheme="majorHAnsi"/>
            <w:b/>
            <w:sz w:val="18"/>
            <w:szCs w:val="18"/>
            <w:lang w:val="en-GB"/>
          </w:rPr>
          <w:t>www.dmgt.com</w:t>
        </w:r>
      </w:hyperlink>
      <w:r w:rsidRPr="004160B3">
        <w:rPr>
          <w:rFonts w:asciiTheme="majorHAnsi" w:hAnsiTheme="majorHAnsi"/>
          <w:color w:val="000000"/>
          <w:sz w:val="18"/>
          <w:szCs w:val="18"/>
          <w:lang w:val="en-GB"/>
        </w:rPr>
        <w:t xml:space="preserve"> </w:t>
      </w:r>
    </w:p>
    <w:p w14:paraId="6558367A" w14:textId="77777777" w:rsidR="005878CF" w:rsidRPr="004160B3" w:rsidRDefault="005878CF" w:rsidP="00AC6600">
      <w:pPr>
        <w:jc w:val="both"/>
        <w:outlineLvl w:val="0"/>
        <w:rPr>
          <w:rFonts w:eastAsia="Calibri" w:cs="Calibri"/>
          <w:b/>
          <w:color w:val="000000"/>
          <w:sz w:val="18"/>
          <w:szCs w:val="18"/>
          <w:u w:color="000000"/>
          <w:lang w:val="en-GB"/>
        </w:rPr>
      </w:pPr>
      <w:r w:rsidRPr="004160B3">
        <w:rPr>
          <w:rFonts w:eastAsia="Calibri" w:cs="Calibri"/>
          <w:b/>
          <w:bCs/>
          <w:color w:val="000000"/>
          <w:sz w:val="18"/>
          <w:szCs w:val="18"/>
          <w:u w:val="single" w:color="000000"/>
          <w:lang w:val="en-GB"/>
        </w:rPr>
        <w:t>For further information, please contact</w:t>
      </w:r>
      <w:r w:rsidRPr="004160B3">
        <w:rPr>
          <w:rFonts w:eastAsia="Calibri" w:cs="Calibri"/>
          <w:b/>
          <w:color w:val="000000"/>
          <w:sz w:val="18"/>
          <w:szCs w:val="18"/>
          <w:u w:color="000000"/>
          <w:lang w:val="en-GB"/>
        </w:rPr>
        <w:t>:</w:t>
      </w:r>
    </w:p>
    <w:p w14:paraId="042ECF3A" w14:textId="77777777" w:rsidR="005878CF" w:rsidRPr="004160B3" w:rsidRDefault="005878CF" w:rsidP="00AC6600">
      <w:pPr>
        <w:outlineLvl w:val="0"/>
        <w:rPr>
          <w:b/>
          <w:sz w:val="18"/>
          <w:szCs w:val="18"/>
          <w:lang w:val="en-GB"/>
        </w:rPr>
      </w:pPr>
      <w:r w:rsidRPr="004160B3">
        <w:rPr>
          <w:b/>
          <w:sz w:val="18"/>
          <w:szCs w:val="18"/>
          <w:lang w:val="en-GB"/>
        </w:rPr>
        <w:t xml:space="preserve">Gary Wright, </w:t>
      </w:r>
    </w:p>
    <w:p w14:paraId="12D09394" w14:textId="77777777" w:rsidR="005878CF" w:rsidRPr="004160B3" w:rsidRDefault="005878CF" w:rsidP="00AC6600">
      <w:pPr>
        <w:outlineLvl w:val="0"/>
        <w:rPr>
          <w:b/>
          <w:sz w:val="18"/>
          <w:szCs w:val="18"/>
          <w:lang w:val="en-GB"/>
        </w:rPr>
      </w:pPr>
      <w:r w:rsidRPr="004160B3">
        <w:rPr>
          <w:b/>
          <w:sz w:val="18"/>
          <w:szCs w:val="18"/>
          <w:lang w:val="en-GB"/>
        </w:rPr>
        <w:t>Head of PR &amp; Comms, dmg-ems Africa</w:t>
      </w:r>
    </w:p>
    <w:p w14:paraId="66BA4E62" w14:textId="77777777" w:rsidR="005878CF" w:rsidRPr="004160B3" w:rsidRDefault="005878CF" w:rsidP="00AC6600">
      <w:pPr>
        <w:outlineLvl w:val="0"/>
        <w:rPr>
          <w:b/>
          <w:sz w:val="18"/>
          <w:szCs w:val="18"/>
          <w:lang w:val="en-GB"/>
        </w:rPr>
      </w:pPr>
      <w:r w:rsidRPr="004160B3">
        <w:rPr>
          <w:b/>
          <w:sz w:val="18"/>
          <w:szCs w:val="18"/>
          <w:lang w:val="en-GB"/>
        </w:rPr>
        <w:lastRenderedPageBreak/>
        <w:t>E: garywright@dmgeventsme.com</w:t>
      </w:r>
    </w:p>
    <w:p w14:paraId="145DF998" w14:textId="77777777" w:rsidR="005878CF" w:rsidRPr="004160B3" w:rsidRDefault="005878CF" w:rsidP="00AC6600">
      <w:pPr>
        <w:widowControl w:val="0"/>
        <w:autoSpaceDE w:val="0"/>
        <w:autoSpaceDN w:val="0"/>
        <w:adjustRightInd w:val="0"/>
        <w:outlineLvl w:val="0"/>
        <w:rPr>
          <w:rFonts w:ascii="Calibri" w:hAnsi="Calibri" w:cs="Calibri"/>
          <w:b/>
          <w:sz w:val="18"/>
          <w:szCs w:val="18"/>
          <w:lang w:val="en-GB"/>
        </w:rPr>
      </w:pPr>
      <w:r w:rsidRPr="004160B3">
        <w:rPr>
          <w:rFonts w:ascii="Calibri" w:hAnsi="Calibri" w:cs="Calibri"/>
          <w:b/>
          <w:sz w:val="18"/>
          <w:szCs w:val="18"/>
          <w:lang w:val="en-GB"/>
        </w:rPr>
        <w:t>T:  +27 (0) 11 783 7250</w:t>
      </w:r>
    </w:p>
    <w:p w14:paraId="743CF696" w14:textId="77777777" w:rsidR="005878CF" w:rsidRPr="004160B3" w:rsidRDefault="005878CF" w:rsidP="00AC6600">
      <w:pPr>
        <w:widowControl w:val="0"/>
        <w:autoSpaceDE w:val="0"/>
        <w:autoSpaceDN w:val="0"/>
        <w:adjustRightInd w:val="0"/>
        <w:outlineLvl w:val="0"/>
        <w:rPr>
          <w:rFonts w:ascii="Calibri" w:hAnsi="Calibri" w:cs="Calibri"/>
          <w:b/>
          <w:sz w:val="18"/>
          <w:szCs w:val="18"/>
          <w:lang w:val="en-GB"/>
        </w:rPr>
      </w:pPr>
      <w:r w:rsidRPr="004160B3">
        <w:rPr>
          <w:rFonts w:ascii="Calibri" w:hAnsi="Calibri" w:cs="Calibri"/>
          <w:b/>
          <w:sz w:val="18"/>
          <w:szCs w:val="18"/>
          <w:lang w:val="en-GB"/>
        </w:rPr>
        <w:t>W:</w:t>
      </w:r>
      <w:r w:rsidRPr="004160B3">
        <w:rPr>
          <w:rFonts w:ascii="Calibri" w:hAnsi="Calibri" w:cs="Calibri"/>
          <w:b/>
          <w:color w:val="16325F"/>
          <w:sz w:val="18"/>
          <w:szCs w:val="18"/>
          <w:lang w:val="en-GB"/>
        </w:rPr>
        <w:t> </w:t>
      </w:r>
      <w:hyperlink r:id="rId7" w:history="1">
        <w:r w:rsidRPr="004160B3">
          <w:rPr>
            <w:rFonts w:ascii="Calibri" w:hAnsi="Calibri" w:cs="Calibri"/>
            <w:b/>
            <w:color w:val="0000FF"/>
            <w:sz w:val="18"/>
            <w:szCs w:val="18"/>
            <w:u w:val="single" w:color="0000FF"/>
            <w:lang w:val="en-GB"/>
          </w:rPr>
          <w:t>www.dmgeventsme.com</w:t>
        </w:r>
      </w:hyperlink>
      <w:r w:rsidRPr="004160B3">
        <w:rPr>
          <w:rFonts w:ascii="Calibri" w:hAnsi="Calibri" w:cs="Calibri"/>
          <w:b/>
          <w:color w:val="16325F"/>
          <w:sz w:val="18"/>
          <w:szCs w:val="18"/>
          <w:lang w:val="en-GB"/>
        </w:rPr>
        <w:t> </w:t>
      </w:r>
    </w:p>
    <w:p w14:paraId="4DC98C79" w14:textId="4DB8544F" w:rsidR="00792617" w:rsidRPr="009F5872" w:rsidRDefault="005878CF" w:rsidP="00AC6600">
      <w:pPr>
        <w:widowControl w:val="0"/>
        <w:autoSpaceDE w:val="0"/>
        <w:autoSpaceDN w:val="0"/>
        <w:adjustRightInd w:val="0"/>
        <w:outlineLvl w:val="0"/>
        <w:rPr>
          <w:rFonts w:ascii="Calibri" w:hAnsi="Calibri" w:cs="Calibri"/>
          <w:b/>
          <w:sz w:val="18"/>
          <w:szCs w:val="18"/>
        </w:rPr>
      </w:pPr>
      <w:r w:rsidRPr="004160B3">
        <w:rPr>
          <w:rFonts w:ascii="Calibri" w:hAnsi="Calibri" w:cs="Calibri"/>
          <w:b/>
          <w:sz w:val="18"/>
          <w:szCs w:val="18"/>
          <w:lang w:val="en-GB"/>
        </w:rPr>
        <w:t>A:</w:t>
      </w:r>
      <w:r w:rsidRPr="004160B3">
        <w:rPr>
          <w:rFonts w:ascii="Calibri" w:hAnsi="Calibri" w:cs="Calibri"/>
          <w:b/>
          <w:bCs/>
          <w:sz w:val="18"/>
          <w:szCs w:val="18"/>
          <w:lang w:val="en-GB"/>
        </w:rPr>
        <w:t xml:space="preserve">  </w:t>
      </w:r>
      <w:r w:rsidRPr="004160B3">
        <w:rPr>
          <w:rFonts w:ascii="Calibri Light" w:hAnsi="Calibri Light" w:cs="Calibri Light"/>
          <w:b/>
          <w:sz w:val="18"/>
          <w:szCs w:val="18"/>
          <w:lang w:val="en-GB"/>
        </w:rPr>
        <w:t>P O Box</w:t>
      </w:r>
      <w:r w:rsidRPr="006E0BAB">
        <w:rPr>
          <w:rFonts w:ascii="Calibri Light" w:hAnsi="Calibri Light" w:cs="Calibri Light"/>
          <w:b/>
          <w:sz w:val="18"/>
          <w:szCs w:val="18"/>
        </w:rPr>
        <w:t xml:space="preserve"> 650302 BENMORE 2010,</w:t>
      </w:r>
      <w:r>
        <w:rPr>
          <w:rFonts w:ascii="Calibri" w:hAnsi="Calibri" w:cs="Calibri"/>
          <w:b/>
          <w:sz w:val="18"/>
          <w:szCs w:val="18"/>
        </w:rPr>
        <w:t xml:space="preserve"> </w:t>
      </w:r>
      <w:r w:rsidRPr="006E0BAB">
        <w:rPr>
          <w:rFonts w:ascii="Calibri Light" w:hAnsi="Calibri Light" w:cs="Calibri Light"/>
          <w:b/>
          <w:sz w:val="18"/>
          <w:szCs w:val="18"/>
        </w:rPr>
        <w:t> South Afric</w:t>
      </w:r>
      <w:r w:rsidR="009F5872">
        <w:rPr>
          <w:rFonts w:ascii="Calibri Light" w:hAnsi="Calibri Light" w:cs="Calibri Light"/>
          <w:b/>
          <w:sz w:val="18"/>
          <w:szCs w:val="18"/>
        </w:rPr>
        <w:t>a</w:t>
      </w:r>
    </w:p>
    <w:sectPr w:rsidR="00792617" w:rsidRPr="009F5872"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8CF"/>
    <w:rsid w:val="000374E6"/>
    <w:rsid w:val="00086AE3"/>
    <w:rsid w:val="000F636B"/>
    <w:rsid w:val="00142AC9"/>
    <w:rsid w:val="001717AF"/>
    <w:rsid w:val="00172A34"/>
    <w:rsid w:val="001F0710"/>
    <w:rsid w:val="002E57D8"/>
    <w:rsid w:val="002F46F5"/>
    <w:rsid w:val="00310A91"/>
    <w:rsid w:val="003136B4"/>
    <w:rsid w:val="00320371"/>
    <w:rsid w:val="00321C27"/>
    <w:rsid w:val="003626B4"/>
    <w:rsid w:val="00370F27"/>
    <w:rsid w:val="003863D0"/>
    <w:rsid w:val="003A462F"/>
    <w:rsid w:val="0040297B"/>
    <w:rsid w:val="004160B3"/>
    <w:rsid w:val="00465FA8"/>
    <w:rsid w:val="004A59C6"/>
    <w:rsid w:val="004F2E50"/>
    <w:rsid w:val="004F7A3A"/>
    <w:rsid w:val="0058697A"/>
    <w:rsid w:val="005878CF"/>
    <w:rsid w:val="005C277B"/>
    <w:rsid w:val="005F0B46"/>
    <w:rsid w:val="005F434D"/>
    <w:rsid w:val="00603ADD"/>
    <w:rsid w:val="00651AA1"/>
    <w:rsid w:val="006B096A"/>
    <w:rsid w:val="00702068"/>
    <w:rsid w:val="0071222C"/>
    <w:rsid w:val="00716221"/>
    <w:rsid w:val="00721DD2"/>
    <w:rsid w:val="00732C17"/>
    <w:rsid w:val="007875D9"/>
    <w:rsid w:val="007A7FF8"/>
    <w:rsid w:val="007E04B0"/>
    <w:rsid w:val="008225DE"/>
    <w:rsid w:val="00894C64"/>
    <w:rsid w:val="008B35F2"/>
    <w:rsid w:val="008B5293"/>
    <w:rsid w:val="00906E7D"/>
    <w:rsid w:val="009322FB"/>
    <w:rsid w:val="009456E8"/>
    <w:rsid w:val="00973056"/>
    <w:rsid w:val="00997D5D"/>
    <w:rsid w:val="009B27EE"/>
    <w:rsid w:val="009D06CD"/>
    <w:rsid w:val="009E23BC"/>
    <w:rsid w:val="009F5872"/>
    <w:rsid w:val="00A056A0"/>
    <w:rsid w:val="00A06E73"/>
    <w:rsid w:val="00A46F37"/>
    <w:rsid w:val="00AB5BEC"/>
    <w:rsid w:val="00AC6600"/>
    <w:rsid w:val="00B260A4"/>
    <w:rsid w:val="00B77F57"/>
    <w:rsid w:val="00B90C94"/>
    <w:rsid w:val="00B94A07"/>
    <w:rsid w:val="00BA2C9D"/>
    <w:rsid w:val="00BA6766"/>
    <w:rsid w:val="00BC10B7"/>
    <w:rsid w:val="00BC23FC"/>
    <w:rsid w:val="00BC32CE"/>
    <w:rsid w:val="00C119FF"/>
    <w:rsid w:val="00C32D49"/>
    <w:rsid w:val="00C76EB9"/>
    <w:rsid w:val="00D009CC"/>
    <w:rsid w:val="00D226FB"/>
    <w:rsid w:val="00D526F2"/>
    <w:rsid w:val="00DB47ED"/>
    <w:rsid w:val="00DE5C69"/>
    <w:rsid w:val="00DF762B"/>
    <w:rsid w:val="00E04934"/>
    <w:rsid w:val="00E36D99"/>
    <w:rsid w:val="00E42431"/>
    <w:rsid w:val="00E57EE8"/>
    <w:rsid w:val="00EB499A"/>
    <w:rsid w:val="00F45CBE"/>
    <w:rsid w:val="00FE0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588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C10B7"/>
    <w:rPr>
      <w:rFonts w:ascii="Times New Roman" w:hAnsi="Times New Roman" w:cs="Times New Roman"/>
    </w:rPr>
  </w:style>
  <w:style w:type="paragraph" w:styleId="Heading4">
    <w:name w:val="heading 4"/>
    <w:basedOn w:val="Normal"/>
    <w:link w:val="Heading4Char"/>
    <w:uiPriority w:val="9"/>
    <w:qFormat/>
    <w:rsid w:val="00370F27"/>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78CF"/>
    <w:pPr>
      <w:spacing w:before="100" w:beforeAutospacing="1" w:after="100" w:afterAutospacing="1"/>
    </w:pPr>
  </w:style>
  <w:style w:type="character" w:styleId="Hyperlink">
    <w:name w:val="Hyperlink"/>
    <w:rsid w:val="005878CF"/>
    <w:rPr>
      <w:u w:val="single"/>
    </w:rPr>
  </w:style>
  <w:style w:type="paragraph" w:styleId="DocumentMap">
    <w:name w:val="Document Map"/>
    <w:basedOn w:val="Normal"/>
    <w:link w:val="DocumentMapChar"/>
    <w:uiPriority w:val="99"/>
    <w:semiHidden/>
    <w:unhideWhenUsed/>
    <w:rsid w:val="00A056A0"/>
    <w:rPr>
      <w:lang w:val="en-GB"/>
    </w:rPr>
  </w:style>
  <w:style w:type="character" w:customStyle="1" w:styleId="DocumentMapChar">
    <w:name w:val="Document Map Char"/>
    <w:basedOn w:val="DefaultParagraphFont"/>
    <w:link w:val="DocumentMap"/>
    <w:uiPriority w:val="99"/>
    <w:semiHidden/>
    <w:rsid w:val="00A056A0"/>
    <w:rPr>
      <w:rFonts w:ascii="Times New Roman" w:hAnsi="Times New Roman" w:cs="Times New Roman"/>
      <w:lang w:val="en-GB"/>
    </w:rPr>
  </w:style>
  <w:style w:type="character" w:styleId="FollowedHyperlink">
    <w:name w:val="FollowedHyperlink"/>
    <w:basedOn w:val="DefaultParagraphFont"/>
    <w:uiPriority w:val="99"/>
    <w:semiHidden/>
    <w:unhideWhenUsed/>
    <w:rsid w:val="00FE0EF7"/>
    <w:rPr>
      <w:color w:val="954F72" w:themeColor="followedHyperlink"/>
      <w:u w:val="single"/>
    </w:rPr>
  </w:style>
  <w:style w:type="paragraph" w:styleId="ListParagraph">
    <w:name w:val="List Paragraph"/>
    <w:basedOn w:val="Normal"/>
    <w:uiPriority w:val="34"/>
    <w:qFormat/>
    <w:rsid w:val="007A7FF8"/>
    <w:pPr>
      <w:spacing w:before="100" w:beforeAutospacing="1" w:after="100" w:afterAutospacing="1"/>
    </w:pPr>
  </w:style>
  <w:style w:type="character" w:customStyle="1" w:styleId="apple-converted-space">
    <w:name w:val="apple-converted-space"/>
    <w:basedOn w:val="DefaultParagraphFont"/>
    <w:rsid w:val="007A7FF8"/>
  </w:style>
  <w:style w:type="character" w:customStyle="1" w:styleId="Heading4Char">
    <w:name w:val="Heading 4 Char"/>
    <w:basedOn w:val="DefaultParagraphFont"/>
    <w:link w:val="Heading4"/>
    <w:uiPriority w:val="9"/>
    <w:rsid w:val="00370F27"/>
    <w:rPr>
      <w:rFonts w:ascii="Times New Roman" w:hAnsi="Times New Roman" w:cs="Times New Roman"/>
      <w:b/>
      <w:bCs/>
    </w:rPr>
  </w:style>
  <w:style w:type="character" w:styleId="Emphasis">
    <w:name w:val="Emphasis"/>
    <w:basedOn w:val="DefaultParagraphFont"/>
    <w:uiPriority w:val="20"/>
    <w:qFormat/>
    <w:rsid w:val="008225DE"/>
    <w:rPr>
      <w:i/>
      <w:iCs/>
    </w:rPr>
  </w:style>
  <w:style w:type="paragraph" w:styleId="PlainText">
    <w:name w:val="Plain Text"/>
    <w:basedOn w:val="Normal"/>
    <w:link w:val="PlainTextChar"/>
    <w:uiPriority w:val="99"/>
    <w:unhideWhenUsed/>
    <w:rsid w:val="00BC32CE"/>
    <w:rPr>
      <w:rFonts w:ascii="Calibri" w:hAnsi="Calibri" w:cstheme="minorBidi"/>
      <w:sz w:val="22"/>
      <w:szCs w:val="21"/>
    </w:rPr>
  </w:style>
  <w:style w:type="character" w:customStyle="1" w:styleId="PlainTextChar">
    <w:name w:val="Plain Text Char"/>
    <w:basedOn w:val="DefaultParagraphFont"/>
    <w:link w:val="PlainText"/>
    <w:uiPriority w:val="99"/>
    <w:rsid w:val="00BC32CE"/>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1367">
      <w:bodyDiv w:val="1"/>
      <w:marLeft w:val="0"/>
      <w:marRight w:val="0"/>
      <w:marTop w:val="0"/>
      <w:marBottom w:val="0"/>
      <w:divBdr>
        <w:top w:val="none" w:sz="0" w:space="0" w:color="auto"/>
        <w:left w:val="none" w:sz="0" w:space="0" w:color="auto"/>
        <w:bottom w:val="none" w:sz="0" w:space="0" w:color="auto"/>
        <w:right w:val="none" w:sz="0" w:space="0" w:color="auto"/>
      </w:divBdr>
    </w:div>
    <w:div w:id="101804643">
      <w:bodyDiv w:val="1"/>
      <w:marLeft w:val="0"/>
      <w:marRight w:val="0"/>
      <w:marTop w:val="0"/>
      <w:marBottom w:val="0"/>
      <w:divBdr>
        <w:top w:val="none" w:sz="0" w:space="0" w:color="auto"/>
        <w:left w:val="none" w:sz="0" w:space="0" w:color="auto"/>
        <w:bottom w:val="none" w:sz="0" w:space="0" w:color="auto"/>
        <w:right w:val="none" w:sz="0" w:space="0" w:color="auto"/>
      </w:divBdr>
    </w:div>
    <w:div w:id="157620322">
      <w:bodyDiv w:val="1"/>
      <w:marLeft w:val="0"/>
      <w:marRight w:val="0"/>
      <w:marTop w:val="0"/>
      <w:marBottom w:val="0"/>
      <w:divBdr>
        <w:top w:val="none" w:sz="0" w:space="0" w:color="auto"/>
        <w:left w:val="none" w:sz="0" w:space="0" w:color="auto"/>
        <w:bottom w:val="none" w:sz="0" w:space="0" w:color="auto"/>
        <w:right w:val="none" w:sz="0" w:space="0" w:color="auto"/>
      </w:divBdr>
    </w:div>
    <w:div w:id="312949078">
      <w:bodyDiv w:val="1"/>
      <w:marLeft w:val="0"/>
      <w:marRight w:val="0"/>
      <w:marTop w:val="0"/>
      <w:marBottom w:val="0"/>
      <w:divBdr>
        <w:top w:val="none" w:sz="0" w:space="0" w:color="auto"/>
        <w:left w:val="none" w:sz="0" w:space="0" w:color="auto"/>
        <w:bottom w:val="none" w:sz="0" w:space="0" w:color="auto"/>
        <w:right w:val="none" w:sz="0" w:space="0" w:color="auto"/>
      </w:divBdr>
    </w:div>
    <w:div w:id="314067836">
      <w:bodyDiv w:val="1"/>
      <w:marLeft w:val="0"/>
      <w:marRight w:val="0"/>
      <w:marTop w:val="0"/>
      <w:marBottom w:val="0"/>
      <w:divBdr>
        <w:top w:val="none" w:sz="0" w:space="0" w:color="auto"/>
        <w:left w:val="none" w:sz="0" w:space="0" w:color="auto"/>
        <w:bottom w:val="none" w:sz="0" w:space="0" w:color="auto"/>
        <w:right w:val="none" w:sz="0" w:space="0" w:color="auto"/>
      </w:divBdr>
    </w:div>
    <w:div w:id="459881986">
      <w:bodyDiv w:val="1"/>
      <w:marLeft w:val="0"/>
      <w:marRight w:val="0"/>
      <w:marTop w:val="0"/>
      <w:marBottom w:val="0"/>
      <w:divBdr>
        <w:top w:val="none" w:sz="0" w:space="0" w:color="auto"/>
        <w:left w:val="none" w:sz="0" w:space="0" w:color="auto"/>
        <w:bottom w:val="none" w:sz="0" w:space="0" w:color="auto"/>
        <w:right w:val="none" w:sz="0" w:space="0" w:color="auto"/>
      </w:divBdr>
    </w:div>
    <w:div w:id="600450272">
      <w:bodyDiv w:val="1"/>
      <w:marLeft w:val="0"/>
      <w:marRight w:val="0"/>
      <w:marTop w:val="0"/>
      <w:marBottom w:val="0"/>
      <w:divBdr>
        <w:top w:val="none" w:sz="0" w:space="0" w:color="auto"/>
        <w:left w:val="none" w:sz="0" w:space="0" w:color="auto"/>
        <w:bottom w:val="none" w:sz="0" w:space="0" w:color="auto"/>
        <w:right w:val="none" w:sz="0" w:space="0" w:color="auto"/>
      </w:divBdr>
    </w:div>
    <w:div w:id="676008519">
      <w:bodyDiv w:val="1"/>
      <w:marLeft w:val="0"/>
      <w:marRight w:val="0"/>
      <w:marTop w:val="0"/>
      <w:marBottom w:val="0"/>
      <w:divBdr>
        <w:top w:val="none" w:sz="0" w:space="0" w:color="auto"/>
        <w:left w:val="none" w:sz="0" w:space="0" w:color="auto"/>
        <w:bottom w:val="none" w:sz="0" w:space="0" w:color="auto"/>
        <w:right w:val="none" w:sz="0" w:space="0" w:color="auto"/>
      </w:divBdr>
    </w:div>
    <w:div w:id="806171185">
      <w:bodyDiv w:val="1"/>
      <w:marLeft w:val="0"/>
      <w:marRight w:val="0"/>
      <w:marTop w:val="0"/>
      <w:marBottom w:val="0"/>
      <w:divBdr>
        <w:top w:val="none" w:sz="0" w:space="0" w:color="auto"/>
        <w:left w:val="none" w:sz="0" w:space="0" w:color="auto"/>
        <w:bottom w:val="none" w:sz="0" w:space="0" w:color="auto"/>
        <w:right w:val="none" w:sz="0" w:space="0" w:color="auto"/>
      </w:divBdr>
    </w:div>
    <w:div w:id="828249923">
      <w:bodyDiv w:val="1"/>
      <w:marLeft w:val="0"/>
      <w:marRight w:val="0"/>
      <w:marTop w:val="0"/>
      <w:marBottom w:val="0"/>
      <w:divBdr>
        <w:top w:val="none" w:sz="0" w:space="0" w:color="auto"/>
        <w:left w:val="none" w:sz="0" w:space="0" w:color="auto"/>
        <w:bottom w:val="none" w:sz="0" w:space="0" w:color="auto"/>
        <w:right w:val="none" w:sz="0" w:space="0" w:color="auto"/>
      </w:divBdr>
    </w:div>
    <w:div w:id="890002355">
      <w:bodyDiv w:val="1"/>
      <w:marLeft w:val="0"/>
      <w:marRight w:val="0"/>
      <w:marTop w:val="0"/>
      <w:marBottom w:val="0"/>
      <w:divBdr>
        <w:top w:val="none" w:sz="0" w:space="0" w:color="auto"/>
        <w:left w:val="none" w:sz="0" w:space="0" w:color="auto"/>
        <w:bottom w:val="none" w:sz="0" w:space="0" w:color="auto"/>
        <w:right w:val="none" w:sz="0" w:space="0" w:color="auto"/>
      </w:divBdr>
    </w:div>
    <w:div w:id="892349418">
      <w:bodyDiv w:val="1"/>
      <w:marLeft w:val="0"/>
      <w:marRight w:val="0"/>
      <w:marTop w:val="0"/>
      <w:marBottom w:val="0"/>
      <w:divBdr>
        <w:top w:val="none" w:sz="0" w:space="0" w:color="auto"/>
        <w:left w:val="none" w:sz="0" w:space="0" w:color="auto"/>
        <w:bottom w:val="none" w:sz="0" w:space="0" w:color="auto"/>
        <w:right w:val="none" w:sz="0" w:space="0" w:color="auto"/>
      </w:divBdr>
    </w:div>
    <w:div w:id="1691569959">
      <w:bodyDiv w:val="1"/>
      <w:marLeft w:val="0"/>
      <w:marRight w:val="0"/>
      <w:marTop w:val="0"/>
      <w:marBottom w:val="0"/>
      <w:divBdr>
        <w:top w:val="none" w:sz="0" w:space="0" w:color="auto"/>
        <w:left w:val="none" w:sz="0" w:space="0" w:color="auto"/>
        <w:bottom w:val="none" w:sz="0" w:space="0" w:color="auto"/>
        <w:right w:val="none" w:sz="0" w:space="0" w:color="auto"/>
      </w:divBdr>
    </w:div>
    <w:div w:id="1720209123">
      <w:bodyDiv w:val="1"/>
      <w:marLeft w:val="0"/>
      <w:marRight w:val="0"/>
      <w:marTop w:val="0"/>
      <w:marBottom w:val="0"/>
      <w:divBdr>
        <w:top w:val="none" w:sz="0" w:space="0" w:color="auto"/>
        <w:left w:val="none" w:sz="0" w:space="0" w:color="auto"/>
        <w:bottom w:val="none" w:sz="0" w:space="0" w:color="auto"/>
        <w:right w:val="none" w:sz="0" w:space="0" w:color="auto"/>
      </w:divBdr>
    </w:div>
    <w:div w:id="1802069696">
      <w:bodyDiv w:val="1"/>
      <w:marLeft w:val="0"/>
      <w:marRight w:val="0"/>
      <w:marTop w:val="0"/>
      <w:marBottom w:val="0"/>
      <w:divBdr>
        <w:top w:val="none" w:sz="0" w:space="0" w:color="auto"/>
        <w:left w:val="none" w:sz="0" w:space="0" w:color="auto"/>
        <w:bottom w:val="none" w:sz="0" w:space="0" w:color="auto"/>
        <w:right w:val="none" w:sz="0" w:space="0" w:color="auto"/>
      </w:divBdr>
    </w:div>
    <w:div w:id="1802381747">
      <w:bodyDiv w:val="1"/>
      <w:marLeft w:val="0"/>
      <w:marRight w:val="0"/>
      <w:marTop w:val="0"/>
      <w:marBottom w:val="0"/>
      <w:divBdr>
        <w:top w:val="none" w:sz="0" w:space="0" w:color="auto"/>
        <w:left w:val="none" w:sz="0" w:space="0" w:color="auto"/>
        <w:bottom w:val="none" w:sz="0" w:space="0" w:color="auto"/>
        <w:right w:val="none" w:sz="0" w:space="0" w:color="auto"/>
      </w:divBdr>
    </w:div>
    <w:div w:id="1866482492">
      <w:bodyDiv w:val="1"/>
      <w:marLeft w:val="0"/>
      <w:marRight w:val="0"/>
      <w:marTop w:val="0"/>
      <w:marBottom w:val="0"/>
      <w:divBdr>
        <w:top w:val="none" w:sz="0" w:space="0" w:color="auto"/>
        <w:left w:val="none" w:sz="0" w:space="0" w:color="auto"/>
        <w:bottom w:val="none" w:sz="0" w:space="0" w:color="auto"/>
        <w:right w:val="none" w:sz="0" w:space="0" w:color="auto"/>
      </w:divBdr>
    </w:div>
    <w:div w:id="2046365720">
      <w:bodyDiv w:val="1"/>
      <w:marLeft w:val="0"/>
      <w:marRight w:val="0"/>
      <w:marTop w:val="0"/>
      <w:marBottom w:val="0"/>
      <w:divBdr>
        <w:top w:val="none" w:sz="0" w:space="0" w:color="auto"/>
        <w:left w:val="none" w:sz="0" w:space="0" w:color="auto"/>
        <w:bottom w:val="none" w:sz="0" w:space="0" w:color="auto"/>
        <w:right w:val="none" w:sz="0" w:space="0" w:color="auto"/>
      </w:divBdr>
    </w:div>
    <w:div w:id="2060665452">
      <w:bodyDiv w:val="1"/>
      <w:marLeft w:val="0"/>
      <w:marRight w:val="0"/>
      <w:marTop w:val="0"/>
      <w:marBottom w:val="0"/>
      <w:divBdr>
        <w:top w:val="none" w:sz="0" w:space="0" w:color="auto"/>
        <w:left w:val="none" w:sz="0" w:space="0" w:color="auto"/>
        <w:bottom w:val="none" w:sz="0" w:space="0" w:color="auto"/>
        <w:right w:val="none" w:sz="0" w:space="0" w:color="auto"/>
      </w:divBdr>
    </w:div>
    <w:div w:id="21022151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http://www.dmgeventsme.com" TargetMode="External"/><Relationship Id="rId6" Type="http://schemas.openxmlformats.org/officeDocument/2006/relationships/hyperlink" Target="http://www.dmgt.com" TargetMode="External"/><Relationship Id="rId7" Type="http://schemas.openxmlformats.org/officeDocument/2006/relationships/hyperlink" Target="http://www.dmgeventsme.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963</Words>
  <Characters>5490</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2017-04-20T09:50:00Z</dcterms:created>
  <dcterms:modified xsi:type="dcterms:W3CDTF">2017-04-20T09:50:00Z</dcterms:modified>
</cp:coreProperties>
</file>