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D1620" w14:textId="77777777" w:rsidR="00F268A0" w:rsidRPr="00F268A0" w:rsidRDefault="002E3DA7" w:rsidP="008D5B54">
      <w:pPr>
        <w:spacing w:after="120" w:line="360" w:lineRule="auto"/>
      </w:pPr>
      <w:bookmarkStart w:id="0" w:name="_GoBack"/>
      <w:bookmarkEnd w:id="0"/>
      <w:r>
        <w:rPr>
          <w:b/>
          <w:bCs/>
        </w:rPr>
        <w:t>Bigen Africa – your socio-economic development partner</w:t>
      </w:r>
    </w:p>
    <w:p w14:paraId="5A96B48C" w14:textId="77777777" w:rsidR="000658CC" w:rsidRDefault="002E3DA7" w:rsidP="008D5B54">
      <w:pPr>
        <w:spacing w:after="120" w:line="360" w:lineRule="auto"/>
      </w:pPr>
      <w:r>
        <w:t xml:space="preserve">At </w:t>
      </w:r>
      <w:r w:rsidR="000658CC">
        <w:t xml:space="preserve">Bigen Africa the core focus of infrastructure development is to </w:t>
      </w:r>
      <w:r w:rsidR="00575BCB">
        <w:t>create sustainable</w:t>
      </w:r>
      <w:r w:rsidR="005E3A92">
        <w:t xml:space="preserve"> social and economic benefits for countries, regions and communities – this has been the philosophy of the leading infrastructure-development group since its inception more than four decades ago</w:t>
      </w:r>
      <w:r w:rsidR="000C2D35">
        <w:t xml:space="preserve"> and it </w:t>
      </w:r>
      <w:r w:rsidR="00E52685">
        <w:t xml:space="preserve">has been </w:t>
      </w:r>
      <w:r w:rsidR="000C2D35">
        <w:t>the major driver in its aggressive growth during th</w:t>
      </w:r>
      <w:r>
        <w:t>is</w:t>
      </w:r>
      <w:r w:rsidR="000C2D35">
        <w:t xml:space="preserve"> period</w:t>
      </w:r>
      <w:r w:rsidR="005E3A92">
        <w:t>.</w:t>
      </w:r>
    </w:p>
    <w:p w14:paraId="6299406A" w14:textId="77777777" w:rsidR="002E3DA7" w:rsidRDefault="00E52685" w:rsidP="008D5B54">
      <w:pPr>
        <w:spacing w:after="120" w:line="360" w:lineRule="auto"/>
      </w:pPr>
      <w:r>
        <w:t xml:space="preserve">The group’s claims that it is a development activist and does good while doing business, </w:t>
      </w:r>
      <w:r w:rsidR="00AC7CCF">
        <w:t>carry substance</w:t>
      </w:r>
      <w:r>
        <w:t xml:space="preserve">. </w:t>
      </w:r>
      <w:r w:rsidR="002E3DA7">
        <w:t xml:space="preserve"> </w:t>
      </w:r>
      <w:r>
        <w:t xml:space="preserve">Its </w:t>
      </w:r>
      <w:r w:rsidR="002E3DA7">
        <w:t xml:space="preserve">multi-pronged approach to infrastructure development enables the provision of a regional and local delivery platform for government and the private sector ensuring that infrastructure projects drive sustainable social and economic development. </w:t>
      </w:r>
    </w:p>
    <w:p w14:paraId="2C490F61" w14:textId="77777777" w:rsidR="0004676B" w:rsidRDefault="0004676B" w:rsidP="008D5B54">
      <w:pPr>
        <w:spacing w:after="120" w:line="360" w:lineRule="auto"/>
      </w:pPr>
      <w:r>
        <w:t xml:space="preserve">Its </w:t>
      </w:r>
      <w:r w:rsidR="00E52685">
        <w:t xml:space="preserve">product offering, </w:t>
      </w:r>
      <w:r w:rsidR="00724D24">
        <w:t xml:space="preserve">often </w:t>
      </w:r>
      <w:r w:rsidR="00E52685">
        <w:t xml:space="preserve">in partnerships that boost end-results </w:t>
      </w:r>
      <w:r w:rsidR="002E3DA7">
        <w:t>effectively,</w:t>
      </w:r>
      <w:r w:rsidR="00E52685">
        <w:t xml:space="preserve"> is tailored to ensure </w:t>
      </w:r>
      <w:r w:rsidR="00F268A0" w:rsidRPr="00F268A0">
        <w:t xml:space="preserve">socially desirable outcomes emanating from the use of social and economic infrastructure. </w:t>
      </w:r>
      <w:r>
        <w:t>The group’s recently launched socio-economic development division provides sustainable infrastructure solutions through the implementation, monitoring and reporting of:</w:t>
      </w:r>
    </w:p>
    <w:p w14:paraId="09DFD329" w14:textId="77777777" w:rsidR="0004676B" w:rsidRDefault="0004676B" w:rsidP="0004676B">
      <w:pPr>
        <w:pStyle w:val="ListParagraph"/>
        <w:numPr>
          <w:ilvl w:val="0"/>
          <w:numId w:val="2"/>
        </w:numPr>
        <w:spacing w:after="120" w:line="360" w:lineRule="auto"/>
      </w:pPr>
      <w:r>
        <w:t>Service delivery;</w:t>
      </w:r>
    </w:p>
    <w:p w14:paraId="6AB473FB" w14:textId="77777777" w:rsidR="0004676B" w:rsidRDefault="0004676B" w:rsidP="0004676B">
      <w:pPr>
        <w:pStyle w:val="ListParagraph"/>
        <w:numPr>
          <w:ilvl w:val="0"/>
          <w:numId w:val="2"/>
        </w:numPr>
        <w:spacing w:after="120" w:line="360" w:lineRule="auto"/>
      </w:pPr>
      <w:r>
        <w:t>Skills development;</w:t>
      </w:r>
    </w:p>
    <w:p w14:paraId="27D244D8" w14:textId="77777777" w:rsidR="0004676B" w:rsidRDefault="0004676B" w:rsidP="0004676B">
      <w:pPr>
        <w:pStyle w:val="ListParagraph"/>
        <w:numPr>
          <w:ilvl w:val="0"/>
          <w:numId w:val="2"/>
        </w:numPr>
        <w:spacing w:after="120" w:line="360" w:lineRule="auto"/>
      </w:pPr>
      <w:r>
        <w:t>Community social investment;</w:t>
      </w:r>
    </w:p>
    <w:p w14:paraId="48A7D215" w14:textId="77777777" w:rsidR="0004676B" w:rsidRDefault="0004676B" w:rsidP="0004676B">
      <w:pPr>
        <w:pStyle w:val="ListParagraph"/>
        <w:numPr>
          <w:ilvl w:val="0"/>
          <w:numId w:val="2"/>
        </w:numPr>
        <w:spacing w:after="120" w:line="360" w:lineRule="auto"/>
      </w:pPr>
      <w:r>
        <w:t>Economic inclusion;</w:t>
      </w:r>
    </w:p>
    <w:p w14:paraId="693351A2" w14:textId="77777777" w:rsidR="0004676B" w:rsidRDefault="0004676B" w:rsidP="0004676B">
      <w:pPr>
        <w:pStyle w:val="ListParagraph"/>
        <w:numPr>
          <w:ilvl w:val="0"/>
          <w:numId w:val="2"/>
        </w:numPr>
        <w:spacing w:after="120" w:line="360" w:lineRule="auto"/>
      </w:pPr>
      <w:r>
        <w:t>Infrastructure investment; and the</w:t>
      </w:r>
    </w:p>
    <w:p w14:paraId="70CFA42B" w14:textId="77777777" w:rsidR="0004676B" w:rsidRDefault="0004676B" w:rsidP="0004676B">
      <w:pPr>
        <w:pStyle w:val="ListParagraph"/>
        <w:numPr>
          <w:ilvl w:val="0"/>
          <w:numId w:val="2"/>
        </w:numPr>
        <w:spacing w:after="120" w:line="360" w:lineRule="auto"/>
      </w:pPr>
      <w:r>
        <w:t>Environment.</w:t>
      </w:r>
    </w:p>
    <w:p w14:paraId="68D9EA2C" w14:textId="77777777" w:rsidR="0004676B" w:rsidRDefault="0004676B" w:rsidP="0004676B">
      <w:pPr>
        <w:spacing w:after="120" w:line="360" w:lineRule="auto"/>
        <w:ind w:left="360"/>
      </w:pPr>
      <w:r>
        <w:t>This approach maximises local economic participation resulting in sustainable benefits that allow organisations to accurately report on their triple bottom line.</w:t>
      </w:r>
    </w:p>
    <w:p w14:paraId="0AF99133" w14:textId="77777777" w:rsidR="0065192C" w:rsidRDefault="0065192C" w:rsidP="008D5B54">
      <w:pPr>
        <w:spacing w:after="120" w:line="360" w:lineRule="auto"/>
      </w:pPr>
      <w:r>
        <w:t xml:space="preserve">Benchmarks followed </w:t>
      </w:r>
      <w:r w:rsidR="0004676B">
        <w:t xml:space="preserve">by the Bigen Africa SED team </w:t>
      </w:r>
      <w:r>
        <w:t>to achieve optimum results include the Preferential Procurement Policy Framework Act (PPPFA) and the National Treasury Standard for Infrastructure Procurement and Delivery Management (SIPDM)</w:t>
      </w:r>
      <w:r w:rsidRPr="00F268A0">
        <w:t xml:space="preserve">. </w:t>
      </w:r>
      <w:r w:rsidR="0004676B">
        <w:t xml:space="preserve"> Planning of solutions includes consultative community assessments to address the most urgent social needs of local communities</w:t>
      </w:r>
      <w:r w:rsidR="00804920">
        <w:t>.</w:t>
      </w:r>
      <w:r w:rsidR="0004676B">
        <w:t xml:space="preserve"> </w:t>
      </w:r>
      <w:r w:rsidRPr="00F268A0">
        <w:t>In addition to th</w:t>
      </w:r>
      <w:r>
        <w:t>e</w:t>
      </w:r>
      <w:r w:rsidRPr="00F268A0">
        <w:t>s</w:t>
      </w:r>
      <w:r>
        <w:t>e</w:t>
      </w:r>
      <w:r w:rsidRPr="00F268A0">
        <w:t xml:space="preserve">, there are policies that govern supplier development, capacity building and skills transfer in the sector. </w:t>
      </w:r>
      <w:r>
        <w:t>For Bigen Africa, these policies are much more than a regulatory compliance exercise – it is a business philosophy born from experience and a desire to do good while doing business.</w:t>
      </w:r>
    </w:p>
    <w:p w14:paraId="234404A1" w14:textId="77777777" w:rsidR="005128CE" w:rsidRDefault="005128CE" w:rsidP="008D5B54">
      <w:pPr>
        <w:spacing w:after="120" w:line="360" w:lineRule="auto"/>
      </w:pPr>
      <w:r>
        <w:t xml:space="preserve">Bigen Africa </w:t>
      </w:r>
      <w:r w:rsidR="00422DED">
        <w:t xml:space="preserve">conducts </w:t>
      </w:r>
      <w:r>
        <w:t xml:space="preserve">business guided by a strict corporate-governance framework with zero tolerance for unethical behaviour or practices, compliance with the King III and an empowerment </w:t>
      </w:r>
      <w:r>
        <w:lastRenderedPageBreak/>
        <w:t xml:space="preserve">drive that has already earned it a </w:t>
      </w:r>
      <w:r w:rsidR="00A763C5" w:rsidRPr="00F268A0">
        <w:t>B-BBEE Level 2 certification.</w:t>
      </w:r>
      <w:r>
        <w:t xml:space="preserve"> Projects outside South Africa adhere to countr</w:t>
      </w:r>
      <w:r w:rsidR="00804920">
        <w:t>y specific e</w:t>
      </w:r>
      <w:r>
        <w:t>mpowerment goals.</w:t>
      </w:r>
    </w:p>
    <w:p w14:paraId="037269B0" w14:textId="77777777" w:rsidR="00422DED" w:rsidRPr="00F763A9" w:rsidRDefault="00F268A0" w:rsidP="008D5B54">
      <w:pPr>
        <w:spacing w:after="120" w:line="360" w:lineRule="auto"/>
      </w:pPr>
      <w:r w:rsidRPr="00F268A0">
        <w:rPr>
          <w:lang w:val="en-US"/>
        </w:rPr>
        <w:t xml:space="preserve">Through </w:t>
      </w:r>
      <w:r w:rsidR="005128CE">
        <w:rPr>
          <w:lang w:val="en-US"/>
        </w:rPr>
        <w:t xml:space="preserve">its </w:t>
      </w:r>
      <w:r w:rsidRPr="00F268A0">
        <w:rPr>
          <w:lang w:val="en-US"/>
        </w:rPr>
        <w:t>innovative, holistic and partner-focused approach, Bigen Africa</w:t>
      </w:r>
      <w:r w:rsidR="005128CE">
        <w:rPr>
          <w:lang w:val="en-US"/>
        </w:rPr>
        <w:t xml:space="preserve"> </w:t>
      </w:r>
      <w:r w:rsidRPr="00F268A0">
        <w:rPr>
          <w:lang w:val="en-US"/>
        </w:rPr>
        <w:t>provides sustainable infrastructure solutions across key development sectors</w:t>
      </w:r>
      <w:r w:rsidR="005128CE">
        <w:rPr>
          <w:lang w:val="en-US"/>
        </w:rPr>
        <w:t>,</w:t>
      </w:r>
      <w:r w:rsidR="00804920">
        <w:rPr>
          <w:lang w:val="en-US"/>
        </w:rPr>
        <w:t xml:space="preserve"> </w:t>
      </w:r>
      <w:r w:rsidRPr="00F268A0">
        <w:rPr>
          <w:lang w:val="en-US"/>
        </w:rPr>
        <w:t>customised to customer and</w:t>
      </w:r>
      <w:r w:rsidR="005128CE">
        <w:t xml:space="preserve"> </w:t>
      </w:r>
      <w:r w:rsidRPr="00F268A0">
        <w:rPr>
          <w:lang w:val="en-US"/>
        </w:rPr>
        <w:t>regional requirements</w:t>
      </w:r>
      <w:r w:rsidR="005128CE">
        <w:rPr>
          <w:lang w:val="en-US"/>
        </w:rPr>
        <w:t xml:space="preserve"> to deliver </w:t>
      </w:r>
      <w:r w:rsidRPr="00F268A0">
        <w:rPr>
          <w:lang w:val="en-US"/>
        </w:rPr>
        <w:t>b</w:t>
      </w:r>
      <w:r w:rsidR="005128CE">
        <w:rPr>
          <w:lang w:val="en-US"/>
        </w:rPr>
        <w:t>ankable projects which are fit-</w:t>
      </w:r>
      <w:r w:rsidRPr="00F268A0">
        <w:rPr>
          <w:lang w:val="en-US"/>
        </w:rPr>
        <w:t>for</w:t>
      </w:r>
      <w:r w:rsidR="005128CE">
        <w:rPr>
          <w:lang w:val="en-US"/>
        </w:rPr>
        <w:t>-</w:t>
      </w:r>
      <w:r w:rsidRPr="00F268A0">
        <w:rPr>
          <w:lang w:val="en-US"/>
        </w:rPr>
        <w:t xml:space="preserve">purpose and benefit the communities </w:t>
      </w:r>
      <w:r w:rsidR="005128CE">
        <w:rPr>
          <w:lang w:val="en-US"/>
        </w:rPr>
        <w:t xml:space="preserve">that </w:t>
      </w:r>
      <w:r w:rsidRPr="00F268A0">
        <w:rPr>
          <w:lang w:val="en-US"/>
        </w:rPr>
        <w:t>access the infrastructure</w:t>
      </w:r>
      <w:r w:rsidRPr="00F763A9">
        <w:rPr>
          <w:lang w:val="en-US"/>
        </w:rPr>
        <w:t>.</w:t>
      </w:r>
      <w:r w:rsidR="00422DED" w:rsidRPr="00F763A9">
        <w:rPr>
          <w:lang w:val="en-US"/>
        </w:rPr>
        <w:t xml:space="preserve"> It </w:t>
      </w:r>
      <w:r w:rsidR="00422DED" w:rsidRPr="00F763A9">
        <w:t>boasts a proven track record of infrastructure development solutions across the African continent, with positive, award-winning impacts in social and infrastructure development.</w:t>
      </w:r>
    </w:p>
    <w:p w14:paraId="574D2634" w14:textId="77777777" w:rsidR="00F268A0" w:rsidRDefault="00F268A0" w:rsidP="008D5B54">
      <w:pPr>
        <w:spacing w:after="120" w:line="360" w:lineRule="auto"/>
      </w:pPr>
      <w:r w:rsidRPr="00F268A0">
        <w:rPr>
          <w:lang w:val="en-US"/>
        </w:rPr>
        <w:t xml:space="preserve">By doing good while doing business, Bigen Africa realises </w:t>
      </w:r>
      <w:r w:rsidR="005128CE">
        <w:rPr>
          <w:lang w:val="en-US"/>
        </w:rPr>
        <w:t xml:space="preserve">a </w:t>
      </w:r>
      <w:r w:rsidRPr="00F268A0">
        <w:rPr>
          <w:lang w:val="en-US"/>
        </w:rPr>
        <w:t>lasting development</w:t>
      </w:r>
      <w:r w:rsidR="005128CE">
        <w:t xml:space="preserve"> </w:t>
      </w:r>
      <w:r w:rsidRPr="00F268A0">
        <w:rPr>
          <w:lang w:val="en-US"/>
        </w:rPr>
        <w:t>impact</w:t>
      </w:r>
      <w:r w:rsidR="00276F72">
        <w:rPr>
          <w:lang w:val="en-US"/>
        </w:rPr>
        <w:t xml:space="preserve"> to </w:t>
      </w:r>
      <w:r w:rsidRPr="00F268A0">
        <w:t>provide access to services, reduce poverty, build capacity and generate oppor</w:t>
      </w:r>
      <w:r w:rsidR="00276F72">
        <w:t>t</w:t>
      </w:r>
      <w:r w:rsidRPr="00F268A0">
        <w:t>uni</w:t>
      </w:r>
      <w:r w:rsidR="00276F72">
        <w:t>tie</w:t>
      </w:r>
      <w:r w:rsidRPr="00F268A0">
        <w:t>s for increased economic participation and employment.</w:t>
      </w:r>
    </w:p>
    <w:p w14:paraId="45BF8B9B" w14:textId="77777777" w:rsidR="00804920" w:rsidRDefault="00804920" w:rsidP="008D5B54">
      <w:pPr>
        <w:spacing w:after="120" w:line="360" w:lineRule="auto"/>
      </w:pPr>
      <w:r>
        <w:t>For more information contact Ms Fatima Collins, Bigen Africa SED Principal on 012 842 8774.</w:t>
      </w:r>
    </w:p>
    <w:p w14:paraId="605B96AB" w14:textId="77777777" w:rsidR="00804920" w:rsidRPr="006A088F" w:rsidRDefault="000B2822" w:rsidP="008D5B54">
      <w:pPr>
        <w:spacing w:after="120" w:line="360" w:lineRule="auto"/>
        <w:rPr>
          <w:highlight w:val="yellow"/>
        </w:rPr>
      </w:pPr>
      <w:r w:rsidRPr="006A088F">
        <w:rPr>
          <w:highlight w:val="yellow"/>
        </w:rPr>
        <w:t>PHOTO\\CAPTION:</w:t>
      </w:r>
    </w:p>
    <w:p w14:paraId="34B00466" w14:textId="77777777" w:rsidR="000B2822" w:rsidRDefault="000B2822" w:rsidP="008D5B54">
      <w:pPr>
        <w:spacing w:after="120" w:line="360" w:lineRule="auto"/>
      </w:pPr>
      <w:r w:rsidRPr="006A088F">
        <w:rPr>
          <w:highlight w:val="yellow"/>
        </w:rPr>
        <w:t xml:space="preserve">Ms Fatima Collins, Bigen Africa’s Socio-Economic Development Principal, </w:t>
      </w:r>
      <w:r w:rsidR="008113F2" w:rsidRPr="006A088F">
        <w:rPr>
          <w:highlight w:val="yellow"/>
        </w:rPr>
        <w:t xml:space="preserve">has a wealth of experience and </w:t>
      </w:r>
      <w:r w:rsidRPr="006A088F">
        <w:rPr>
          <w:highlight w:val="yellow"/>
        </w:rPr>
        <w:t>heads up the Group’s SED division.</w:t>
      </w:r>
      <w:r>
        <w:t xml:space="preserve"> </w:t>
      </w:r>
    </w:p>
    <w:p w14:paraId="5FA59492" w14:textId="77777777" w:rsidR="000B2822" w:rsidRDefault="000B2822" w:rsidP="008D5B54">
      <w:pPr>
        <w:spacing w:after="120" w:line="360" w:lineRule="auto"/>
      </w:pPr>
    </w:p>
    <w:p w14:paraId="6E4184DF" w14:textId="77777777" w:rsidR="00422DED" w:rsidRPr="00F268A0" w:rsidRDefault="000B2822" w:rsidP="008D5B54">
      <w:pPr>
        <w:spacing w:after="120" w:line="360" w:lineRule="auto"/>
      </w:pPr>
      <w:r>
        <w:t xml:space="preserve"> </w:t>
      </w:r>
    </w:p>
    <w:sectPr w:rsidR="00422DED" w:rsidRPr="00F26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B7744"/>
    <w:multiLevelType w:val="hybridMultilevel"/>
    <w:tmpl w:val="6BD659F4"/>
    <w:lvl w:ilvl="0" w:tplc="45A064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A0B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B8C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1CA6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1280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1E1F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5EE3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A04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001C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93E2CB4"/>
    <w:multiLevelType w:val="hybridMultilevel"/>
    <w:tmpl w:val="5CBCFF24"/>
    <w:lvl w:ilvl="0" w:tplc="19D8D7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51B"/>
    <w:rsid w:val="0004676B"/>
    <w:rsid w:val="000658CC"/>
    <w:rsid w:val="000B2822"/>
    <w:rsid w:val="000C2D35"/>
    <w:rsid w:val="001B4360"/>
    <w:rsid w:val="00234877"/>
    <w:rsid w:val="00276F72"/>
    <w:rsid w:val="002E0BAD"/>
    <w:rsid w:val="002E3DA7"/>
    <w:rsid w:val="00300C23"/>
    <w:rsid w:val="00422DED"/>
    <w:rsid w:val="00467BB2"/>
    <w:rsid w:val="00473697"/>
    <w:rsid w:val="005128CE"/>
    <w:rsid w:val="00533087"/>
    <w:rsid w:val="00575BCB"/>
    <w:rsid w:val="005A33C6"/>
    <w:rsid w:val="005D4F09"/>
    <w:rsid w:val="005E3A92"/>
    <w:rsid w:val="0065192C"/>
    <w:rsid w:val="006A088F"/>
    <w:rsid w:val="00724D24"/>
    <w:rsid w:val="007F6707"/>
    <w:rsid w:val="00804920"/>
    <w:rsid w:val="008113F2"/>
    <w:rsid w:val="0083751B"/>
    <w:rsid w:val="00864647"/>
    <w:rsid w:val="008D5B54"/>
    <w:rsid w:val="00A558D5"/>
    <w:rsid w:val="00A763C5"/>
    <w:rsid w:val="00AC7CCF"/>
    <w:rsid w:val="00BD67F8"/>
    <w:rsid w:val="00D62BDD"/>
    <w:rsid w:val="00E52685"/>
    <w:rsid w:val="00EC65F4"/>
    <w:rsid w:val="00F268A0"/>
    <w:rsid w:val="00F763A9"/>
    <w:rsid w:val="00FD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5FF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77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28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7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8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56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40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57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2904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Bigen Africa</Company>
  <LinksUpToDate>false</LinksUpToDate>
  <CharactersWithSpaces>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Priscilla Moroke</cp:lastModifiedBy>
  <cp:revision>2</cp:revision>
  <dcterms:created xsi:type="dcterms:W3CDTF">2017-04-06T14:37:00Z</dcterms:created>
  <dcterms:modified xsi:type="dcterms:W3CDTF">2017-04-06T14:37:00Z</dcterms:modified>
</cp:coreProperties>
</file>