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E7BC0" w14:textId="77777777" w:rsidR="00D10538" w:rsidRDefault="00524327">
      <w:pPr>
        <w:rPr>
          <w:b/>
          <w:color w:val="C00000"/>
          <w:sz w:val="32"/>
          <w:szCs w:val="32"/>
        </w:rPr>
      </w:pPr>
      <w:bookmarkStart w:id="0" w:name="_GoBack"/>
      <w:bookmarkEnd w:id="0"/>
      <w:r w:rsidRPr="003F3F1A">
        <w:rPr>
          <w:b/>
          <w:color w:val="C00000"/>
          <w:sz w:val="32"/>
          <w:szCs w:val="32"/>
        </w:rPr>
        <w:t>NEWS RELEASE</w:t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1925B5">
        <w:rPr>
          <w:b/>
          <w:color w:val="C00000"/>
          <w:sz w:val="32"/>
          <w:szCs w:val="32"/>
        </w:rPr>
        <w:tab/>
      </w:r>
      <w:r w:rsidR="00045FA8">
        <w:rPr>
          <w:b/>
          <w:color w:val="C00000"/>
          <w:sz w:val="32"/>
          <w:szCs w:val="32"/>
        </w:rPr>
        <w:tab/>
      </w:r>
      <w:r w:rsidR="00045FA8">
        <w:rPr>
          <w:b/>
          <w:color w:val="C00000"/>
          <w:sz w:val="32"/>
          <w:szCs w:val="32"/>
        </w:rPr>
        <w:tab/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Pretoria, </w:t>
      </w:r>
      <w:r w:rsidR="00045FA8">
        <w:rPr>
          <w:rStyle w:val="NoneA"/>
          <w:rFonts w:ascii="Gill Sans MT" w:eastAsia="Gill Sans MT" w:hAnsi="Gill Sans MT" w:cs="Gill Sans MT"/>
          <w:b/>
          <w:bCs/>
        </w:rPr>
        <w:t>30</w:t>
      </w:r>
      <w:r w:rsidR="00237D6B">
        <w:rPr>
          <w:rStyle w:val="NoneA"/>
          <w:rFonts w:ascii="Gill Sans MT" w:eastAsia="Gill Sans MT" w:hAnsi="Gill Sans MT" w:cs="Gill Sans MT"/>
          <w:b/>
          <w:bCs/>
        </w:rPr>
        <w:t xml:space="preserve"> March 2017</w:t>
      </w:r>
    </w:p>
    <w:p w14:paraId="7E4E5C4C" w14:textId="77777777" w:rsidR="001925B5" w:rsidRDefault="002E7E30" w:rsidP="001925B5">
      <w:pPr>
        <w:pStyle w:val="Default"/>
        <w:rPr>
          <w:rStyle w:val="NoneA"/>
          <w:rFonts w:ascii="Gill Sans MT" w:eastAsia="Gill Sans MT" w:hAnsi="Gill Sans MT" w:cs="Gill Sans MT"/>
          <w:b/>
          <w:bCs/>
        </w:rPr>
      </w:pPr>
      <w:r w:rsidRPr="002E7E30">
        <w:rPr>
          <w:rStyle w:val="NoneA"/>
          <w:rFonts w:ascii="Gill Sans MT" w:eastAsia="Gill Sans MT" w:hAnsi="Gill Sans MT" w:cs="Gill Sans MT"/>
          <w:b/>
          <w:bCs/>
        </w:rPr>
        <w:t>NEW CURVE</w:t>
      </w:r>
      <w:r>
        <w:rPr>
          <w:rStyle w:val="NoneA"/>
          <w:rFonts w:ascii="Gill Sans MT" w:eastAsia="Gill Sans MT" w:hAnsi="Gill Sans MT" w:cs="Gill Sans MT"/>
        </w:rPr>
        <w:t>™</w:t>
      </w:r>
      <w:r w:rsidRPr="002E7E30">
        <w:rPr>
          <w:rStyle w:val="NoneA"/>
          <w:rFonts w:ascii="Gill Sans MT" w:eastAsia="Gill Sans MT" w:hAnsi="Gill Sans MT" w:cs="Gill Sans MT"/>
          <w:b/>
          <w:bCs/>
        </w:rPr>
        <w:t xml:space="preserve"> SLURRY PUMP surpasses all expectations</w:t>
      </w:r>
    </w:p>
    <w:p w14:paraId="1F37D0DD" w14:textId="77777777" w:rsidR="002E7E30" w:rsidRDefault="002E7E30" w:rsidP="001925B5">
      <w:pPr>
        <w:pStyle w:val="Default"/>
        <w:rPr>
          <w:rFonts w:ascii="Gill Sans MT" w:eastAsia="Gill Sans MT" w:hAnsi="Gill Sans MT" w:cs="Gill Sans MT"/>
          <w:b/>
          <w:bCs/>
          <w:lang w:val="en-US"/>
        </w:rPr>
      </w:pPr>
    </w:p>
    <w:p w14:paraId="3B546E80" w14:textId="77777777" w:rsidR="008A3350" w:rsidRDefault="00A25721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Pump and Abrasion </w:t>
      </w:r>
      <w:r w:rsidRPr="00A25721">
        <w:rPr>
          <w:rStyle w:val="NoneA"/>
          <w:rFonts w:ascii="Gill Sans MT" w:eastAsia="Gill Sans MT" w:hAnsi="Gill Sans MT" w:cs="Gill Sans MT"/>
        </w:rPr>
        <w:t>Technologies</w:t>
      </w:r>
      <w:r w:rsidRPr="00A25721">
        <w:rPr>
          <w:rStyle w:val="NoneA"/>
          <w:rFonts w:ascii="Gill Sans MT" w:eastAsia="Gill Sans MT" w:hAnsi="Gill Sans MT" w:cs="Gill Sans MT"/>
          <w:bCs/>
        </w:rPr>
        <w:t>® (PAT)</w:t>
      </w:r>
      <w:r w:rsidRPr="00A25721">
        <w:rPr>
          <w:rStyle w:val="NoneA"/>
          <w:rFonts w:ascii="Gill Sans MT" w:eastAsia="Gill Sans MT" w:hAnsi="Gill Sans MT" w:cs="Gill Sans MT"/>
        </w:rPr>
        <w:t xml:space="preserve"> </w:t>
      </w:r>
      <w:r w:rsidR="00237D6B">
        <w:rPr>
          <w:rStyle w:val="NoneA"/>
          <w:rFonts w:ascii="Gill Sans MT" w:eastAsia="Gill Sans MT" w:hAnsi="Gill Sans MT" w:cs="Gill Sans MT"/>
        </w:rPr>
        <w:t xml:space="preserve">unveiled </w:t>
      </w:r>
      <w:r w:rsidR="00045FA8">
        <w:rPr>
          <w:rStyle w:val="NoneA"/>
          <w:rFonts w:ascii="Gill Sans MT" w:eastAsia="Gill Sans MT" w:hAnsi="Gill Sans MT" w:cs="Gill Sans MT"/>
        </w:rPr>
        <w:t>its</w:t>
      </w:r>
      <w:r w:rsidR="00237D6B">
        <w:rPr>
          <w:rStyle w:val="NoneA"/>
          <w:rFonts w:ascii="Gill Sans MT" w:eastAsia="Gill Sans MT" w:hAnsi="Gill Sans MT" w:cs="Gill Sans MT"/>
        </w:rPr>
        <w:t xml:space="preserve"> new CURVE™ </w:t>
      </w:r>
      <w:r w:rsidR="00DA27D5">
        <w:rPr>
          <w:rStyle w:val="NoneA"/>
          <w:rFonts w:ascii="Gill Sans MT" w:eastAsia="Gill Sans MT" w:hAnsi="Gill Sans MT" w:cs="Gill Sans MT"/>
        </w:rPr>
        <w:t>range of pumps in September 2016</w:t>
      </w:r>
      <w:r w:rsidR="00237D6B">
        <w:rPr>
          <w:rStyle w:val="NoneA"/>
          <w:rFonts w:ascii="Gill Sans MT" w:eastAsia="Gill Sans MT" w:hAnsi="Gill Sans MT" w:cs="Gill Sans MT"/>
        </w:rPr>
        <w:t xml:space="preserve">.  </w:t>
      </w:r>
      <w:r w:rsidR="00D3333F">
        <w:rPr>
          <w:rStyle w:val="NoneA"/>
          <w:rFonts w:ascii="Gill Sans MT" w:eastAsia="Gill Sans MT" w:hAnsi="Gill Sans MT" w:cs="Gill Sans MT"/>
        </w:rPr>
        <w:t>A</w:t>
      </w:r>
      <w:r w:rsidR="00677D3C">
        <w:rPr>
          <w:rStyle w:val="NoneA"/>
          <w:rFonts w:ascii="Gill Sans MT" w:eastAsia="Gill Sans MT" w:hAnsi="Gill Sans MT" w:cs="Gill Sans MT"/>
        </w:rPr>
        <w:t xml:space="preserve"> prominent South African</w:t>
      </w:r>
      <w:r w:rsidR="00045FA8">
        <w:rPr>
          <w:rStyle w:val="NoneA"/>
          <w:rFonts w:ascii="Gill Sans MT" w:eastAsia="Gill Sans MT" w:hAnsi="Gill Sans MT" w:cs="Gill Sans MT"/>
        </w:rPr>
        <w:t xml:space="preserve"> f</w:t>
      </w:r>
      <w:r w:rsidR="00237D6B">
        <w:rPr>
          <w:rStyle w:val="NoneA"/>
          <w:rFonts w:ascii="Gill Sans MT" w:eastAsia="Gill Sans MT" w:hAnsi="Gill Sans MT" w:cs="Gill Sans MT"/>
        </w:rPr>
        <w:t>errochrome</w:t>
      </w:r>
      <w:r w:rsidR="00677D3C">
        <w:rPr>
          <w:rStyle w:val="NoneA"/>
          <w:rFonts w:ascii="Gill Sans MT" w:eastAsia="Gill Sans MT" w:hAnsi="Gill Sans MT" w:cs="Gill Sans MT"/>
        </w:rPr>
        <w:t xml:space="preserve"> </w:t>
      </w:r>
      <w:r w:rsidR="00045FA8">
        <w:rPr>
          <w:rStyle w:val="NoneA"/>
          <w:rFonts w:ascii="Gill Sans MT" w:eastAsia="Gill Sans MT" w:hAnsi="Gill Sans MT" w:cs="Gill Sans MT"/>
        </w:rPr>
        <w:t xml:space="preserve">processing </w:t>
      </w:r>
      <w:r w:rsidR="00677D3C">
        <w:rPr>
          <w:rStyle w:val="NoneA"/>
          <w:rFonts w:ascii="Gill Sans MT" w:eastAsia="Gill Sans MT" w:hAnsi="Gill Sans MT" w:cs="Gill Sans MT"/>
        </w:rPr>
        <w:t>plant</w:t>
      </w:r>
      <w:r w:rsidR="00237D6B">
        <w:rPr>
          <w:rStyle w:val="NoneA"/>
          <w:rFonts w:ascii="Gill Sans MT" w:eastAsia="Gill Sans MT" w:hAnsi="Gill Sans MT" w:cs="Gill Sans MT"/>
        </w:rPr>
        <w:t xml:space="preserve"> </w:t>
      </w:r>
      <w:r w:rsidR="00D3333F">
        <w:rPr>
          <w:rStyle w:val="NoneA"/>
          <w:rFonts w:ascii="Gill Sans MT" w:eastAsia="Gill Sans MT" w:hAnsi="Gill Sans MT" w:cs="Gill Sans MT"/>
        </w:rPr>
        <w:t xml:space="preserve">was among the first companies to adopt this new technology </w:t>
      </w:r>
      <w:r w:rsidR="009C413F">
        <w:rPr>
          <w:rStyle w:val="NoneA"/>
          <w:rFonts w:ascii="Gill Sans MT" w:eastAsia="Gill Sans MT" w:hAnsi="Gill Sans MT" w:cs="Gill Sans MT"/>
        </w:rPr>
        <w:t>by implementing</w:t>
      </w:r>
      <w:r w:rsidR="009C413F" w:rsidRPr="009C413F">
        <w:rPr>
          <w:rStyle w:val="NoneA"/>
          <w:rFonts w:ascii="Gill Sans MT" w:eastAsia="Gill Sans MT" w:hAnsi="Gill Sans MT" w:cs="Gill Sans MT"/>
        </w:rPr>
        <w:t xml:space="preserve"> a project to change all their pumps to the CURVE range of pumps</w:t>
      </w:r>
      <w:r w:rsidR="00237D6B">
        <w:rPr>
          <w:rStyle w:val="NoneA"/>
          <w:rFonts w:ascii="Gill Sans MT" w:eastAsia="Gill Sans MT" w:hAnsi="Gill Sans MT" w:cs="Gill Sans MT"/>
        </w:rPr>
        <w:t xml:space="preserve">. </w:t>
      </w:r>
      <w:r w:rsidR="009A0D3D">
        <w:rPr>
          <w:rStyle w:val="NoneA"/>
          <w:rFonts w:ascii="Gill Sans MT" w:eastAsia="Gill Sans MT" w:hAnsi="Gill Sans MT" w:cs="Gill Sans MT"/>
        </w:rPr>
        <w:t xml:space="preserve">The conversion project commenced </w:t>
      </w:r>
      <w:r w:rsidR="008A3350">
        <w:rPr>
          <w:rStyle w:val="NoneA"/>
          <w:rFonts w:ascii="Gill Sans MT" w:eastAsia="Gill Sans MT" w:hAnsi="Gill Sans MT" w:cs="Gill Sans MT"/>
        </w:rPr>
        <w:t xml:space="preserve">with the </w:t>
      </w:r>
      <w:r w:rsidR="009A0D3D">
        <w:rPr>
          <w:rStyle w:val="NoneA"/>
          <w:rFonts w:ascii="Gill Sans MT" w:eastAsia="Gill Sans MT" w:hAnsi="Gill Sans MT" w:cs="Gill Sans MT"/>
        </w:rPr>
        <w:t xml:space="preserve">installation of the </w:t>
      </w:r>
      <w:r w:rsidR="008A3350">
        <w:rPr>
          <w:rStyle w:val="NoneA"/>
          <w:rFonts w:ascii="Gill Sans MT" w:eastAsia="Gill Sans MT" w:hAnsi="Gill Sans MT" w:cs="Gill Sans MT"/>
        </w:rPr>
        <w:t>first CURVE™</w:t>
      </w:r>
      <w:r w:rsidR="00EB75BB">
        <w:rPr>
          <w:rStyle w:val="NoneA"/>
          <w:rFonts w:ascii="Gill Sans MT" w:eastAsia="Gill Sans MT" w:hAnsi="Gill Sans MT" w:cs="Gill Sans MT"/>
        </w:rPr>
        <w:t xml:space="preserve"> pump on 1</w:t>
      </w:r>
      <w:r w:rsidR="008A3350">
        <w:rPr>
          <w:rStyle w:val="NoneA"/>
          <w:rFonts w:ascii="Gill Sans MT" w:eastAsia="Gill Sans MT" w:hAnsi="Gill Sans MT" w:cs="Gill Sans MT"/>
        </w:rPr>
        <w:t xml:space="preserve"> November 2016. Since then, this pump’s performance has </w:t>
      </w:r>
      <w:r w:rsidR="009A0D3D">
        <w:rPr>
          <w:rStyle w:val="NoneA"/>
          <w:rFonts w:ascii="Gill Sans MT" w:eastAsia="Gill Sans MT" w:hAnsi="Gill Sans MT" w:cs="Gill Sans MT"/>
        </w:rPr>
        <w:t xml:space="preserve">surpassed all expectations while being closely </w:t>
      </w:r>
      <w:r w:rsidR="008A3350">
        <w:rPr>
          <w:rStyle w:val="NoneA"/>
          <w:rFonts w:ascii="Gill Sans MT" w:eastAsia="Gill Sans MT" w:hAnsi="Gill Sans MT" w:cs="Gill Sans MT"/>
        </w:rPr>
        <w:t xml:space="preserve">monitored to </w:t>
      </w:r>
      <w:r w:rsidR="009A0D3D">
        <w:rPr>
          <w:rStyle w:val="NoneA"/>
          <w:rFonts w:ascii="Gill Sans MT" w:eastAsia="Gill Sans MT" w:hAnsi="Gill Sans MT" w:cs="Gill Sans MT"/>
        </w:rPr>
        <w:t xml:space="preserve">validate </w:t>
      </w:r>
      <w:r w:rsidR="008A3350">
        <w:rPr>
          <w:rStyle w:val="NoneA"/>
          <w:rFonts w:ascii="Gill Sans MT" w:eastAsia="Gill Sans MT" w:hAnsi="Gill Sans MT" w:cs="Gill Sans MT"/>
        </w:rPr>
        <w:t xml:space="preserve">the actual performance of CURVE™ </w:t>
      </w:r>
      <w:r w:rsidR="009A0D3D">
        <w:rPr>
          <w:rStyle w:val="NoneA"/>
          <w:rFonts w:ascii="Gill Sans MT" w:eastAsia="Gill Sans MT" w:hAnsi="Gill Sans MT" w:cs="Gill Sans MT"/>
        </w:rPr>
        <w:t xml:space="preserve">pumps </w:t>
      </w:r>
      <w:r w:rsidR="008A3350">
        <w:rPr>
          <w:rStyle w:val="NoneA"/>
          <w:rFonts w:ascii="Gill Sans MT" w:eastAsia="Gill Sans MT" w:hAnsi="Gill Sans MT" w:cs="Gill Sans MT"/>
        </w:rPr>
        <w:t xml:space="preserve">in </w:t>
      </w:r>
      <w:r w:rsidR="009A0D3D">
        <w:rPr>
          <w:rStyle w:val="NoneA"/>
          <w:rFonts w:ascii="Gill Sans MT" w:eastAsia="Gill Sans MT" w:hAnsi="Gill Sans MT" w:cs="Gill Sans MT"/>
        </w:rPr>
        <w:t>real-world applications</w:t>
      </w:r>
      <w:r w:rsidR="00677D3C">
        <w:rPr>
          <w:rStyle w:val="NoneA"/>
          <w:rFonts w:ascii="Gill Sans MT" w:eastAsia="Gill Sans MT" w:hAnsi="Gill Sans MT" w:cs="Gill Sans MT"/>
        </w:rPr>
        <w:t xml:space="preserve"> and conditions</w:t>
      </w:r>
      <w:r w:rsidR="009A0D3D">
        <w:rPr>
          <w:rStyle w:val="NoneA"/>
          <w:rFonts w:ascii="Gill Sans MT" w:eastAsia="Gill Sans MT" w:hAnsi="Gill Sans MT" w:cs="Gill Sans MT"/>
        </w:rPr>
        <w:t>.</w:t>
      </w:r>
    </w:p>
    <w:p w14:paraId="311FF187" w14:textId="77777777" w:rsidR="008A3350" w:rsidRDefault="008A3350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31819765" w14:textId="77777777" w:rsidR="00237D6B" w:rsidRDefault="00EB75BB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“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This was in effect the first true test of the </w:t>
      </w:r>
      <w:r>
        <w:rPr>
          <w:rStyle w:val="NoneA"/>
          <w:rFonts w:ascii="Gill Sans MT" w:eastAsia="Gill Sans MT" w:hAnsi="Gill Sans MT" w:cs="Gill Sans MT"/>
        </w:rPr>
        <w:t>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S150 pump,” says James Pienaar, </w:t>
      </w:r>
      <w:r w:rsidR="00D17C10">
        <w:rPr>
          <w:rStyle w:val="NoneA"/>
          <w:rFonts w:ascii="Gill Sans MT" w:eastAsia="Gill Sans MT" w:hAnsi="Gill Sans MT" w:cs="Gill Sans MT"/>
        </w:rPr>
        <w:t xml:space="preserve">PAT </w:t>
      </w:r>
      <w:r w:rsidR="00045FA8">
        <w:rPr>
          <w:rStyle w:val="NoneA"/>
          <w:rFonts w:ascii="Gill Sans MT" w:eastAsia="Gill Sans MT" w:hAnsi="Gill Sans MT" w:cs="Gill Sans MT"/>
        </w:rPr>
        <w:t>s</w:t>
      </w:r>
      <w:r w:rsidR="00D17C10">
        <w:rPr>
          <w:rStyle w:val="NoneA"/>
          <w:rFonts w:ascii="Gill Sans MT" w:eastAsia="Gill Sans MT" w:hAnsi="Gill Sans MT" w:cs="Gill Sans MT"/>
        </w:rPr>
        <w:t xml:space="preserve">ales </w:t>
      </w:r>
      <w:r w:rsidR="00045FA8">
        <w:rPr>
          <w:rStyle w:val="NoneA"/>
          <w:rFonts w:ascii="Gill Sans MT" w:eastAsia="Gill Sans MT" w:hAnsi="Gill Sans MT" w:cs="Gill Sans MT"/>
        </w:rPr>
        <w:t>d</w:t>
      </w:r>
      <w:r w:rsidR="00D17C10">
        <w:rPr>
          <w:rStyle w:val="NoneA"/>
          <w:rFonts w:ascii="Gill Sans MT" w:eastAsia="Gill Sans MT" w:hAnsi="Gill Sans MT" w:cs="Gill Sans MT"/>
        </w:rPr>
        <w:t xml:space="preserve">irector. “The </w:t>
      </w:r>
      <w:r w:rsidR="00CC3486">
        <w:rPr>
          <w:rStyle w:val="NoneA"/>
          <w:rFonts w:ascii="Gill Sans MT" w:eastAsia="Gill Sans MT" w:hAnsi="Gill Sans MT" w:cs="Gill Sans MT"/>
        </w:rPr>
        <w:t>changeover</w:t>
      </w:r>
      <w:r w:rsidR="00677D3C">
        <w:rPr>
          <w:rStyle w:val="NoneA"/>
          <w:rFonts w:ascii="Gill Sans MT" w:eastAsia="Gill Sans MT" w:hAnsi="Gill Sans MT" w:cs="Gill Sans MT"/>
        </w:rPr>
        <w:t xml:space="preserve"> of all existing pumps at the client’s p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lant </w:t>
      </w:r>
      <w:r w:rsidR="00CC3486">
        <w:rPr>
          <w:rStyle w:val="NoneA"/>
          <w:rFonts w:ascii="Gill Sans MT" w:eastAsia="Gill Sans MT" w:hAnsi="Gill Sans MT" w:cs="Gill Sans MT"/>
        </w:rPr>
        <w:t>to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CC3486">
        <w:rPr>
          <w:rStyle w:val="NoneA"/>
          <w:rFonts w:ascii="Gill Sans MT" w:eastAsia="Gill Sans MT" w:hAnsi="Gill Sans MT" w:cs="Gill Sans MT"/>
        </w:rPr>
        <w:t xml:space="preserve"> range is a process that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takes time</w:t>
      </w:r>
      <w:r w:rsidR="0012044F">
        <w:rPr>
          <w:rStyle w:val="NoneA"/>
          <w:rFonts w:ascii="Gill Sans MT" w:eastAsia="Gill Sans MT" w:hAnsi="Gill Sans MT" w:cs="Gill Sans MT"/>
        </w:rPr>
        <w:t>,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but we are current</w:t>
      </w:r>
      <w:r w:rsidR="00CC3486">
        <w:rPr>
          <w:rStyle w:val="NoneA"/>
          <w:rFonts w:ascii="Gill Sans MT" w:eastAsia="Gill Sans MT" w:hAnsi="Gill Sans MT" w:cs="Gill Sans MT"/>
        </w:rPr>
        <w:t xml:space="preserve">ly standing at </w:t>
      </w:r>
      <w:r w:rsidR="00CB64B3">
        <w:rPr>
          <w:rStyle w:val="NoneA"/>
          <w:rFonts w:ascii="Gill Sans MT" w:eastAsia="Gill Sans MT" w:hAnsi="Gill Sans MT" w:cs="Gill Sans MT"/>
        </w:rPr>
        <w:t>over</w:t>
      </w:r>
      <w:r w:rsidR="00CC3486">
        <w:rPr>
          <w:rStyle w:val="NoneA"/>
          <w:rFonts w:ascii="Gill Sans MT" w:eastAsia="Gill Sans MT" w:hAnsi="Gill Sans MT" w:cs="Gill Sans MT"/>
        </w:rPr>
        <w:t xml:space="preserve"> 10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 pumps </w:t>
      </w:r>
      <w:r w:rsidR="00CC3486">
        <w:rPr>
          <w:rStyle w:val="NoneA"/>
          <w:rFonts w:ascii="Gill Sans MT" w:eastAsia="Gill Sans MT" w:hAnsi="Gill Sans MT" w:cs="Gill Sans MT"/>
        </w:rPr>
        <w:t xml:space="preserve">installed and operating </w:t>
      </w:r>
      <w:r w:rsidR="00237D6B" w:rsidRPr="00237D6B">
        <w:rPr>
          <w:rStyle w:val="NoneA"/>
          <w:rFonts w:ascii="Gill Sans MT" w:eastAsia="Gill Sans MT" w:hAnsi="Gill Sans MT" w:cs="Gill Sans MT"/>
        </w:rPr>
        <w:t xml:space="preserve">at </w:t>
      </w:r>
      <w:r w:rsidR="00CC3486">
        <w:rPr>
          <w:rStyle w:val="NoneA"/>
          <w:rFonts w:ascii="Gill Sans MT" w:eastAsia="Gill Sans MT" w:hAnsi="Gill Sans MT" w:cs="Gill Sans MT"/>
        </w:rPr>
        <w:t xml:space="preserve">the </w:t>
      </w:r>
      <w:r w:rsidR="00677D3C">
        <w:rPr>
          <w:rStyle w:val="NoneA"/>
          <w:rFonts w:ascii="Gill Sans MT" w:eastAsia="Gill Sans MT" w:hAnsi="Gill Sans MT" w:cs="Gill Sans MT"/>
        </w:rPr>
        <w:t>p</w:t>
      </w:r>
      <w:r w:rsidR="00237D6B" w:rsidRPr="00237D6B">
        <w:rPr>
          <w:rStyle w:val="NoneA"/>
          <w:rFonts w:ascii="Gill Sans MT" w:eastAsia="Gill Sans MT" w:hAnsi="Gill Sans MT" w:cs="Gill Sans MT"/>
        </w:rPr>
        <w:t>lant.</w:t>
      </w:r>
      <w:r w:rsidR="00CC3486">
        <w:rPr>
          <w:rStyle w:val="NoneA"/>
          <w:rFonts w:ascii="Gill Sans MT" w:eastAsia="Gill Sans MT" w:hAnsi="Gill Sans MT" w:cs="Gill Sans MT"/>
        </w:rPr>
        <w:t>”</w:t>
      </w:r>
    </w:p>
    <w:p w14:paraId="5399BEE1" w14:textId="77777777" w:rsidR="00D72E90" w:rsidRDefault="00D72E90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4C3C98A0" w14:textId="77777777" w:rsidR="008A78AE" w:rsidRPr="00677D3C" w:rsidRDefault="008A78AE" w:rsidP="001925B5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>INNOVATIVE FEATURES</w:t>
      </w:r>
    </w:p>
    <w:p w14:paraId="4BB818A0" w14:textId="77777777" w:rsidR="008A78AE" w:rsidRDefault="008A78AE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0959E8B" w14:textId="77777777" w:rsidR="00D72E90" w:rsidRDefault="00D72E90" w:rsidP="00D72E90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Pr="00D72E90">
        <w:rPr>
          <w:rStyle w:val="NoneA"/>
          <w:rFonts w:ascii="Gill Sans MT" w:eastAsia="Gill Sans MT" w:hAnsi="Gill Sans MT" w:cs="Gill Sans MT"/>
        </w:rPr>
        <w:t xml:space="preserve"> S150 </w:t>
      </w:r>
      <w:r>
        <w:rPr>
          <w:rStyle w:val="NoneA"/>
          <w:rFonts w:ascii="Gill Sans MT" w:eastAsia="Gill Sans MT" w:hAnsi="Gill Sans MT" w:cs="Gill Sans MT"/>
        </w:rPr>
        <w:t>model offers several innovative features that make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it </w:t>
      </w:r>
      <w:r w:rsidR="009A0D3D">
        <w:rPr>
          <w:rStyle w:val="NoneA"/>
          <w:rFonts w:ascii="Gill Sans MT" w:eastAsia="Gill Sans MT" w:hAnsi="Gill Sans MT" w:cs="Gill Sans MT"/>
        </w:rPr>
        <w:t xml:space="preserve">an </w:t>
      </w:r>
      <w:r>
        <w:rPr>
          <w:rStyle w:val="NoneA"/>
          <w:rFonts w:ascii="Gill Sans MT" w:eastAsia="Gill Sans MT" w:hAnsi="Gill Sans MT" w:cs="Gill Sans MT"/>
        </w:rPr>
        <w:t xml:space="preserve">ideal </w:t>
      </w:r>
      <w:r w:rsidR="009A0D3D">
        <w:rPr>
          <w:rStyle w:val="NoneA"/>
          <w:rFonts w:ascii="Gill Sans MT" w:eastAsia="Gill Sans MT" w:hAnsi="Gill Sans MT" w:cs="Gill Sans MT"/>
        </w:rPr>
        <w:t xml:space="preserve">candidate to meet </w:t>
      </w:r>
      <w:r w:rsidR="00677D3C">
        <w:rPr>
          <w:rStyle w:val="NoneA"/>
          <w:rFonts w:ascii="Gill Sans MT" w:eastAsia="Gill Sans MT" w:hAnsi="Gill Sans MT" w:cs="Gill Sans MT"/>
        </w:rPr>
        <w:t>the client’s</w:t>
      </w:r>
      <w:r>
        <w:rPr>
          <w:rStyle w:val="NoneA"/>
          <w:rFonts w:ascii="Gill Sans MT" w:eastAsia="Gill Sans MT" w:hAnsi="Gill Sans MT" w:cs="Gill Sans MT"/>
        </w:rPr>
        <w:t xml:space="preserve"> operational needs. These features include </w:t>
      </w:r>
      <w:r w:rsidR="009A0D3D">
        <w:rPr>
          <w:rStyle w:val="NoneA"/>
          <w:rFonts w:ascii="Gill Sans MT" w:eastAsia="Gill Sans MT" w:hAnsi="Gill Sans MT" w:cs="Gill Sans MT"/>
        </w:rPr>
        <w:t>a one piece volute l</w:t>
      </w:r>
      <w:r w:rsidR="009A0D3D" w:rsidRPr="00D72E90">
        <w:rPr>
          <w:rStyle w:val="NoneA"/>
          <w:rFonts w:ascii="Gill Sans MT" w:eastAsia="Gill Sans MT" w:hAnsi="Gill Sans MT" w:cs="Gill Sans MT"/>
        </w:rPr>
        <w:t>iner</w:t>
      </w:r>
      <w:r w:rsidR="009A0D3D">
        <w:rPr>
          <w:rStyle w:val="NoneA"/>
          <w:rFonts w:ascii="Gill Sans MT" w:eastAsia="Gill Sans MT" w:hAnsi="Gill Sans MT" w:cs="Gill Sans MT"/>
        </w:rPr>
        <w:t>, f</w:t>
      </w:r>
      <w:r w:rsidR="009A0D3D" w:rsidRPr="00D72E90">
        <w:rPr>
          <w:rStyle w:val="NoneA"/>
          <w:rFonts w:ascii="Gill Sans MT" w:eastAsia="Gill Sans MT" w:hAnsi="Gill Sans MT" w:cs="Gill Sans MT"/>
        </w:rPr>
        <w:t xml:space="preserve">ully profiled </w:t>
      </w:r>
      <w:r w:rsidR="009A0D3D">
        <w:rPr>
          <w:rStyle w:val="NoneA"/>
          <w:rFonts w:ascii="Gill Sans MT" w:eastAsia="Gill Sans MT" w:hAnsi="Gill Sans MT" w:cs="Gill Sans MT"/>
        </w:rPr>
        <w:t xml:space="preserve">impeller </w:t>
      </w:r>
      <w:r w:rsidR="009A0D3D" w:rsidRPr="00D72E90">
        <w:rPr>
          <w:rStyle w:val="NoneA"/>
          <w:rFonts w:ascii="Gill Sans MT" w:eastAsia="Gill Sans MT" w:hAnsi="Gill Sans MT" w:cs="Gill Sans MT"/>
        </w:rPr>
        <w:t>vanes</w:t>
      </w:r>
      <w:r w:rsidR="009A0D3D">
        <w:rPr>
          <w:rStyle w:val="NoneA"/>
          <w:rFonts w:ascii="Gill Sans MT" w:eastAsia="Gill Sans MT" w:hAnsi="Gill Sans MT" w:cs="Gill Sans MT"/>
        </w:rPr>
        <w:t xml:space="preserve">, adjustable </w:t>
      </w:r>
      <w:r w:rsidR="0012044F">
        <w:rPr>
          <w:rStyle w:val="NoneA"/>
          <w:rFonts w:ascii="Gill Sans MT" w:eastAsia="Gill Sans MT" w:hAnsi="Gill Sans MT" w:cs="Gill Sans MT"/>
        </w:rPr>
        <w:t>throat</w:t>
      </w:r>
      <w:r w:rsidR="0012044F" w:rsidRPr="00D72E90">
        <w:rPr>
          <w:rStyle w:val="NoneA"/>
          <w:rFonts w:ascii="Gill Sans MT" w:eastAsia="Gill Sans MT" w:hAnsi="Gill Sans MT" w:cs="Gill Sans MT"/>
        </w:rPr>
        <w:t>bush</w:t>
      </w:r>
      <w:r w:rsidR="009A0D3D">
        <w:rPr>
          <w:rStyle w:val="NoneA"/>
          <w:rFonts w:ascii="Gill Sans MT" w:eastAsia="Gill Sans MT" w:hAnsi="Gill Sans MT" w:cs="Gill Sans MT"/>
        </w:rPr>
        <w:t xml:space="preserve">, enhanced cutwater profile, and </w:t>
      </w:r>
      <w:r>
        <w:rPr>
          <w:rStyle w:val="NoneA"/>
          <w:rFonts w:ascii="Gill Sans MT" w:eastAsia="Gill Sans MT" w:hAnsi="Gill Sans MT" w:cs="Gill Sans MT"/>
        </w:rPr>
        <w:t>a clip-</w:t>
      </w:r>
      <w:r w:rsidR="000420F9">
        <w:rPr>
          <w:rStyle w:val="NoneA"/>
          <w:rFonts w:ascii="Gill Sans MT" w:eastAsia="Gill Sans MT" w:hAnsi="Gill Sans MT" w:cs="Gill Sans MT"/>
        </w:rPr>
        <w:t>i</w:t>
      </w:r>
      <w:r w:rsidR="009A0D3D">
        <w:rPr>
          <w:rStyle w:val="NoneA"/>
          <w:rFonts w:ascii="Gill Sans MT" w:eastAsia="Gill Sans MT" w:hAnsi="Gill Sans MT" w:cs="Gill Sans MT"/>
        </w:rPr>
        <w:t>n suction j</w:t>
      </w:r>
      <w:r w:rsidRPr="00D72E90">
        <w:rPr>
          <w:rStyle w:val="NoneA"/>
          <w:rFonts w:ascii="Gill Sans MT" w:eastAsia="Gill Sans MT" w:hAnsi="Gill Sans MT" w:cs="Gill Sans MT"/>
        </w:rPr>
        <w:t>oint</w:t>
      </w:r>
      <w:r w:rsidR="009A0D3D">
        <w:rPr>
          <w:rStyle w:val="NoneA"/>
          <w:rFonts w:ascii="Gill Sans MT" w:eastAsia="Gill Sans MT" w:hAnsi="Gill Sans MT" w:cs="Gill Sans MT"/>
        </w:rPr>
        <w:t xml:space="preserve">.  Sealing performance and life have been addressed by a larger diameter expeller </w:t>
      </w:r>
      <w:r>
        <w:rPr>
          <w:rStyle w:val="NoneA"/>
          <w:rFonts w:ascii="Gill Sans MT" w:eastAsia="Gill Sans MT" w:hAnsi="Gill Sans MT" w:cs="Gill Sans MT"/>
        </w:rPr>
        <w:t xml:space="preserve">and high chrome 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haft </w:t>
      </w:r>
      <w:r w:rsidR="009A0D3D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leeve and </w:t>
      </w:r>
      <w:r w:rsidR="009A0D3D">
        <w:rPr>
          <w:rStyle w:val="NoneA"/>
          <w:rFonts w:ascii="Gill Sans MT" w:eastAsia="Gill Sans MT" w:hAnsi="Gill Sans MT" w:cs="Gill Sans MT"/>
        </w:rPr>
        <w:t>l</w:t>
      </w:r>
      <w:r>
        <w:rPr>
          <w:rStyle w:val="NoneA"/>
          <w:rFonts w:ascii="Gill Sans MT" w:eastAsia="Gill Sans MT" w:hAnsi="Gill Sans MT" w:cs="Gill Sans MT"/>
        </w:rPr>
        <w:t xml:space="preserve">antern </w:t>
      </w:r>
      <w:r w:rsidR="009A0D3D">
        <w:rPr>
          <w:rStyle w:val="NoneA"/>
          <w:rFonts w:ascii="Gill Sans MT" w:eastAsia="Gill Sans MT" w:hAnsi="Gill Sans MT" w:cs="Gill Sans MT"/>
        </w:rPr>
        <w:t>r</w:t>
      </w:r>
      <w:r>
        <w:rPr>
          <w:rStyle w:val="NoneA"/>
          <w:rFonts w:ascii="Gill Sans MT" w:eastAsia="Gill Sans MT" w:hAnsi="Gill Sans MT" w:cs="Gill Sans MT"/>
        </w:rPr>
        <w:t>ing.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S150 also features a </w:t>
      </w:r>
      <w:r w:rsidR="009A0D3D">
        <w:rPr>
          <w:rStyle w:val="NoneA"/>
          <w:rFonts w:ascii="Gill Sans MT" w:eastAsia="Gill Sans MT" w:hAnsi="Gill Sans MT" w:cs="Gill Sans MT"/>
        </w:rPr>
        <w:t>d</w:t>
      </w:r>
      <w:r w:rsidRPr="00D72E90">
        <w:rPr>
          <w:rStyle w:val="NoneA"/>
          <w:rFonts w:ascii="Gill Sans MT" w:eastAsia="Gill Sans MT" w:hAnsi="Gill Sans MT" w:cs="Gill Sans MT"/>
        </w:rPr>
        <w:t xml:space="preserve">ischarge </w:t>
      </w:r>
      <w:r w:rsidR="009A0D3D">
        <w:rPr>
          <w:rStyle w:val="NoneA"/>
          <w:rFonts w:ascii="Gill Sans MT" w:eastAsia="Gill Sans MT" w:hAnsi="Gill Sans MT" w:cs="Gill Sans MT"/>
        </w:rPr>
        <w:t>p</w:t>
      </w:r>
      <w:r>
        <w:rPr>
          <w:rStyle w:val="NoneA"/>
          <w:rFonts w:ascii="Gill Sans MT" w:eastAsia="Gill Sans MT" w:hAnsi="Gill Sans MT" w:cs="Gill Sans MT"/>
        </w:rPr>
        <w:t xml:space="preserve">iece </w:t>
      </w:r>
      <w:r w:rsidR="009A0D3D">
        <w:rPr>
          <w:rStyle w:val="NoneA"/>
          <w:rFonts w:ascii="Gill Sans MT" w:eastAsia="Gill Sans MT" w:hAnsi="Gill Sans MT" w:cs="Gill Sans MT"/>
        </w:rPr>
        <w:t>design</w:t>
      </w:r>
      <w:r w:rsidR="00D61C91">
        <w:rPr>
          <w:rStyle w:val="NoneA"/>
          <w:rFonts w:ascii="Gill Sans MT" w:eastAsia="Gill Sans MT" w:hAnsi="Gill Sans MT" w:cs="Gill Sans MT"/>
        </w:rPr>
        <w:t>ed</w:t>
      </w:r>
      <w:r w:rsidR="009A0D3D">
        <w:rPr>
          <w:rStyle w:val="NoneA"/>
          <w:rFonts w:ascii="Gill Sans MT" w:eastAsia="Gill Sans MT" w:hAnsi="Gill Sans MT" w:cs="Gill Sans MT"/>
        </w:rPr>
        <w:t xml:space="preserve"> to eliminate the need to remove </w:t>
      </w:r>
      <w:r>
        <w:rPr>
          <w:rStyle w:val="NoneA"/>
          <w:rFonts w:ascii="Gill Sans MT" w:eastAsia="Gill Sans MT" w:hAnsi="Gill Sans MT" w:cs="Gill Sans MT"/>
        </w:rPr>
        <w:t>the</w:t>
      </w:r>
      <w:r w:rsidRPr="00D72E90">
        <w:rPr>
          <w:rStyle w:val="NoneA"/>
          <w:rFonts w:ascii="Gill Sans MT" w:eastAsia="Gill Sans MT" w:hAnsi="Gill Sans MT" w:cs="Gill Sans MT"/>
        </w:rPr>
        <w:t xml:space="preserve"> discharge pipe </w:t>
      </w:r>
      <w:r w:rsidR="009A0D3D">
        <w:rPr>
          <w:rStyle w:val="NoneA"/>
          <w:rFonts w:ascii="Gill Sans MT" w:eastAsia="Gill Sans MT" w:hAnsi="Gill Sans MT" w:cs="Gill Sans MT"/>
        </w:rPr>
        <w:t xml:space="preserve">during </w:t>
      </w:r>
      <w:r>
        <w:rPr>
          <w:rStyle w:val="NoneA"/>
          <w:rFonts w:ascii="Gill Sans MT" w:eastAsia="Gill Sans MT" w:hAnsi="Gill Sans MT" w:cs="Gill Sans MT"/>
        </w:rPr>
        <w:t>routine maintenance.</w:t>
      </w:r>
    </w:p>
    <w:p w14:paraId="36F03455" w14:textId="77777777" w:rsidR="00BE448E" w:rsidRDefault="00BE448E" w:rsidP="00D72E90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381461D8" w14:textId="77777777" w:rsidR="008A78AE" w:rsidRPr="00677D3C" w:rsidRDefault="008A78AE" w:rsidP="00D72E90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 xml:space="preserve">OPERATIONAL BENEFITS </w:t>
      </w:r>
    </w:p>
    <w:p w14:paraId="00FA6175" w14:textId="77777777" w:rsidR="008A78AE" w:rsidRDefault="008A78AE" w:rsidP="00D72E90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0796BA5" w14:textId="77777777" w:rsidR="00BE448E" w:rsidRDefault="00BE448E" w:rsidP="00BE448E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According to Pienaar, </w:t>
      </w:r>
      <w:r w:rsidR="00677D3C">
        <w:rPr>
          <w:rStyle w:val="NoneA"/>
          <w:rFonts w:ascii="Gill Sans MT" w:eastAsia="Gill Sans MT" w:hAnsi="Gill Sans MT" w:cs="Gill Sans MT"/>
        </w:rPr>
        <w:t xml:space="preserve">the client </w:t>
      </w:r>
      <w:r w:rsidR="009A0D3D">
        <w:rPr>
          <w:rStyle w:val="NoneA"/>
          <w:rFonts w:ascii="Gill Sans MT" w:eastAsia="Gill Sans MT" w:hAnsi="Gill Sans MT" w:cs="Gill Sans MT"/>
        </w:rPr>
        <w:t xml:space="preserve">has benefitted handsomely from the installation of </w:t>
      </w:r>
      <w:r>
        <w:rPr>
          <w:rStyle w:val="NoneA"/>
          <w:rFonts w:ascii="Gill Sans MT" w:eastAsia="Gill Sans MT" w:hAnsi="Gill Sans MT" w:cs="Gill Sans MT"/>
        </w:rPr>
        <w:t>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pumps</w:t>
      </w:r>
      <w:r w:rsidR="00DF5D0D">
        <w:rPr>
          <w:rStyle w:val="NoneA"/>
          <w:rFonts w:ascii="Gill Sans MT" w:eastAsia="Gill Sans MT" w:hAnsi="Gill Sans MT" w:cs="Gill Sans MT"/>
        </w:rPr>
        <w:t>. “The major benefit in investing in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DF5D0D">
        <w:rPr>
          <w:rStyle w:val="NoneA"/>
          <w:rFonts w:ascii="Gill Sans MT" w:eastAsia="Gill Sans MT" w:hAnsi="Gill Sans MT" w:cs="Gill Sans MT"/>
        </w:rPr>
        <w:t xml:space="preserve"> is cost saving. Through the use of the latest design and technology, th</w:t>
      </w:r>
      <w:r w:rsidR="00677D3C">
        <w:rPr>
          <w:rStyle w:val="NoneA"/>
          <w:rFonts w:ascii="Gill Sans MT" w:eastAsia="Gill Sans MT" w:hAnsi="Gill Sans MT" w:cs="Gill Sans MT"/>
        </w:rPr>
        <w:t>ese pumps are</w:t>
      </w:r>
      <w:r w:rsidR="00DF5D0D">
        <w:rPr>
          <w:rStyle w:val="NoneA"/>
          <w:rFonts w:ascii="Gill Sans MT" w:eastAsia="Gill Sans MT" w:hAnsi="Gill Sans MT" w:cs="Gill Sans MT"/>
        </w:rPr>
        <w:t xml:space="preserve"> highly durable and thereby reduce the </w:t>
      </w:r>
      <w:r w:rsidRPr="00BE448E">
        <w:rPr>
          <w:rStyle w:val="NoneA"/>
          <w:rFonts w:ascii="Gill Sans MT" w:eastAsia="Gill Sans MT" w:hAnsi="Gill Sans MT" w:cs="Gill Sans MT"/>
        </w:rPr>
        <w:t>Total Cost of Ownership</w:t>
      </w:r>
      <w:r w:rsidR="000E76D4">
        <w:rPr>
          <w:rStyle w:val="NoneA"/>
          <w:rFonts w:ascii="Gill Sans MT" w:eastAsia="Gill Sans MT" w:hAnsi="Gill Sans MT" w:cs="Gill Sans MT"/>
        </w:rPr>
        <w:t>,</w:t>
      </w:r>
      <w:r w:rsidR="00DF5D0D">
        <w:rPr>
          <w:rStyle w:val="NoneA"/>
          <w:rFonts w:ascii="Gill Sans MT" w:eastAsia="Gill Sans MT" w:hAnsi="Gill Sans MT" w:cs="Gill Sans MT"/>
        </w:rPr>
        <w:t>”</w:t>
      </w:r>
      <w:r w:rsidR="00DA27D5">
        <w:rPr>
          <w:rStyle w:val="NoneA"/>
          <w:rFonts w:ascii="Gill Sans MT" w:eastAsia="Gill Sans MT" w:hAnsi="Gill Sans MT" w:cs="Gill Sans MT"/>
        </w:rPr>
        <w:t xml:space="preserve"> </w:t>
      </w:r>
      <w:r w:rsidR="00DF5D0D">
        <w:rPr>
          <w:rStyle w:val="NoneA"/>
          <w:rFonts w:ascii="Gill Sans MT" w:eastAsia="Gill Sans MT" w:hAnsi="Gill Sans MT" w:cs="Gill Sans MT"/>
        </w:rPr>
        <w:t>Pienaar explains. “Along with this, the CURVE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 w:rsidR="00DF5D0D">
        <w:rPr>
          <w:rStyle w:val="NoneA"/>
          <w:rFonts w:ascii="Gill Sans MT" w:eastAsia="Gill Sans MT" w:hAnsi="Gill Sans MT" w:cs="Gill Sans MT"/>
        </w:rPr>
        <w:t xml:space="preserve"> pumps boast a longer </w:t>
      </w:r>
      <w:r w:rsidR="009A0D3D">
        <w:rPr>
          <w:rStyle w:val="NoneA"/>
          <w:rFonts w:ascii="Gill Sans MT" w:eastAsia="Gill Sans MT" w:hAnsi="Gill Sans MT" w:cs="Gill Sans MT"/>
        </w:rPr>
        <w:t xml:space="preserve">wear </w:t>
      </w:r>
      <w:r w:rsidR="00DF5D0D">
        <w:rPr>
          <w:rStyle w:val="NoneA"/>
          <w:rFonts w:ascii="Gill Sans MT" w:eastAsia="Gill Sans MT" w:hAnsi="Gill Sans MT" w:cs="Gill Sans MT"/>
        </w:rPr>
        <w:t>life cycle, are safer to work on</w:t>
      </w:r>
      <w:r w:rsidR="000E76D4">
        <w:rPr>
          <w:rStyle w:val="NoneA"/>
          <w:rFonts w:ascii="Gill Sans MT" w:eastAsia="Gill Sans MT" w:hAnsi="Gill Sans MT" w:cs="Gill Sans MT"/>
        </w:rPr>
        <w:t xml:space="preserve"> and require maintenance</w:t>
      </w:r>
      <w:r w:rsidR="009A0D3D">
        <w:rPr>
          <w:rStyle w:val="NoneA"/>
          <w:rFonts w:ascii="Gill Sans MT" w:eastAsia="Gill Sans MT" w:hAnsi="Gill Sans MT" w:cs="Gill Sans MT"/>
        </w:rPr>
        <w:t xml:space="preserve"> less often</w:t>
      </w:r>
      <w:r w:rsidR="00DF5D0D">
        <w:rPr>
          <w:rStyle w:val="NoneA"/>
          <w:rFonts w:ascii="Gill Sans MT" w:eastAsia="Gill Sans MT" w:hAnsi="Gill Sans MT" w:cs="Gill Sans MT"/>
        </w:rPr>
        <w:t>.”</w:t>
      </w:r>
    </w:p>
    <w:p w14:paraId="6D235DE0" w14:textId="77777777" w:rsidR="00FA7279" w:rsidRDefault="00FA7279" w:rsidP="00BE448E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00D543EA" w14:textId="77777777" w:rsidR="00FA7279" w:rsidRDefault="00FA7279" w:rsidP="00BE448E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PAT </w:t>
      </w:r>
      <w:r w:rsidR="009A0D3D">
        <w:rPr>
          <w:rStyle w:val="NoneA"/>
          <w:rFonts w:ascii="Gill Sans MT" w:eastAsia="Gill Sans MT" w:hAnsi="Gill Sans MT" w:cs="Gill Sans MT"/>
        </w:rPr>
        <w:t xml:space="preserve">has </w:t>
      </w:r>
      <w:r>
        <w:rPr>
          <w:rStyle w:val="NoneA"/>
          <w:rFonts w:ascii="Gill Sans MT" w:eastAsia="Gill Sans MT" w:hAnsi="Gill Sans MT" w:cs="Gill Sans MT"/>
        </w:rPr>
        <w:t>been monitoring the performance of the first pump</w:t>
      </w:r>
      <w:r w:rsidR="009A0D3D">
        <w:rPr>
          <w:rStyle w:val="NoneA"/>
          <w:rFonts w:ascii="Gill Sans MT" w:eastAsia="Gill Sans MT" w:hAnsi="Gill Sans MT" w:cs="Gill Sans MT"/>
        </w:rPr>
        <w:t>s</w:t>
      </w:r>
      <w:r w:rsidR="00677D3C">
        <w:rPr>
          <w:rStyle w:val="NoneA"/>
          <w:rFonts w:ascii="Gill Sans MT" w:eastAsia="Gill Sans MT" w:hAnsi="Gill Sans MT" w:cs="Gill Sans MT"/>
        </w:rPr>
        <w:t xml:space="preserve"> installed at the client’s p</w:t>
      </w:r>
      <w:r w:rsidRPr="00237D6B">
        <w:rPr>
          <w:rStyle w:val="NoneA"/>
          <w:rFonts w:ascii="Gill Sans MT" w:eastAsia="Gill Sans MT" w:hAnsi="Gill Sans MT" w:cs="Gill Sans MT"/>
        </w:rPr>
        <w:t>lant</w:t>
      </w:r>
      <w:r>
        <w:rPr>
          <w:rStyle w:val="NoneA"/>
          <w:rFonts w:ascii="Gill Sans MT" w:eastAsia="Gill Sans MT" w:hAnsi="Gill Sans MT" w:cs="Gill Sans MT"/>
        </w:rPr>
        <w:t xml:space="preserve"> on an on-going basis and the results </w:t>
      </w:r>
      <w:r w:rsidR="009A0D3D">
        <w:rPr>
          <w:rStyle w:val="NoneA"/>
          <w:rFonts w:ascii="Gill Sans MT" w:eastAsia="Gill Sans MT" w:hAnsi="Gill Sans MT" w:cs="Gill Sans MT"/>
        </w:rPr>
        <w:t xml:space="preserve">underline </w:t>
      </w:r>
      <w:r>
        <w:rPr>
          <w:rStyle w:val="NoneA"/>
          <w:rFonts w:ascii="Gill Sans MT" w:eastAsia="Gill Sans MT" w:hAnsi="Gill Sans MT" w:cs="Gill Sans MT"/>
        </w:rPr>
        <w:t>the CURVE’s</w:t>
      </w:r>
      <w:r w:rsidR="00D01557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9A0D3D">
        <w:rPr>
          <w:rStyle w:val="NoneA"/>
          <w:rFonts w:ascii="Gill Sans MT" w:eastAsia="Gill Sans MT" w:hAnsi="Gill Sans MT" w:cs="Gill Sans MT"/>
        </w:rPr>
        <w:t xml:space="preserve">incredible </w:t>
      </w:r>
      <w:r>
        <w:rPr>
          <w:rStyle w:val="NoneA"/>
          <w:rFonts w:ascii="Gill Sans MT" w:eastAsia="Gill Sans MT" w:hAnsi="Gill Sans MT" w:cs="Gill Sans MT"/>
        </w:rPr>
        <w:t xml:space="preserve">operational </w:t>
      </w:r>
      <w:r w:rsidR="00CB64B3">
        <w:rPr>
          <w:rStyle w:val="NoneA"/>
          <w:rFonts w:ascii="Gill Sans MT" w:eastAsia="Gill Sans MT" w:hAnsi="Gill Sans MT" w:cs="Gill Sans MT"/>
        </w:rPr>
        <w:t>capabilities</w:t>
      </w:r>
      <w:r>
        <w:rPr>
          <w:rStyle w:val="NoneA"/>
          <w:rFonts w:ascii="Gill Sans MT" w:eastAsia="Gill Sans MT" w:hAnsi="Gill Sans MT" w:cs="Gill Sans MT"/>
        </w:rPr>
        <w:t xml:space="preserve">. “One of the most astounding results we have seen so far is a 73% reduction in downtime. The pump is only opened every </w:t>
      </w:r>
      <w:r w:rsidR="00DA27D5">
        <w:rPr>
          <w:rStyle w:val="NoneA"/>
          <w:rFonts w:ascii="Gill Sans MT" w:eastAsia="Gill Sans MT" w:hAnsi="Gill Sans MT" w:cs="Gill Sans MT"/>
        </w:rPr>
        <w:t>third</w:t>
      </w:r>
      <w:r>
        <w:rPr>
          <w:rStyle w:val="NoneA"/>
          <w:rFonts w:ascii="Gill Sans MT" w:eastAsia="Gill Sans MT" w:hAnsi="Gill Sans MT" w:cs="Gill Sans MT"/>
        </w:rPr>
        <w:t xml:space="preserve"> maintenance cycle due to </w:t>
      </w:r>
      <w:r w:rsidR="00DA27D5">
        <w:rPr>
          <w:rStyle w:val="NoneA"/>
          <w:rFonts w:ascii="Gill Sans MT" w:eastAsia="Gill Sans MT" w:hAnsi="Gill Sans MT" w:cs="Gill Sans MT"/>
        </w:rPr>
        <w:t>its</w:t>
      </w:r>
      <w:r>
        <w:rPr>
          <w:rStyle w:val="NoneA"/>
          <w:rFonts w:ascii="Gill Sans MT" w:eastAsia="Gill Sans MT" w:hAnsi="Gill Sans MT" w:cs="Gill Sans MT"/>
        </w:rPr>
        <w:t xml:space="preserve"> longer wear life</w:t>
      </w:r>
      <w:r w:rsidR="006F7F9E">
        <w:rPr>
          <w:rStyle w:val="NoneA"/>
          <w:rFonts w:ascii="Gill Sans MT" w:eastAsia="Gill Sans MT" w:hAnsi="Gill Sans MT" w:cs="Gill Sans MT"/>
        </w:rPr>
        <w:t>. This was measured in comparison to the wear life and required maintenance of the previously installed pumps,” says Pienaar.</w:t>
      </w:r>
    </w:p>
    <w:p w14:paraId="109B28AD" w14:textId="77777777" w:rsidR="006F7F9E" w:rsidRDefault="006F7F9E" w:rsidP="00BE448E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B741EF6" w14:textId="77777777" w:rsidR="0096326C" w:rsidRPr="0096326C" w:rsidRDefault="0096326C" w:rsidP="0096326C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Along with this, maintenance on the pump </w:t>
      </w:r>
      <w:r w:rsidR="00AD428A">
        <w:rPr>
          <w:rStyle w:val="NoneA"/>
          <w:rFonts w:ascii="Gill Sans MT" w:eastAsia="Gill Sans MT" w:hAnsi="Gill Sans MT" w:cs="Gill Sans MT"/>
        </w:rPr>
        <w:t>was reported as being</w:t>
      </w:r>
      <w:r>
        <w:rPr>
          <w:rStyle w:val="NoneA"/>
          <w:rFonts w:ascii="Gill Sans MT" w:eastAsia="Gill Sans MT" w:hAnsi="Gill Sans MT" w:cs="Gill Sans MT"/>
        </w:rPr>
        <w:t xml:space="preserve"> easier</w:t>
      </w:r>
      <w:r w:rsidR="00CB64B3">
        <w:rPr>
          <w:rStyle w:val="NoneA"/>
          <w:rFonts w:ascii="Gill Sans MT" w:eastAsia="Gill Sans MT" w:hAnsi="Gill Sans MT" w:cs="Gill Sans MT"/>
        </w:rPr>
        <w:t xml:space="preserve"> and faster compared to </w:t>
      </w:r>
      <w:r w:rsidR="00DA27D5">
        <w:rPr>
          <w:rStyle w:val="NoneA"/>
          <w:rFonts w:ascii="Gill Sans MT" w:eastAsia="Gill Sans MT" w:hAnsi="Gill Sans MT" w:cs="Gill Sans MT"/>
        </w:rPr>
        <w:t>experience</w:t>
      </w:r>
      <w:r w:rsidR="00CB64B3">
        <w:rPr>
          <w:rStyle w:val="NoneA"/>
          <w:rFonts w:ascii="Gill Sans MT" w:eastAsia="Gill Sans MT" w:hAnsi="Gill Sans MT" w:cs="Gill Sans MT"/>
        </w:rPr>
        <w:t>s</w:t>
      </w:r>
      <w:r w:rsidR="00AD428A">
        <w:rPr>
          <w:rStyle w:val="NoneA"/>
          <w:rFonts w:ascii="Gill Sans MT" w:eastAsia="Gill Sans MT" w:hAnsi="Gill Sans MT" w:cs="Gill Sans MT"/>
        </w:rPr>
        <w:t xml:space="preserve"> with previous pumps</w:t>
      </w:r>
      <w:r>
        <w:rPr>
          <w:rStyle w:val="NoneA"/>
          <w:rFonts w:ascii="Gill Sans MT" w:eastAsia="Gill Sans MT" w:hAnsi="Gill Sans MT" w:cs="Gill Sans MT"/>
        </w:rPr>
        <w:t xml:space="preserve">. </w:t>
      </w:r>
      <w:r w:rsidR="00451730">
        <w:rPr>
          <w:rStyle w:val="NoneA"/>
          <w:rFonts w:ascii="Gill Sans MT" w:eastAsia="Gill Sans MT" w:hAnsi="Gill Sans MT" w:cs="Gill Sans MT"/>
        </w:rPr>
        <w:t>This is due to the inherent features of pumps in the CURVE</w:t>
      </w:r>
      <w:r w:rsidR="0071331C" w:rsidRPr="0071331C">
        <w:rPr>
          <w:rStyle w:val="NoneA"/>
          <w:rFonts w:ascii="Gill Sans MT" w:eastAsia="Gill Sans MT" w:hAnsi="Gill Sans MT" w:cs="Gill Sans MT"/>
        </w:rPr>
        <w:t>™</w:t>
      </w:r>
      <w:r w:rsidR="00451730">
        <w:rPr>
          <w:rStyle w:val="NoneA"/>
          <w:rFonts w:ascii="Gill Sans MT" w:eastAsia="Gill Sans MT" w:hAnsi="Gill Sans MT" w:cs="Gill Sans MT"/>
        </w:rPr>
        <w:t xml:space="preserve"> range. For instance</w:t>
      </w:r>
      <w:r w:rsidR="00045FA8">
        <w:rPr>
          <w:rStyle w:val="NoneA"/>
          <w:rFonts w:ascii="Gill Sans MT" w:eastAsia="Gill Sans MT" w:hAnsi="Gill Sans MT" w:cs="Gill Sans MT"/>
        </w:rPr>
        <w:t xml:space="preserve"> -</w:t>
      </w:r>
      <w:r w:rsidR="00451730">
        <w:rPr>
          <w:rStyle w:val="NoneA"/>
          <w:rFonts w:ascii="Gill Sans MT" w:eastAsia="Gill Sans MT" w:hAnsi="Gill Sans MT" w:cs="Gill Sans MT"/>
        </w:rPr>
        <w:t xml:space="preserve"> t</w:t>
      </w:r>
      <w:r>
        <w:rPr>
          <w:rStyle w:val="NoneA"/>
          <w:rFonts w:ascii="Gill Sans MT" w:eastAsia="Gill Sans MT" w:hAnsi="Gill Sans MT" w:cs="Gill Sans MT"/>
        </w:rPr>
        <w:t>he pump’s e</w:t>
      </w:r>
      <w:r w:rsidRPr="0096326C">
        <w:rPr>
          <w:rStyle w:val="NoneA"/>
          <w:rFonts w:ascii="Gill Sans MT" w:eastAsia="Gill Sans MT" w:hAnsi="Gill Sans MT" w:cs="Gill Sans MT"/>
        </w:rPr>
        <w:t>nca</w:t>
      </w:r>
      <w:r w:rsidR="00AD428A">
        <w:rPr>
          <w:rStyle w:val="NoneA"/>
          <w:rFonts w:ascii="Gill Sans MT" w:eastAsia="Gill Sans MT" w:hAnsi="Gill Sans MT" w:cs="Gill Sans MT"/>
        </w:rPr>
        <w:t>psulated one-piece volute liner</w:t>
      </w:r>
      <w:r w:rsidRPr="0096326C">
        <w:rPr>
          <w:rStyle w:val="NoneA"/>
          <w:rFonts w:ascii="Gill Sans MT" w:eastAsia="Gill Sans MT" w:hAnsi="Gill Sans MT" w:cs="Gill Sans MT"/>
        </w:rPr>
        <w:t xml:space="preserve"> reduce</w:t>
      </w:r>
      <w:r w:rsidR="00AD428A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12044F">
        <w:rPr>
          <w:rStyle w:val="NoneA"/>
          <w:rFonts w:ascii="Gill Sans MT" w:eastAsia="Gill Sans MT" w:hAnsi="Gill Sans MT" w:cs="Gill Sans MT"/>
        </w:rPr>
        <w:t xml:space="preserve">opening and closing time by 80%; </w:t>
      </w:r>
      <w:r w:rsidR="00AD428A">
        <w:rPr>
          <w:rStyle w:val="NoneA"/>
          <w:rFonts w:ascii="Gill Sans MT" w:eastAsia="Gill Sans MT" w:hAnsi="Gill Sans MT" w:cs="Gill Sans MT"/>
        </w:rPr>
        <w:t>eye bolts allow for safe removal of the casing</w:t>
      </w:r>
      <w:r w:rsidR="0012044F">
        <w:rPr>
          <w:rStyle w:val="NoneA"/>
          <w:rFonts w:ascii="Gill Sans MT" w:eastAsia="Gill Sans MT" w:hAnsi="Gill Sans MT" w:cs="Gill Sans MT"/>
        </w:rPr>
        <w:t>;</w:t>
      </w:r>
      <w:r w:rsidR="008A78AE">
        <w:rPr>
          <w:rStyle w:val="NoneA"/>
          <w:rFonts w:ascii="Gill Sans MT" w:eastAsia="Gill Sans MT" w:hAnsi="Gill Sans MT" w:cs="Gill Sans MT"/>
        </w:rPr>
        <w:t xml:space="preserve"> the casing assembly is a balanced load for safe handling, </w:t>
      </w:r>
      <w:r w:rsidR="000420F9">
        <w:rPr>
          <w:rStyle w:val="NoneA"/>
          <w:rFonts w:ascii="Gill Sans MT" w:eastAsia="Gill Sans MT" w:hAnsi="Gill Sans MT" w:cs="Gill Sans MT"/>
        </w:rPr>
        <w:t>and the discharge pi</w:t>
      </w:r>
      <w:r w:rsidR="00AD428A">
        <w:rPr>
          <w:rStyle w:val="NoneA"/>
          <w:rFonts w:ascii="Gill Sans MT" w:eastAsia="Gill Sans MT" w:hAnsi="Gill Sans MT" w:cs="Gill Sans MT"/>
        </w:rPr>
        <w:t>p</w:t>
      </w:r>
      <w:r w:rsidR="000420F9">
        <w:rPr>
          <w:rStyle w:val="NoneA"/>
          <w:rFonts w:ascii="Gill Sans MT" w:eastAsia="Gill Sans MT" w:hAnsi="Gill Sans MT" w:cs="Gill Sans MT"/>
        </w:rPr>
        <w:t>e</w:t>
      </w:r>
      <w:r w:rsidR="00AD428A">
        <w:rPr>
          <w:rStyle w:val="NoneA"/>
          <w:rFonts w:ascii="Gill Sans MT" w:eastAsia="Gill Sans MT" w:hAnsi="Gill Sans MT" w:cs="Gill Sans MT"/>
        </w:rPr>
        <w:t xml:space="preserve"> no longer needs to be removed when </w:t>
      </w:r>
      <w:r w:rsidR="0013493E">
        <w:rPr>
          <w:rStyle w:val="NoneA"/>
          <w:rFonts w:ascii="Gill Sans MT" w:eastAsia="Gill Sans MT" w:hAnsi="Gill Sans MT" w:cs="Gill Sans MT"/>
        </w:rPr>
        <w:t xml:space="preserve">disassembling </w:t>
      </w:r>
      <w:r w:rsidR="00AD428A">
        <w:rPr>
          <w:rStyle w:val="NoneA"/>
          <w:rFonts w:ascii="Gill Sans MT" w:eastAsia="Gill Sans MT" w:hAnsi="Gill Sans MT" w:cs="Gill Sans MT"/>
        </w:rPr>
        <w:t xml:space="preserve">the pump thanks to </w:t>
      </w:r>
      <w:r w:rsidR="008A78AE">
        <w:rPr>
          <w:rStyle w:val="NoneA"/>
          <w:rFonts w:ascii="Gill Sans MT" w:eastAsia="Gill Sans MT" w:hAnsi="Gill Sans MT" w:cs="Gill Sans MT"/>
        </w:rPr>
        <w:t>the newly designed d</w:t>
      </w:r>
      <w:r w:rsidR="00AD428A">
        <w:rPr>
          <w:rStyle w:val="NoneA"/>
          <w:rFonts w:ascii="Gill Sans MT" w:eastAsia="Gill Sans MT" w:hAnsi="Gill Sans MT" w:cs="Gill Sans MT"/>
        </w:rPr>
        <w:t xml:space="preserve">ischarge </w:t>
      </w:r>
      <w:r w:rsidR="008A78AE">
        <w:rPr>
          <w:rStyle w:val="NoneA"/>
          <w:rFonts w:ascii="Gill Sans MT" w:eastAsia="Gill Sans MT" w:hAnsi="Gill Sans MT" w:cs="Gill Sans MT"/>
        </w:rPr>
        <w:t>p</w:t>
      </w:r>
      <w:r w:rsidR="00AD428A">
        <w:rPr>
          <w:rStyle w:val="NoneA"/>
          <w:rFonts w:ascii="Gill Sans MT" w:eastAsia="Gill Sans MT" w:hAnsi="Gill Sans MT" w:cs="Gill Sans MT"/>
        </w:rPr>
        <w:t xml:space="preserve">iece. </w:t>
      </w:r>
    </w:p>
    <w:p w14:paraId="20D4857E" w14:textId="77777777" w:rsidR="00292DFF" w:rsidRDefault="00292DFF" w:rsidP="001925B5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41204DC" w14:textId="77777777" w:rsidR="006D37EB" w:rsidRDefault="006D37EB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lastRenderedPageBreak/>
        <w:t xml:space="preserve">Pienaar elaborates on the report saying that the pump also </w:t>
      </w:r>
      <w:r w:rsidR="008A78AE">
        <w:rPr>
          <w:rStyle w:val="NoneA"/>
          <w:rFonts w:ascii="Gill Sans MT" w:eastAsia="Gill Sans MT" w:hAnsi="Gill Sans MT" w:cs="Gill Sans MT"/>
        </w:rPr>
        <w:t xml:space="preserve">reduced electricity consumption </w:t>
      </w:r>
      <w:r>
        <w:rPr>
          <w:rStyle w:val="NoneA"/>
          <w:rFonts w:ascii="Gill Sans MT" w:eastAsia="Gill Sans MT" w:hAnsi="Gill Sans MT" w:cs="Gill Sans MT"/>
        </w:rPr>
        <w:t xml:space="preserve">due to its efficient design. “An 8% </w:t>
      </w:r>
      <w:r w:rsidR="008A78AE">
        <w:rPr>
          <w:rStyle w:val="NoneA"/>
          <w:rFonts w:ascii="Gill Sans MT" w:eastAsia="Gill Sans MT" w:hAnsi="Gill Sans MT" w:cs="Gill Sans MT"/>
        </w:rPr>
        <w:t xml:space="preserve">power </w:t>
      </w:r>
      <w:r>
        <w:rPr>
          <w:rStyle w:val="NoneA"/>
          <w:rFonts w:ascii="Gill Sans MT" w:eastAsia="Gill Sans MT" w:hAnsi="Gill Sans MT" w:cs="Gill Sans MT"/>
        </w:rPr>
        <w:t>reduction was reported. This power saving is achieved through</w:t>
      </w:r>
      <w:r w:rsidR="00677D3C">
        <w:rPr>
          <w:rStyle w:val="NoneA"/>
          <w:rFonts w:ascii="Gill Sans MT" w:eastAsia="Gill Sans MT" w:hAnsi="Gill Sans MT" w:cs="Gill Sans MT"/>
        </w:rPr>
        <w:t>out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677D3C">
        <w:rPr>
          <w:rStyle w:val="NoneA"/>
          <w:rFonts w:ascii="Gill Sans MT" w:eastAsia="Gill Sans MT" w:hAnsi="Gill Sans MT" w:cs="Gill Sans MT"/>
        </w:rPr>
        <w:t>the life cycle of the pump</w:t>
      </w:r>
      <w:r w:rsidRPr="006D37EB">
        <w:rPr>
          <w:rStyle w:val="NoneA"/>
          <w:rFonts w:ascii="Gill Sans MT" w:eastAsia="Gill Sans MT" w:hAnsi="Gill Sans MT" w:cs="Gill Sans MT"/>
        </w:rPr>
        <w:t>.</w:t>
      </w:r>
      <w:r w:rsidR="000420F9">
        <w:rPr>
          <w:rStyle w:val="NoneA"/>
          <w:rFonts w:ascii="Gill Sans MT" w:eastAsia="Gill Sans MT" w:hAnsi="Gill Sans MT" w:cs="Gill Sans MT"/>
        </w:rPr>
        <w:t xml:space="preserve"> Slurry</w:t>
      </w:r>
      <w:r w:rsidR="00CB64B3">
        <w:rPr>
          <w:rStyle w:val="NoneA"/>
          <w:rFonts w:ascii="Gill Sans MT" w:eastAsia="Gill Sans MT" w:hAnsi="Gill Sans MT" w:cs="Gill Sans MT"/>
        </w:rPr>
        <w:t xml:space="preserve"> flo</w:t>
      </w:r>
      <w:r w:rsidRPr="006D37EB">
        <w:rPr>
          <w:rStyle w:val="NoneA"/>
          <w:rFonts w:ascii="Gill Sans MT" w:eastAsia="Gill Sans MT" w:hAnsi="Gill Sans MT" w:cs="Gill Sans MT"/>
        </w:rPr>
        <w:t xml:space="preserve">ws </w:t>
      </w:r>
      <w:r>
        <w:rPr>
          <w:rStyle w:val="NoneA"/>
          <w:rFonts w:ascii="Gill Sans MT" w:eastAsia="Gill Sans MT" w:hAnsi="Gill Sans MT" w:cs="Gill Sans MT"/>
        </w:rPr>
        <w:t xml:space="preserve">through the pump in a </w:t>
      </w:r>
      <w:r w:rsidRPr="006D37EB">
        <w:rPr>
          <w:rStyle w:val="NoneA"/>
          <w:rFonts w:ascii="Gill Sans MT" w:eastAsia="Gill Sans MT" w:hAnsi="Gill Sans MT" w:cs="Gill Sans MT"/>
        </w:rPr>
        <w:t>more natural</w:t>
      </w:r>
      <w:r>
        <w:rPr>
          <w:rStyle w:val="NoneA"/>
          <w:rFonts w:ascii="Gill Sans MT" w:eastAsia="Gill Sans MT" w:hAnsi="Gill Sans MT" w:cs="Gill Sans MT"/>
        </w:rPr>
        <w:t xml:space="preserve"> flow pattern.</w:t>
      </w:r>
      <w:r w:rsidR="0012044F">
        <w:rPr>
          <w:rStyle w:val="NoneA"/>
          <w:rFonts w:ascii="Gill Sans MT" w:eastAsia="Gill Sans MT" w:hAnsi="Gill Sans MT" w:cs="Gill Sans MT"/>
        </w:rPr>
        <w:t xml:space="preserve"> </w:t>
      </w:r>
      <w:r w:rsidR="008A78AE">
        <w:rPr>
          <w:rStyle w:val="NoneA"/>
          <w:rFonts w:ascii="Gill Sans MT" w:eastAsia="Gill Sans MT" w:hAnsi="Gill Sans MT" w:cs="Gill Sans MT"/>
        </w:rPr>
        <w:t>A uniform wear design means that the hydraulic profile is maintained and efficiency remains ‘higher for longer’</w:t>
      </w:r>
      <w:r w:rsidR="00E30882">
        <w:rPr>
          <w:rStyle w:val="NoneA"/>
          <w:rFonts w:ascii="Gill Sans MT" w:eastAsia="Gill Sans MT" w:hAnsi="Gill Sans MT" w:cs="Gill Sans MT"/>
        </w:rPr>
        <w:t>.</w:t>
      </w:r>
      <w:r w:rsidR="008A78AE">
        <w:rPr>
          <w:rStyle w:val="NoneA"/>
          <w:rFonts w:ascii="Gill Sans MT" w:eastAsia="Gill Sans MT" w:hAnsi="Gill Sans MT" w:cs="Gill Sans MT"/>
        </w:rPr>
        <w:t xml:space="preserve"> </w:t>
      </w:r>
      <w:r>
        <w:rPr>
          <w:rStyle w:val="NoneA"/>
          <w:rFonts w:ascii="Gill Sans MT" w:eastAsia="Gill Sans MT" w:hAnsi="Gill Sans MT" w:cs="Gill Sans MT"/>
        </w:rPr>
        <w:t>”</w:t>
      </w:r>
      <w:r w:rsidR="00DA27D5">
        <w:rPr>
          <w:rStyle w:val="NoneA"/>
          <w:rFonts w:ascii="Gill Sans MT" w:eastAsia="Gill Sans MT" w:hAnsi="Gill Sans MT" w:cs="Gill Sans MT"/>
        </w:rPr>
        <w:t xml:space="preserve"> </w:t>
      </w:r>
    </w:p>
    <w:p w14:paraId="12513218" w14:textId="77777777" w:rsidR="00E076AF" w:rsidRDefault="00E076AF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4FFB8D76" w14:textId="77777777" w:rsidR="00E076AF" w:rsidRDefault="00E076AF" w:rsidP="00E076AF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Additional benefits that the client reported with this pump</w:t>
      </w:r>
      <w:r w:rsidR="0013493E">
        <w:rPr>
          <w:rStyle w:val="NoneA"/>
          <w:rFonts w:ascii="Gill Sans MT" w:eastAsia="Gill Sans MT" w:hAnsi="Gill Sans MT" w:cs="Gill Sans MT"/>
        </w:rPr>
        <w:t xml:space="preserve"> </w:t>
      </w:r>
      <w:r>
        <w:rPr>
          <w:rStyle w:val="NoneA"/>
          <w:rFonts w:ascii="Gill Sans MT" w:eastAsia="Gill Sans MT" w:hAnsi="Gill Sans MT" w:cs="Gill Sans MT"/>
        </w:rPr>
        <w:t>include</w:t>
      </w:r>
      <w:r w:rsidR="00CB64B3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quick and easy dismantling</w:t>
      </w:r>
      <w:r w:rsidRPr="009A6C8F">
        <w:rPr>
          <w:rStyle w:val="NoneA"/>
          <w:rFonts w:ascii="Gill Sans MT" w:eastAsia="Gill Sans MT" w:hAnsi="Gill Sans MT" w:cs="Gill Sans MT"/>
        </w:rPr>
        <w:t>, inspect</w:t>
      </w:r>
      <w:r>
        <w:rPr>
          <w:rStyle w:val="NoneA"/>
          <w:rFonts w:ascii="Gill Sans MT" w:eastAsia="Gill Sans MT" w:hAnsi="Gill Sans MT" w:cs="Gill Sans MT"/>
        </w:rPr>
        <w:t>ion</w:t>
      </w:r>
      <w:r w:rsidRPr="009A6C8F">
        <w:rPr>
          <w:rStyle w:val="NoneA"/>
          <w:rFonts w:ascii="Gill Sans MT" w:eastAsia="Gill Sans MT" w:hAnsi="Gill Sans MT" w:cs="Gill Sans MT"/>
        </w:rPr>
        <w:t xml:space="preserve"> and </w:t>
      </w:r>
      <w:r w:rsidR="00E30882">
        <w:rPr>
          <w:rStyle w:val="NoneA"/>
          <w:rFonts w:ascii="Gill Sans MT" w:eastAsia="Gill Sans MT" w:hAnsi="Gill Sans MT" w:cs="Gill Sans MT"/>
        </w:rPr>
        <w:t>reassembly;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Pr="009A6C8F">
        <w:rPr>
          <w:rStyle w:val="NoneA"/>
          <w:rFonts w:ascii="Gill Sans MT" w:eastAsia="Gill Sans MT" w:hAnsi="Gill Sans MT" w:cs="Gill Sans MT"/>
        </w:rPr>
        <w:t xml:space="preserve">improved safety when working on </w:t>
      </w:r>
      <w:r>
        <w:rPr>
          <w:rStyle w:val="NoneA"/>
          <w:rFonts w:ascii="Gill Sans MT" w:eastAsia="Gill Sans MT" w:hAnsi="Gill Sans MT" w:cs="Gill Sans MT"/>
        </w:rPr>
        <w:t>the pump</w:t>
      </w:r>
      <w:r w:rsidR="00E30882">
        <w:rPr>
          <w:rStyle w:val="NoneA"/>
          <w:rFonts w:ascii="Gill Sans MT" w:eastAsia="Gill Sans MT" w:hAnsi="Gill Sans MT" w:cs="Gill Sans MT"/>
        </w:rPr>
        <w:t>;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Pr="009A6C8F">
        <w:rPr>
          <w:rStyle w:val="NoneA"/>
          <w:rFonts w:ascii="Gill Sans MT" w:eastAsia="Gill Sans MT" w:hAnsi="Gill Sans MT" w:cs="Gill Sans MT"/>
        </w:rPr>
        <w:t xml:space="preserve">excellent sealing over </w:t>
      </w:r>
      <w:r>
        <w:rPr>
          <w:rStyle w:val="NoneA"/>
          <w:rFonts w:ascii="Gill Sans MT" w:eastAsia="Gill Sans MT" w:hAnsi="Gill Sans MT" w:cs="Gill Sans MT"/>
        </w:rPr>
        <w:t>the trial period</w:t>
      </w:r>
      <w:r w:rsidR="00E30882">
        <w:rPr>
          <w:rStyle w:val="NoneA"/>
          <w:rFonts w:ascii="Gill Sans MT" w:eastAsia="Gill Sans MT" w:hAnsi="Gill Sans MT" w:cs="Gill Sans MT"/>
        </w:rPr>
        <w:t>;</w:t>
      </w:r>
      <w:r>
        <w:rPr>
          <w:rStyle w:val="NoneA"/>
          <w:rFonts w:ascii="Gill Sans MT" w:eastAsia="Gill Sans MT" w:hAnsi="Gill Sans MT" w:cs="Gill Sans MT"/>
        </w:rPr>
        <w:t xml:space="preserve"> and </w:t>
      </w:r>
      <w:r w:rsidR="0013493E">
        <w:rPr>
          <w:rStyle w:val="NoneA"/>
          <w:rFonts w:ascii="Gill Sans MT" w:eastAsia="Gill Sans MT" w:hAnsi="Gill Sans MT" w:cs="Gill Sans MT"/>
        </w:rPr>
        <w:t xml:space="preserve">essentially </w:t>
      </w:r>
      <w:r w:rsidRPr="009A6C8F">
        <w:rPr>
          <w:rStyle w:val="NoneA"/>
          <w:rFonts w:ascii="Gill Sans MT" w:eastAsia="Gill Sans MT" w:hAnsi="Gill Sans MT" w:cs="Gill Sans MT"/>
        </w:rPr>
        <w:t>chok</w:t>
      </w:r>
      <w:r w:rsidR="0013493E">
        <w:rPr>
          <w:rStyle w:val="NoneA"/>
          <w:rFonts w:ascii="Gill Sans MT" w:eastAsia="Gill Sans MT" w:hAnsi="Gill Sans MT" w:cs="Gill Sans MT"/>
        </w:rPr>
        <w:t>e-free operation</w:t>
      </w:r>
      <w:r>
        <w:rPr>
          <w:rStyle w:val="NoneA"/>
          <w:rFonts w:ascii="Gill Sans MT" w:eastAsia="Gill Sans MT" w:hAnsi="Gill Sans MT" w:cs="Gill Sans MT"/>
        </w:rPr>
        <w:t>.</w:t>
      </w:r>
    </w:p>
    <w:p w14:paraId="006EB5AF" w14:textId="77777777" w:rsidR="0071331C" w:rsidRDefault="0071331C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323CB339" w14:textId="77777777" w:rsidR="008A78AE" w:rsidRPr="00677D3C" w:rsidRDefault="008A78AE" w:rsidP="006D37EB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 xml:space="preserve">TOTAL OWNERSHIP </w:t>
      </w:r>
      <w:r w:rsidR="00045FA8" w:rsidRPr="00677D3C">
        <w:rPr>
          <w:rStyle w:val="NoneA"/>
          <w:rFonts w:ascii="Gill Sans MT" w:eastAsia="Gill Sans MT" w:hAnsi="Gill Sans MT" w:cs="Gill Sans MT"/>
          <w:b/>
        </w:rPr>
        <w:t xml:space="preserve">COST </w:t>
      </w:r>
      <w:r w:rsidR="00045FA8">
        <w:rPr>
          <w:rStyle w:val="NoneA"/>
          <w:rFonts w:ascii="Gill Sans MT" w:eastAsia="Gill Sans MT" w:hAnsi="Gill Sans MT" w:cs="Gill Sans MT"/>
          <w:b/>
        </w:rPr>
        <w:t>REDUCED SIGNIFICANTLY</w:t>
      </w:r>
    </w:p>
    <w:p w14:paraId="5DB45178" w14:textId="77777777" w:rsidR="008A78AE" w:rsidRDefault="008A78AE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69A66409" w14:textId="77777777" w:rsidR="00D01557" w:rsidRDefault="00045FA8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An astounding 52% reduction in t</w:t>
      </w:r>
      <w:r w:rsidR="0071331C">
        <w:rPr>
          <w:rStyle w:val="NoneA"/>
          <w:rFonts w:ascii="Gill Sans MT" w:eastAsia="Gill Sans MT" w:hAnsi="Gill Sans MT" w:cs="Gill Sans MT"/>
        </w:rPr>
        <w:t xml:space="preserve">otal </w:t>
      </w:r>
      <w:r>
        <w:rPr>
          <w:rStyle w:val="NoneA"/>
          <w:rFonts w:ascii="Gill Sans MT" w:eastAsia="Gill Sans MT" w:hAnsi="Gill Sans MT" w:cs="Gill Sans MT"/>
        </w:rPr>
        <w:t>ownership c</w:t>
      </w:r>
      <w:r w:rsidR="0071331C">
        <w:rPr>
          <w:rStyle w:val="NoneA"/>
          <w:rFonts w:ascii="Gill Sans MT" w:eastAsia="Gill Sans MT" w:hAnsi="Gill Sans MT" w:cs="Gill Sans MT"/>
        </w:rPr>
        <w:t>ost was reported with a number of factors contributing to the reduction. Firstly, the pump’s adjustable suction liner</w:t>
      </w:r>
      <w:r w:rsidR="008A78AE">
        <w:rPr>
          <w:rStyle w:val="NoneA"/>
          <w:rFonts w:ascii="Gill Sans MT" w:eastAsia="Gill Sans MT" w:hAnsi="Gill Sans MT" w:cs="Gill Sans MT"/>
        </w:rPr>
        <w:t xml:space="preserve"> maintains optimal clearances thereby reducing </w:t>
      </w:r>
      <w:r w:rsidR="00CB64B3">
        <w:rPr>
          <w:rStyle w:val="NoneA"/>
          <w:rFonts w:ascii="Gill Sans MT" w:eastAsia="Gill Sans MT" w:hAnsi="Gill Sans MT" w:cs="Gill Sans MT"/>
        </w:rPr>
        <w:t>wear and</w:t>
      </w:r>
      <w:r w:rsidR="0071331C">
        <w:rPr>
          <w:rStyle w:val="NoneA"/>
          <w:rFonts w:ascii="Gill Sans MT" w:eastAsia="Gill Sans MT" w:hAnsi="Gill Sans MT" w:cs="Gill Sans MT"/>
        </w:rPr>
        <w:t xml:space="preserve"> improv</w:t>
      </w:r>
      <w:r w:rsidR="008A78AE">
        <w:rPr>
          <w:rStyle w:val="NoneA"/>
          <w:rFonts w:ascii="Gill Sans MT" w:eastAsia="Gill Sans MT" w:hAnsi="Gill Sans MT" w:cs="Gill Sans MT"/>
        </w:rPr>
        <w:t xml:space="preserve">ing </w:t>
      </w:r>
      <w:r w:rsidR="0071331C">
        <w:rPr>
          <w:rStyle w:val="NoneA"/>
          <w:rFonts w:ascii="Gill Sans MT" w:eastAsia="Gill Sans MT" w:hAnsi="Gill Sans MT" w:cs="Gill Sans MT"/>
        </w:rPr>
        <w:t xml:space="preserve">efficiency. Then there is the one piece </w:t>
      </w:r>
      <w:r w:rsidR="008A78AE">
        <w:rPr>
          <w:rStyle w:val="NoneA"/>
          <w:rFonts w:ascii="Gill Sans MT" w:eastAsia="Gill Sans MT" w:hAnsi="Gill Sans MT" w:cs="Gill Sans MT"/>
        </w:rPr>
        <w:t>v</w:t>
      </w:r>
      <w:r w:rsidR="0071331C">
        <w:rPr>
          <w:rStyle w:val="NoneA"/>
          <w:rFonts w:ascii="Gill Sans MT" w:eastAsia="Gill Sans MT" w:hAnsi="Gill Sans MT" w:cs="Gill Sans MT"/>
        </w:rPr>
        <w:t xml:space="preserve">olute </w:t>
      </w:r>
      <w:r w:rsidR="008A78AE">
        <w:rPr>
          <w:rStyle w:val="NoneA"/>
          <w:rFonts w:ascii="Gill Sans MT" w:eastAsia="Gill Sans MT" w:hAnsi="Gill Sans MT" w:cs="Gill Sans MT"/>
        </w:rPr>
        <w:t>l</w:t>
      </w:r>
      <w:r w:rsidR="0071331C">
        <w:rPr>
          <w:rStyle w:val="NoneA"/>
          <w:rFonts w:ascii="Gill Sans MT" w:eastAsia="Gill Sans MT" w:hAnsi="Gill Sans MT" w:cs="Gill Sans MT"/>
        </w:rPr>
        <w:t>iner that improves the liner wear life from 10 weeks to 30 weeks.</w:t>
      </w:r>
      <w:r w:rsidR="000F70F2">
        <w:rPr>
          <w:rStyle w:val="NoneA"/>
          <w:rFonts w:ascii="Gill Sans MT" w:eastAsia="Gill Sans MT" w:hAnsi="Gill Sans MT" w:cs="Gill Sans MT"/>
        </w:rPr>
        <w:t xml:space="preserve"> An assessment of the pump also revealed that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0F70F2">
        <w:rPr>
          <w:rStyle w:val="NoneA"/>
          <w:rFonts w:ascii="Gill Sans MT" w:eastAsia="Gill Sans MT" w:hAnsi="Gill Sans MT" w:cs="Gill Sans MT"/>
        </w:rPr>
        <w:t xml:space="preserve"> pump impeller at 15 weeks had visibly reduced wear </w:t>
      </w:r>
      <w:r w:rsidR="008A78AE">
        <w:rPr>
          <w:rStyle w:val="NoneA"/>
          <w:rFonts w:ascii="Gill Sans MT" w:eastAsia="Gill Sans MT" w:hAnsi="Gill Sans MT" w:cs="Gill Sans MT"/>
        </w:rPr>
        <w:t xml:space="preserve">compared to the previously installed pump </w:t>
      </w:r>
      <w:r w:rsidR="000F70F2">
        <w:rPr>
          <w:rStyle w:val="NoneA"/>
          <w:rFonts w:ascii="Gill Sans MT" w:eastAsia="Gill Sans MT" w:hAnsi="Gill Sans MT" w:cs="Gill Sans MT"/>
        </w:rPr>
        <w:t xml:space="preserve">at just 5 weeks. </w:t>
      </w:r>
    </w:p>
    <w:p w14:paraId="2F58A3F5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696BD0D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Pienaar explains how these results prove the CURVE</w:t>
      </w:r>
      <w:r w:rsidR="00DE285B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range’s ability to outperform older </w:t>
      </w:r>
      <w:r w:rsidR="00C57CB7">
        <w:rPr>
          <w:rStyle w:val="NoneA"/>
          <w:rFonts w:ascii="Gill Sans MT" w:eastAsia="Gill Sans MT" w:hAnsi="Gill Sans MT" w:cs="Gill Sans MT"/>
        </w:rPr>
        <w:t xml:space="preserve">technology </w:t>
      </w:r>
      <w:r>
        <w:rPr>
          <w:rStyle w:val="NoneA"/>
          <w:rFonts w:ascii="Gill Sans MT" w:eastAsia="Gill Sans MT" w:hAnsi="Gill Sans MT" w:cs="Gill Sans MT"/>
        </w:rPr>
        <w:t>pumps on the mark</w:t>
      </w:r>
      <w:r w:rsidR="007327BF">
        <w:rPr>
          <w:rStyle w:val="NoneA"/>
          <w:rFonts w:ascii="Gill Sans MT" w:eastAsia="Gill Sans MT" w:hAnsi="Gill Sans MT" w:cs="Gill Sans MT"/>
        </w:rPr>
        <w:t>et. “When we examine the basic operating conditions</w:t>
      </w:r>
      <w:r>
        <w:rPr>
          <w:rStyle w:val="NoneA"/>
          <w:rFonts w:ascii="Gill Sans MT" w:eastAsia="Gill Sans MT" w:hAnsi="Gill Sans MT" w:cs="Gill Sans MT"/>
        </w:rPr>
        <w:t xml:space="preserve"> of the previous pump and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pump in the trial application, they are virtually the same. Both pumps have rubber liners and </w:t>
      </w:r>
      <w:r w:rsidRPr="00AD568B">
        <w:rPr>
          <w:rStyle w:val="NoneA"/>
          <w:rFonts w:ascii="Gill Sans MT" w:eastAsia="Gill Sans MT" w:hAnsi="Gill Sans MT" w:cs="Gill Sans MT"/>
        </w:rPr>
        <w:t xml:space="preserve">a 35% chrome impeller. In terms of expected performance, both pumps offer 38 l/s and </w:t>
      </w:r>
      <w:r w:rsidR="00A1102E">
        <w:rPr>
          <w:rStyle w:val="NoneA"/>
          <w:rFonts w:ascii="Gill Sans MT" w:eastAsia="Gill Sans MT" w:hAnsi="Gill Sans MT" w:cs="Gill Sans MT"/>
        </w:rPr>
        <w:t>specific gravity (</w:t>
      </w:r>
      <w:r w:rsidR="00E076AF" w:rsidRPr="00AD568B">
        <w:rPr>
          <w:rStyle w:val="NoneA"/>
          <w:rFonts w:ascii="Gill Sans MT" w:eastAsia="Gill Sans MT" w:hAnsi="Gill Sans MT" w:cs="Gill Sans MT"/>
        </w:rPr>
        <w:t>SG</w:t>
      </w:r>
      <w:r w:rsidR="00A1102E">
        <w:rPr>
          <w:rStyle w:val="NoneA"/>
          <w:rFonts w:ascii="Gill Sans MT" w:eastAsia="Gill Sans MT" w:hAnsi="Gill Sans MT" w:cs="Gill Sans MT"/>
        </w:rPr>
        <w:t>)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 was unchanged at </w:t>
      </w:r>
      <w:r w:rsidRPr="00AD568B">
        <w:rPr>
          <w:rStyle w:val="NoneA"/>
          <w:rFonts w:ascii="Gill Sans MT" w:eastAsia="Gill Sans MT" w:hAnsi="Gill Sans MT" w:cs="Gill Sans MT"/>
        </w:rPr>
        <w:t xml:space="preserve">1.5. The </w:t>
      </w:r>
      <w:r w:rsidR="00AD568B" w:rsidRPr="00AD568B">
        <w:rPr>
          <w:rStyle w:val="NoneA"/>
          <w:rFonts w:ascii="Gill Sans MT" w:eastAsia="Gill Sans MT" w:hAnsi="Gill Sans MT" w:cs="Gill Sans MT"/>
        </w:rPr>
        <w:t>dut</w:t>
      </w:r>
      <w:r w:rsidR="00A1102E">
        <w:rPr>
          <w:rStyle w:val="NoneA"/>
          <w:rFonts w:ascii="Gill Sans MT" w:eastAsia="Gill Sans MT" w:hAnsi="Gill Sans MT" w:cs="Gill Sans MT"/>
        </w:rPr>
        <w:t>y covered by both pumps is the transfer-to-p</w:t>
      </w:r>
      <w:r w:rsidRPr="00AD568B">
        <w:rPr>
          <w:rStyle w:val="NoneA"/>
          <w:rFonts w:ascii="Gill Sans MT" w:eastAsia="Gill Sans MT" w:hAnsi="Gill Sans MT" w:cs="Gill Sans MT"/>
        </w:rPr>
        <w:t xml:space="preserve">lant </w:t>
      </w:r>
      <w:r w:rsidR="00AD568B" w:rsidRPr="00AD568B">
        <w:rPr>
          <w:rStyle w:val="NoneA"/>
          <w:rFonts w:ascii="Gill Sans MT" w:eastAsia="Gill Sans MT" w:hAnsi="Gill Sans MT" w:cs="Gill Sans MT"/>
        </w:rPr>
        <w:t xml:space="preserve">with a particle size of </w:t>
      </w:r>
      <w:r w:rsidRPr="00AD568B">
        <w:rPr>
          <w:rStyle w:val="NoneA"/>
          <w:rFonts w:ascii="Gill Sans MT" w:eastAsia="Gill Sans MT" w:hAnsi="Gill Sans MT" w:cs="Gill Sans MT"/>
        </w:rPr>
        <w:t xml:space="preserve">80% </w:t>
      </w:r>
      <w:r w:rsidR="00AD568B" w:rsidRPr="00AD568B">
        <w:rPr>
          <w:rStyle w:val="NoneA"/>
          <w:rFonts w:ascii="Gill Sans MT" w:eastAsia="Gill Sans MT" w:hAnsi="Gill Sans MT" w:cs="Gill Sans MT"/>
        </w:rPr>
        <w:t>less than</w:t>
      </w:r>
      <w:r w:rsidRPr="00AD568B">
        <w:rPr>
          <w:rStyle w:val="NoneA"/>
          <w:rFonts w:ascii="Gill Sans MT" w:eastAsia="Gill Sans MT" w:hAnsi="Gill Sans MT" w:cs="Gill Sans MT"/>
        </w:rPr>
        <w:t xml:space="preserve"> 1.5mm.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 </w:t>
      </w:r>
      <w:r w:rsidR="00B842C4" w:rsidRPr="00AD568B">
        <w:rPr>
          <w:rStyle w:val="NoneA"/>
          <w:rFonts w:ascii="Gill Sans MT" w:eastAsia="Gill Sans MT" w:hAnsi="Gill Sans MT" w:cs="Gill Sans MT"/>
        </w:rPr>
        <w:t xml:space="preserve">In spite of </w:t>
      </w:r>
      <w:r w:rsidR="00E076AF" w:rsidRPr="00AD568B">
        <w:rPr>
          <w:rStyle w:val="NoneA"/>
          <w:rFonts w:ascii="Gill Sans MT" w:eastAsia="Gill Sans MT" w:hAnsi="Gill Sans MT" w:cs="Gill Sans MT"/>
        </w:rPr>
        <w:t xml:space="preserve">many </w:t>
      </w:r>
      <w:r w:rsidR="00B842C4" w:rsidRPr="00AD568B">
        <w:rPr>
          <w:rStyle w:val="NoneA"/>
          <w:rFonts w:ascii="Gill Sans MT" w:eastAsia="Gill Sans MT" w:hAnsi="Gill Sans MT" w:cs="Gill Sans MT"/>
        </w:rPr>
        <w:t>similarities on paper</w:t>
      </w:r>
      <w:r w:rsidR="00B842C4">
        <w:rPr>
          <w:rStyle w:val="NoneA"/>
          <w:rFonts w:ascii="Gill Sans MT" w:eastAsia="Gill Sans MT" w:hAnsi="Gill Sans MT" w:cs="Gill Sans MT"/>
        </w:rPr>
        <w:t>,</w:t>
      </w:r>
      <w:r>
        <w:rPr>
          <w:rStyle w:val="NoneA"/>
          <w:rFonts w:ascii="Gill Sans MT" w:eastAsia="Gill Sans MT" w:hAnsi="Gill Sans MT" w:cs="Gill Sans MT"/>
        </w:rPr>
        <w:t xml:space="preserve"> </w:t>
      </w:r>
      <w:r w:rsidR="00B842C4">
        <w:rPr>
          <w:rStyle w:val="NoneA"/>
          <w:rFonts w:ascii="Gill Sans MT" w:eastAsia="Gill Sans MT" w:hAnsi="Gill Sans MT" w:cs="Gill Sans MT"/>
        </w:rPr>
        <w:t xml:space="preserve">the </w:t>
      </w:r>
      <w:r>
        <w:rPr>
          <w:rStyle w:val="NoneA"/>
          <w:rFonts w:ascii="Gill Sans MT" w:eastAsia="Gill Sans MT" w:hAnsi="Gill Sans MT" w:cs="Gill Sans MT"/>
        </w:rPr>
        <w:t>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B842C4">
        <w:rPr>
          <w:rStyle w:val="NoneA"/>
          <w:rFonts w:ascii="Gill Sans MT" w:eastAsia="Gill Sans MT" w:hAnsi="Gill Sans MT" w:cs="Gill Sans MT"/>
        </w:rPr>
        <w:t xml:space="preserve"> S</w:t>
      </w:r>
      <w:r>
        <w:rPr>
          <w:rStyle w:val="NoneA"/>
          <w:rFonts w:ascii="Gill Sans MT" w:eastAsia="Gill Sans MT" w:hAnsi="Gill Sans MT" w:cs="Gill Sans MT"/>
        </w:rPr>
        <w:t>150’</w:t>
      </w:r>
      <w:r w:rsidR="009A6C8F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performance </w:t>
      </w:r>
      <w:r w:rsidR="00E076AF">
        <w:rPr>
          <w:rStyle w:val="NoneA"/>
          <w:rFonts w:ascii="Gill Sans MT" w:eastAsia="Gill Sans MT" w:hAnsi="Gill Sans MT" w:cs="Gill Sans MT"/>
        </w:rPr>
        <w:t xml:space="preserve">is </w:t>
      </w:r>
      <w:r w:rsidR="00B842C4">
        <w:rPr>
          <w:rStyle w:val="NoneA"/>
          <w:rFonts w:ascii="Gill Sans MT" w:eastAsia="Gill Sans MT" w:hAnsi="Gill Sans MT" w:cs="Gill Sans MT"/>
        </w:rPr>
        <w:t>outstanding</w:t>
      </w:r>
      <w:r w:rsidR="00CB64B3">
        <w:rPr>
          <w:rStyle w:val="NoneA"/>
          <w:rFonts w:ascii="Gill Sans MT" w:eastAsia="Gill Sans MT" w:hAnsi="Gill Sans MT" w:cs="Gill Sans MT"/>
        </w:rPr>
        <w:t>. It</w:t>
      </w:r>
      <w:r w:rsidR="00B842C4">
        <w:rPr>
          <w:rStyle w:val="NoneA"/>
          <w:rFonts w:ascii="Gill Sans MT" w:eastAsia="Gill Sans MT" w:hAnsi="Gill Sans MT" w:cs="Gill Sans MT"/>
        </w:rPr>
        <w:t xml:space="preserve"> prove</w:t>
      </w:r>
      <w:r w:rsidR="00E076AF">
        <w:rPr>
          <w:rStyle w:val="NoneA"/>
          <w:rFonts w:ascii="Gill Sans MT" w:eastAsia="Gill Sans MT" w:hAnsi="Gill Sans MT" w:cs="Gill Sans MT"/>
        </w:rPr>
        <w:t>s</w:t>
      </w:r>
      <w:r>
        <w:rPr>
          <w:rStyle w:val="NoneA"/>
          <w:rFonts w:ascii="Gill Sans MT" w:eastAsia="Gill Sans MT" w:hAnsi="Gill Sans MT" w:cs="Gill Sans MT"/>
        </w:rPr>
        <w:t xml:space="preserve"> that </w:t>
      </w:r>
      <w:r w:rsidR="00A1102E">
        <w:rPr>
          <w:rStyle w:val="NoneA"/>
          <w:rFonts w:ascii="Gill Sans MT" w:eastAsia="Gill Sans MT" w:hAnsi="Gill Sans MT" w:cs="Gill Sans MT"/>
        </w:rPr>
        <w:t xml:space="preserve">PAT’s </w:t>
      </w:r>
      <w:r>
        <w:rPr>
          <w:rStyle w:val="NoneA"/>
          <w:rFonts w:ascii="Gill Sans MT" w:eastAsia="Gill Sans MT" w:hAnsi="Gill Sans MT" w:cs="Gill Sans MT"/>
        </w:rPr>
        <w:t xml:space="preserve">design and engineering is absolutely </w:t>
      </w:r>
      <w:r w:rsidR="00EF68CF">
        <w:rPr>
          <w:rStyle w:val="NoneA"/>
          <w:rFonts w:ascii="Gill Sans MT" w:eastAsia="Gill Sans MT" w:hAnsi="Gill Sans MT" w:cs="Gill Sans MT"/>
        </w:rPr>
        <w:t>cutting</w:t>
      </w:r>
      <w:r w:rsidR="00E076AF">
        <w:rPr>
          <w:rStyle w:val="NoneA"/>
          <w:rFonts w:ascii="Gill Sans MT" w:eastAsia="Gill Sans MT" w:hAnsi="Gill Sans MT" w:cs="Gill Sans MT"/>
        </w:rPr>
        <w:t xml:space="preserve"> edge </w:t>
      </w:r>
      <w:r>
        <w:rPr>
          <w:rStyle w:val="NoneA"/>
          <w:rFonts w:ascii="Gill Sans MT" w:eastAsia="Gill Sans MT" w:hAnsi="Gill Sans MT" w:cs="Gill Sans MT"/>
        </w:rPr>
        <w:t xml:space="preserve">and that </w:t>
      </w:r>
      <w:r w:rsidR="00A1102E">
        <w:rPr>
          <w:rStyle w:val="NoneA"/>
          <w:rFonts w:ascii="Gill Sans MT" w:eastAsia="Gill Sans MT" w:hAnsi="Gill Sans MT" w:cs="Gill Sans MT"/>
        </w:rPr>
        <w:t xml:space="preserve">the company can </w:t>
      </w:r>
      <w:r>
        <w:rPr>
          <w:rStyle w:val="NoneA"/>
          <w:rFonts w:ascii="Gill Sans MT" w:eastAsia="Gill Sans MT" w:hAnsi="Gill Sans MT" w:cs="Gill Sans MT"/>
        </w:rPr>
        <w:t>deliver on</w:t>
      </w:r>
      <w:r w:rsidR="00B842C4">
        <w:rPr>
          <w:rStyle w:val="NoneA"/>
          <w:rFonts w:ascii="Gill Sans MT" w:eastAsia="Gill Sans MT" w:hAnsi="Gill Sans MT" w:cs="Gill Sans MT"/>
        </w:rPr>
        <w:t xml:space="preserve"> the claimed benefits of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 w:rsidR="00B842C4">
        <w:rPr>
          <w:rStyle w:val="NoneA"/>
          <w:rFonts w:ascii="Gill Sans MT" w:eastAsia="Gill Sans MT" w:hAnsi="Gill Sans MT" w:cs="Gill Sans MT"/>
        </w:rPr>
        <w:t xml:space="preserve"> range.”</w:t>
      </w:r>
    </w:p>
    <w:p w14:paraId="0FDF8DC4" w14:textId="77777777" w:rsidR="009A6C8F" w:rsidRDefault="009A6C8F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0E4E5D5E" w14:textId="77777777" w:rsidR="00E076AF" w:rsidRPr="00677D3C" w:rsidRDefault="00E076AF" w:rsidP="006D37EB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>BEST SOLUTION</w:t>
      </w:r>
    </w:p>
    <w:p w14:paraId="6F60855C" w14:textId="77777777" w:rsidR="00B842C4" w:rsidRDefault="00B842C4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64E90CB0" w14:textId="77777777" w:rsidR="00B842C4" w:rsidRDefault="00FF3B6E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“The application at </w:t>
      </w:r>
      <w:r w:rsidR="00677D3C">
        <w:rPr>
          <w:rStyle w:val="NoneA"/>
          <w:rFonts w:ascii="Gill Sans MT" w:eastAsia="Gill Sans MT" w:hAnsi="Gill Sans MT" w:cs="Gill Sans MT"/>
        </w:rPr>
        <w:t>the client’s plant</w:t>
      </w:r>
      <w:r w:rsidRPr="00FF3B6E">
        <w:rPr>
          <w:rStyle w:val="NoneA"/>
          <w:rFonts w:ascii="Gill Sans MT" w:eastAsia="Gill Sans MT" w:hAnsi="Gill Sans MT" w:cs="Gill Sans MT"/>
        </w:rPr>
        <w:t xml:space="preserve"> is </w:t>
      </w:r>
      <w:r w:rsidR="00CB64B3">
        <w:rPr>
          <w:rStyle w:val="NoneA"/>
          <w:rFonts w:ascii="Gill Sans MT" w:eastAsia="Gill Sans MT" w:hAnsi="Gill Sans MT" w:cs="Gill Sans MT"/>
        </w:rPr>
        <w:t>a</w:t>
      </w:r>
      <w:r w:rsidRPr="00FF3B6E">
        <w:rPr>
          <w:rStyle w:val="NoneA"/>
          <w:rFonts w:ascii="Gill Sans MT" w:eastAsia="Gill Sans MT" w:hAnsi="Gill Sans MT" w:cs="Gill Sans MT"/>
        </w:rPr>
        <w:t xml:space="preserve"> p</w:t>
      </w:r>
      <w:r>
        <w:rPr>
          <w:rStyle w:val="NoneA"/>
          <w:rFonts w:ascii="Gill Sans MT" w:eastAsia="Gill Sans MT" w:hAnsi="Gill Sans MT" w:cs="Gill Sans MT"/>
        </w:rPr>
        <w:t>erfect example of what the CURVE</w:t>
      </w:r>
      <w:r w:rsidR="006B13BC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range of pumps is able to do for a mine. </w:t>
      </w:r>
      <w:r w:rsidRPr="00FF3B6E">
        <w:rPr>
          <w:rStyle w:val="NoneA"/>
          <w:rFonts w:ascii="Gill Sans MT" w:eastAsia="Gill Sans MT" w:hAnsi="Gill Sans MT" w:cs="Gill Sans MT"/>
        </w:rPr>
        <w:t>Now there is concrete evidence that this pump is the best solution for any mine</w:t>
      </w:r>
      <w:r w:rsidR="00E076AF">
        <w:rPr>
          <w:rStyle w:val="NoneA"/>
          <w:rFonts w:ascii="Gill Sans MT" w:eastAsia="Gill Sans MT" w:hAnsi="Gill Sans MT" w:cs="Gill Sans MT"/>
        </w:rPr>
        <w:t xml:space="preserve"> or minerals processing operation</w:t>
      </w:r>
      <w:r w:rsidRPr="00FF3B6E">
        <w:rPr>
          <w:rStyle w:val="NoneA"/>
          <w:rFonts w:ascii="Gill Sans MT" w:eastAsia="Gill Sans MT" w:hAnsi="Gill Sans MT" w:cs="Gill Sans MT"/>
        </w:rPr>
        <w:t xml:space="preserve">.  The facts are there </w:t>
      </w:r>
      <w:r>
        <w:rPr>
          <w:rStyle w:val="NoneA"/>
          <w:rFonts w:ascii="Gill Sans MT" w:eastAsia="Gill Sans MT" w:hAnsi="Gill Sans MT" w:cs="Gill Sans MT"/>
        </w:rPr>
        <w:t>to prove that the CURVE</w:t>
      </w:r>
      <w:r w:rsidR="00DE285B">
        <w:rPr>
          <w:rStyle w:val="NoneA"/>
          <w:rFonts w:ascii="Gill Sans MT" w:eastAsia="Gill Sans MT" w:hAnsi="Gill Sans MT" w:cs="Gill Sans MT"/>
        </w:rPr>
        <w:t>™</w:t>
      </w:r>
      <w:r w:rsidR="00E076AF">
        <w:rPr>
          <w:rStyle w:val="NoneA"/>
          <w:rFonts w:ascii="Gill Sans MT" w:eastAsia="Gill Sans MT" w:hAnsi="Gill Sans MT" w:cs="Gill Sans MT"/>
        </w:rPr>
        <w:t xml:space="preserve"> slurry pumps save real </w:t>
      </w:r>
      <w:r>
        <w:rPr>
          <w:rStyle w:val="NoneA"/>
          <w:rFonts w:ascii="Gill Sans MT" w:eastAsia="Gill Sans MT" w:hAnsi="Gill Sans MT" w:cs="Gill Sans MT"/>
        </w:rPr>
        <w:t>money,” Pienaar concludes.</w:t>
      </w:r>
    </w:p>
    <w:p w14:paraId="5B9895ED" w14:textId="77777777" w:rsidR="000F70F2" w:rsidRDefault="000F70F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07BC84B6" w14:textId="77777777" w:rsidR="00B14D12" w:rsidRPr="00677D3C" w:rsidRDefault="00B14D12" w:rsidP="006D37EB">
      <w:pPr>
        <w:pStyle w:val="Default"/>
        <w:rPr>
          <w:rStyle w:val="NoneA"/>
          <w:rFonts w:ascii="Gill Sans MT" w:eastAsia="Gill Sans MT" w:hAnsi="Gill Sans MT" w:cs="Gill Sans MT"/>
          <w:b/>
        </w:rPr>
      </w:pPr>
      <w:r w:rsidRPr="00677D3C">
        <w:rPr>
          <w:rStyle w:val="NoneA"/>
          <w:rFonts w:ascii="Gill Sans MT" w:eastAsia="Gill Sans MT" w:hAnsi="Gill Sans MT" w:cs="Gill Sans MT"/>
          <w:b/>
        </w:rPr>
        <w:t>MAIDEN CURVE™ PROJECT</w:t>
      </w:r>
    </w:p>
    <w:p w14:paraId="663BE4E6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22C940E5" w14:textId="77777777" w:rsidR="00B14D12" w:rsidRDefault="00EF68CF" w:rsidP="006D37EB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During t</w:t>
      </w:r>
      <w:r w:rsidR="0038220A">
        <w:rPr>
          <w:rStyle w:val="NoneA"/>
          <w:rFonts w:ascii="Gill Sans MT" w:eastAsia="Gill Sans MT" w:hAnsi="Gill Sans MT" w:cs="Gill Sans MT"/>
        </w:rPr>
        <w:t>h</w:t>
      </w:r>
      <w:r>
        <w:rPr>
          <w:rStyle w:val="NoneA"/>
          <w:rFonts w:ascii="Gill Sans MT" w:eastAsia="Gill Sans MT" w:hAnsi="Gill Sans MT" w:cs="Gill Sans MT"/>
        </w:rPr>
        <w:t xml:space="preserve">e first </w:t>
      </w:r>
      <w:r w:rsidR="00D3333F">
        <w:rPr>
          <w:rStyle w:val="NoneA"/>
          <w:rFonts w:ascii="Gill Sans MT" w:eastAsia="Gill Sans MT" w:hAnsi="Gill Sans MT" w:cs="Gill Sans MT"/>
        </w:rPr>
        <w:t>quarter</w:t>
      </w:r>
      <w:r>
        <w:rPr>
          <w:rStyle w:val="NoneA"/>
          <w:rFonts w:ascii="Gill Sans MT" w:eastAsia="Gill Sans MT" w:hAnsi="Gill Sans MT" w:cs="Gill Sans MT"/>
        </w:rPr>
        <w:t xml:space="preserve"> of 2017, PAT </w:t>
      </w:r>
      <w:r w:rsidR="00A1102E">
        <w:rPr>
          <w:rStyle w:val="NoneA"/>
          <w:rFonts w:ascii="Gill Sans MT" w:eastAsia="Gill Sans MT" w:hAnsi="Gill Sans MT" w:cs="Gill Sans MT"/>
        </w:rPr>
        <w:t>was</w:t>
      </w:r>
      <w:r>
        <w:rPr>
          <w:rStyle w:val="NoneA"/>
          <w:rFonts w:ascii="Gill Sans MT" w:eastAsia="Gill Sans MT" w:hAnsi="Gill Sans MT" w:cs="Gill Sans MT"/>
        </w:rPr>
        <w:t xml:space="preserve"> a</w:t>
      </w:r>
      <w:r w:rsidR="0038220A">
        <w:rPr>
          <w:rStyle w:val="NoneA"/>
          <w:rFonts w:ascii="Gill Sans MT" w:eastAsia="Gill Sans MT" w:hAnsi="Gill Sans MT" w:cs="Gill Sans MT"/>
        </w:rPr>
        <w:t>war</w:t>
      </w:r>
      <w:r>
        <w:rPr>
          <w:rStyle w:val="NoneA"/>
          <w:rFonts w:ascii="Gill Sans MT" w:eastAsia="Gill Sans MT" w:hAnsi="Gill Sans MT" w:cs="Gill Sans MT"/>
        </w:rPr>
        <w:t>ded</w:t>
      </w:r>
      <w:r w:rsidR="0038220A">
        <w:rPr>
          <w:rStyle w:val="NoneA"/>
          <w:rFonts w:ascii="Gill Sans MT" w:eastAsia="Gill Sans MT" w:hAnsi="Gill Sans MT" w:cs="Gill Sans MT"/>
        </w:rPr>
        <w:t xml:space="preserve"> their first all CURVE™ pump project.  The project in a new technology flotation application</w:t>
      </w:r>
      <w:r w:rsidR="00F826D2">
        <w:rPr>
          <w:rStyle w:val="NoneA"/>
          <w:rFonts w:ascii="Gill Sans MT" w:eastAsia="Gill Sans MT" w:hAnsi="Gill Sans MT" w:cs="Gill Sans MT"/>
        </w:rPr>
        <w:t>,</w:t>
      </w:r>
      <w:r w:rsidR="0038220A">
        <w:rPr>
          <w:rStyle w:val="NoneA"/>
          <w:rFonts w:ascii="Gill Sans MT" w:eastAsia="Gill Sans MT" w:hAnsi="Gill Sans MT" w:cs="Gill Sans MT"/>
        </w:rPr>
        <w:t xml:space="preserve"> included the supply of 13</w:t>
      </w:r>
      <w:r w:rsidR="00677D3C">
        <w:rPr>
          <w:rStyle w:val="NoneA"/>
          <w:rFonts w:ascii="Gill Sans MT" w:eastAsia="Gill Sans MT" w:hAnsi="Gill Sans MT" w:cs="Gill Sans MT"/>
        </w:rPr>
        <w:t>x</w:t>
      </w:r>
      <w:r w:rsidR="0038220A">
        <w:rPr>
          <w:rStyle w:val="NoneA"/>
          <w:rFonts w:ascii="Gill Sans MT" w:eastAsia="Gill Sans MT" w:hAnsi="Gill Sans MT" w:cs="Gill Sans MT"/>
        </w:rPr>
        <w:t xml:space="preserve"> S150 CURVE™ pumps</w:t>
      </w:r>
      <w:r w:rsidR="00F826D2">
        <w:rPr>
          <w:rStyle w:val="NoneA"/>
          <w:rFonts w:ascii="Gill Sans MT" w:eastAsia="Gill Sans MT" w:hAnsi="Gill Sans MT" w:cs="Gill Sans MT"/>
        </w:rPr>
        <w:t xml:space="preserve"> inclusive of motors and drives</w:t>
      </w:r>
      <w:r w:rsidR="0038220A">
        <w:rPr>
          <w:rStyle w:val="NoneA"/>
          <w:rFonts w:ascii="Gill Sans MT" w:eastAsia="Gill Sans MT" w:hAnsi="Gill Sans MT" w:cs="Gill Sans MT"/>
        </w:rPr>
        <w:t>.  The project was initially proposed late 2016 and the order was place</w:t>
      </w:r>
      <w:r w:rsidR="0012044F">
        <w:rPr>
          <w:rStyle w:val="NoneA"/>
          <w:rFonts w:ascii="Gill Sans MT" w:eastAsia="Gill Sans MT" w:hAnsi="Gill Sans MT" w:cs="Gill Sans MT"/>
        </w:rPr>
        <w:t>d</w:t>
      </w:r>
      <w:r w:rsidR="0038220A">
        <w:rPr>
          <w:rStyle w:val="NoneA"/>
          <w:rFonts w:ascii="Gill Sans MT" w:eastAsia="Gill Sans MT" w:hAnsi="Gill Sans MT" w:cs="Gill Sans MT"/>
        </w:rPr>
        <w:t xml:space="preserve"> in February 2017 with delivery in March</w:t>
      </w:r>
      <w:r w:rsidR="00F826D2">
        <w:rPr>
          <w:rStyle w:val="NoneA"/>
          <w:rFonts w:ascii="Gill Sans MT" w:eastAsia="Gill Sans MT" w:hAnsi="Gill Sans MT" w:cs="Gill Sans MT"/>
        </w:rPr>
        <w:t xml:space="preserve"> 2017</w:t>
      </w:r>
      <w:r w:rsidR="0038220A">
        <w:rPr>
          <w:rStyle w:val="NoneA"/>
          <w:rFonts w:ascii="Gill Sans MT" w:eastAsia="Gill Sans MT" w:hAnsi="Gill Sans MT" w:cs="Gill Sans MT"/>
        </w:rPr>
        <w:t>.</w:t>
      </w:r>
      <w:r>
        <w:rPr>
          <w:rStyle w:val="NoneA"/>
          <w:rFonts w:ascii="Gill Sans MT" w:eastAsia="Gill Sans MT" w:hAnsi="Gill Sans MT" w:cs="Gill Sans MT"/>
        </w:rPr>
        <w:t xml:space="preserve">  What makes this project significant is</w:t>
      </w:r>
      <w:r w:rsidR="00FD53E0">
        <w:rPr>
          <w:rStyle w:val="NoneA"/>
          <w:rFonts w:ascii="Gill Sans MT" w:eastAsia="Gill Sans MT" w:hAnsi="Gill Sans MT" w:cs="Gill Sans MT"/>
        </w:rPr>
        <w:t xml:space="preserve"> that the wear life of</w:t>
      </w:r>
      <w:r w:rsidR="00F826D2">
        <w:rPr>
          <w:rStyle w:val="NoneA"/>
          <w:rFonts w:ascii="Gill Sans MT" w:eastAsia="Gill Sans MT" w:hAnsi="Gill Sans MT" w:cs="Gill Sans MT"/>
        </w:rPr>
        <w:t xml:space="preserve"> the pumps had to be guaranteed for a fixed period as part of the client’s operation methodology.  This obviously made the CURVE™ an ideal candida</w:t>
      </w:r>
      <w:r w:rsidR="00A1102E">
        <w:rPr>
          <w:rStyle w:val="NoneA"/>
          <w:rFonts w:ascii="Gill Sans MT" w:eastAsia="Gill Sans MT" w:hAnsi="Gill Sans MT" w:cs="Gill Sans MT"/>
        </w:rPr>
        <w:t>te due to its high emphasis on total ownership c</w:t>
      </w:r>
      <w:r w:rsidR="00F826D2">
        <w:rPr>
          <w:rStyle w:val="NoneA"/>
          <w:rFonts w:ascii="Gill Sans MT" w:eastAsia="Gill Sans MT" w:hAnsi="Gill Sans MT" w:cs="Gill Sans MT"/>
        </w:rPr>
        <w:t>ost reduction</w:t>
      </w:r>
      <w:r w:rsidR="00D3333F">
        <w:rPr>
          <w:rStyle w:val="NoneA"/>
          <w:rFonts w:ascii="Gill Sans MT" w:eastAsia="Gill Sans MT" w:hAnsi="Gill Sans MT" w:cs="Gill Sans MT"/>
        </w:rPr>
        <w:t xml:space="preserve"> and service cycles</w:t>
      </w:r>
      <w:r w:rsidR="00F826D2">
        <w:rPr>
          <w:rStyle w:val="NoneA"/>
          <w:rFonts w:ascii="Gill Sans MT" w:eastAsia="Gill Sans MT" w:hAnsi="Gill Sans MT" w:cs="Gill Sans MT"/>
        </w:rPr>
        <w:t>.</w:t>
      </w:r>
    </w:p>
    <w:p w14:paraId="1DCB55E7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1CAB480D" w14:textId="77777777" w:rsidR="00B14D12" w:rsidRDefault="00B14D12" w:rsidP="006D37EB">
      <w:pPr>
        <w:pStyle w:val="Default"/>
        <w:rPr>
          <w:rStyle w:val="NoneA"/>
          <w:rFonts w:ascii="Gill Sans MT" w:eastAsia="Gill Sans MT" w:hAnsi="Gill Sans MT" w:cs="Gill Sans MT"/>
        </w:rPr>
      </w:pPr>
    </w:p>
    <w:p w14:paraId="71F7D8FC" w14:textId="77777777" w:rsidR="001925B5" w:rsidRDefault="001925B5" w:rsidP="001925B5">
      <w:pPr>
        <w:pStyle w:val="Default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 xml:space="preserve">More information on the </w:t>
      </w:r>
      <w:r w:rsidR="002632EB">
        <w:rPr>
          <w:rStyle w:val="NoneA"/>
          <w:rFonts w:ascii="Gill Sans MT" w:eastAsia="Gill Sans MT" w:hAnsi="Gill Sans MT" w:cs="Gill Sans MT"/>
        </w:rPr>
        <w:t>CURVE</w:t>
      </w:r>
      <w:r w:rsidR="00337B84">
        <w:rPr>
          <w:rStyle w:val="NoneA"/>
          <w:rFonts w:ascii="Gill Sans MT" w:eastAsia="Gill Sans MT" w:hAnsi="Gill Sans MT" w:cs="Gill Sans MT"/>
        </w:rPr>
        <w:t>™</w:t>
      </w:r>
      <w:r>
        <w:rPr>
          <w:rStyle w:val="NoneA"/>
          <w:rFonts w:ascii="Gill Sans MT" w:eastAsia="Gill Sans MT" w:hAnsi="Gill Sans MT" w:cs="Gill Sans MT"/>
        </w:rPr>
        <w:t xml:space="preserve"> is available at </w:t>
      </w:r>
      <w:hyperlink r:id="rId8" w:history="1">
        <w:r w:rsidR="002632EB" w:rsidRPr="00EE3B18">
          <w:rPr>
            <w:rStyle w:val="Hyperlink"/>
            <w:rFonts w:ascii="Gill Sans MT" w:eastAsia="Gill Sans MT" w:hAnsi="Gill Sans MT" w:cs="Gill Sans MT"/>
            <w:lang w:val="en-US"/>
          </w:rPr>
          <w:t>www.pumpandabrasion.co.za</w:t>
        </w:r>
      </w:hyperlink>
      <w:r w:rsidR="002632EB">
        <w:rPr>
          <w:rStyle w:val="NoneA"/>
          <w:rFonts w:ascii="Gill Sans MT" w:eastAsia="Gill Sans MT" w:hAnsi="Gill Sans MT" w:cs="Gill Sans MT"/>
        </w:rPr>
        <w:t xml:space="preserve"> </w:t>
      </w:r>
    </w:p>
    <w:p w14:paraId="4C4C3993" w14:textId="77777777" w:rsidR="00DA27D5" w:rsidRDefault="00DA27D5" w:rsidP="001925B5">
      <w:pPr>
        <w:pStyle w:val="Default"/>
        <w:rPr>
          <w:rFonts w:ascii="Gill Sans MT" w:eastAsia="Gill Sans MT" w:hAnsi="Gill Sans MT" w:cs="Gill Sans MT"/>
          <w:lang w:val="en-US"/>
        </w:rPr>
      </w:pPr>
    </w:p>
    <w:p w14:paraId="2349AA53" w14:textId="77777777" w:rsidR="0013493E" w:rsidRDefault="0013493E" w:rsidP="001925B5">
      <w:pPr>
        <w:pStyle w:val="Default"/>
        <w:rPr>
          <w:rFonts w:ascii="Gill Sans MT" w:eastAsia="Gill Sans MT" w:hAnsi="Gill Sans MT" w:cs="Gill Sans MT"/>
          <w:lang w:val="en-US"/>
        </w:rPr>
      </w:pPr>
    </w:p>
    <w:p w14:paraId="5C17F789" w14:textId="77777777" w:rsidR="001925B5" w:rsidRDefault="001925B5" w:rsidP="001925B5">
      <w:pPr>
        <w:pStyle w:val="Default"/>
        <w:jc w:val="center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The End</w:t>
      </w:r>
    </w:p>
    <w:p w14:paraId="1E802441" w14:textId="77777777" w:rsidR="001925B5" w:rsidRDefault="001925B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34FB9127" w14:textId="77777777" w:rsidR="00DA27D5" w:rsidRDefault="00DA27D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31FC6035" w14:textId="77777777" w:rsidR="001925B5" w:rsidRDefault="001925B5" w:rsidP="001925B5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r>
        <w:rPr>
          <w:rStyle w:val="NoneA"/>
          <w:rFonts w:ascii="Gill Sans MT" w:eastAsia="Gill Sans MT" w:hAnsi="Gill Sans MT" w:cs="Gill Sans MT"/>
        </w:rPr>
        <w:t>For more information, contact the following offices:</w:t>
      </w:r>
    </w:p>
    <w:p w14:paraId="3A039F54" w14:textId="77777777" w:rsidR="001925B5" w:rsidRPr="002632EB" w:rsidRDefault="002632EB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IDEA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 Media Contact:</w:t>
      </w:r>
    </w:p>
    <w:p w14:paraId="38043DB2" w14:textId="77777777" w:rsidR="00A84913" w:rsidRPr="00A84913" w:rsidRDefault="009635E5" w:rsidP="00A84913">
      <w:pPr>
        <w:pStyle w:val="BodyA"/>
        <w:jc w:val="both"/>
        <w:rPr>
          <w:rStyle w:val="Hyperlink1"/>
          <w:color w:val="0070C0"/>
          <w:u w:val="none"/>
        </w:rPr>
      </w:pPr>
      <w:hyperlink r:id="rId9" w:history="1">
        <w:r w:rsidR="00A84913" w:rsidRPr="00A84913">
          <w:rPr>
            <w:rStyle w:val="Hyperlink"/>
            <w:rFonts w:ascii="Gill Sans MT" w:eastAsia="Gill Sans MT" w:hAnsi="Gill Sans MT" w:cs="Gill Sans MT"/>
            <w:color w:val="0070C0"/>
          </w:rPr>
          <w:t>ansie@idea-media.co.za</w:t>
        </w:r>
      </w:hyperlink>
      <w:r w:rsidR="00A84913" w:rsidRPr="00A84913">
        <w:rPr>
          <w:rStyle w:val="Hyperlink1"/>
          <w:color w:val="0070C0"/>
          <w:u w:val="none"/>
        </w:rPr>
        <w:t xml:space="preserve"> / pr@idea-media.co.za</w:t>
      </w:r>
    </w:p>
    <w:p w14:paraId="15BFA9E3" w14:textId="77777777" w:rsidR="00A84913" w:rsidRPr="00A84913" w:rsidRDefault="00A84913" w:rsidP="00A84913">
      <w:pPr>
        <w:pStyle w:val="BodyA"/>
        <w:jc w:val="both"/>
        <w:rPr>
          <w:rStyle w:val="NoneA"/>
          <w:rFonts w:ascii="Gill Sans MT" w:eastAsia="Gill Sans MT" w:hAnsi="Gill Sans MT" w:cs="Gill Sans MT"/>
          <w:color w:val="auto"/>
        </w:rPr>
      </w:pPr>
      <w:r w:rsidRPr="00A84913">
        <w:rPr>
          <w:rStyle w:val="Hyperlink1"/>
          <w:color w:val="auto"/>
          <w:u w:val="none"/>
        </w:rPr>
        <w:t>084 525 5000</w:t>
      </w:r>
    </w:p>
    <w:p w14:paraId="74E5233B" w14:textId="77777777" w:rsidR="001925B5" w:rsidRDefault="001925B5" w:rsidP="001925B5">
      <w:pPr>
        <w:pStyle w:val="BodyA"/>
        <w:jc w:val="both"/>
        <w:rPr>
          <w:rFonts w:ascii="Gill Sans MT" w:eastAsia="Gill Sans MT" w:hAnsi="Gill Sans MT" w:cs="Gill Sans MT"/>
        </w:rPr>
      </w:pPr>
    </w:p>
    <w:p w14:paraId="1585905D" w14:textId="77777777" w:rsidR="001925B5" w:rsidRDefault="002632EB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</w:rPr>
      </w:pPr>
      <w:r>
        <w:rPr>
          <w:rStyle w:val="NoneA"/>
          <w:rFonts w:ascii="Gill Sans MT" w:eastAsia="Gill Sans MT" w:hAnsi="Gill Sans MT" w:cs="Gill Sans MT"/>
          <w:b/>
          <w:bCs/>
        </w:rPr>
        <w:t>Pump and Abrasion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 xml:space="preserve"> </w:t>
      </w:r>
      <w:r>
        <w:rPr>
          <w:rStyle w:val="NoneA"/>
          <w:rFonts w:ascii="Gill Sans MT" w:eastAsia="Gill Sans MT" w:hAnsi="Gill Sans MT" w:cs="Gill Sans MT"/>
          <w:b/>
          <w:bCs/>
        </w:rPr>
        <w:t>Technologies</w:t>
      </w:r>
      <w:r w:rsidR="00D74A5C">
        <w:rPr>
          <w:rStyle w:val="NoneA"/>
          <w:rFonts w:ascii="Gill Sans MT" w:eastAsia="Gill Sans MT" w:hAnsi="Gill Sans MT" w:cs="Gill Sans MT"/>
          <w:b/>
          <w:bCs/>
        </w:rPr>
        <w:t>®</w:t>
      </w:r>
      <w:r>
        <w:rPr>
          <w:rStyle w:val="NoneA"/>
          <w:rFonts w:ascii="Gill Sans MT" w:eastAsia="Gill Sans MT" w:hAnsi="Gill Sans MT" w:cs="Gill Sans MT"/>
          <w:b/>
          <w:bCs/>
        </w:rPr>
        <w:t xml:space="preserve"> </w:t>
      </w:r>
      <w:r w:rsidR="001925B5">
        <w:rPr>
          <w:rStyle w:val="NoneA"/>
          <w:rFonts w:ascii="Gill Sans MT" w:eastAsia="Gill Sans MT" w:hAnsi="Gill Sans MT" w:cs="Gill Sans MT"/>
          <w:b/>
          <w:bCs/>
        </w:rPr>
        <w:t>Contact:</w:t>
      </w:r>
    </w:p>
    <w:p w14:paraId="3FFFF210" w14:textId="77777777" w:rsidR="002632EB" w:rsidRDefault="009635E5" w:rsidP="002632EB">
      <w:pPr>
        <w:pStyle w:val="BodyA"/>
        <w:jc w:val="both"/>
        <w:rPr>
          <w:rStyle w:val="NoneA"/>
          <w:rFonts w:ascii="Gill Sans MT" w:eastAsia="Gill Sans MT" w:hAnsi="Gill Sans MT" w:cs="Gill Sans MT"/>
        </w:rPr>
      </w:pPr>
      <w:hyperlink r:id="rId10" w:history="1">
        <w:r w:rsidR="002632EB">
          <w:rPr>
            <w:rStyle w:val="Hyperlink1"/>
          </w:rPr>
          <w:t>info@pumpab.co.za</w:t>
        </w:r>
      </w:hyperlink>
    </w:p>
    <w:p w14:paraId="58F62514" w14:textId="77777777" w:rsidR="001925B5" w:rsidRDefault="002632EB" w:rsidP="004329A3">
      <w:pPr>
        <w:pStyle w:val="BodyA"/>
        <w:rPr>
          <w:rStyle w:val="NoneA"/>
          <w:rFonts w:ascii="Gill Sans MT" w:eastAsia="Gill Sans MT" w:hAnsi="Gill Sans MT" w:cs="Gill Sans MT"/>
          <w:bCs/>
        </w:rPr>
      </w:pPr>
      <w:r>
        <w:rPr>
          <w:rStyle w:val="NoneA"/>
          <w:rFonts w:ascii="Gill Sans MT" w:eastAsia="Gill Sans MT" w:hAnsi="Gill Sans MT" w:cs="Gill Sans MT"/>
          <w:bCs/>
        </w:rPr>
        <w:t>+27 12 666 0904/5</w:t>
      </w:r>
    </w:p>
    <w:p w14:paraId="75F9653A" w14:textId="77777777" w:rsidR="004329A3" w:rsidRDefault="004329A3" w:rsidP="004329A3">
      <w:pPr>
        <w:pStyle w:val="BodyA"/>
        <w:rPr>
          <w:rFonts w:ascii="Gill Sans MT" w:eastAsia="Gill Sans MT" w:hAnsi="Gill Sans MT" w:cs="Gill Sans MT"/>
          <w:bCs/>
        </w:rPr>
      </w:pPr>
    </w:p>
    <w:p w14:paraId="7BAD50A9" w14:textId="77777777" w:rsidR="00DA27D5" w:rsidRPr="004329A3" w:rsidRDefault="00DA27D5" w:rsidP="004329A3">
      <w:pPr>
        <w:pStyle w:val="BodyA"/>
        <w:rPr>
          <w:rFonts w:ascii="Gill Sans MT" w:eastAsia="Gill Sans MT" w:hAnsi="Gill Sans MT" w:cs="Gill Sans MT"/>
          <w:bCs/>
        </w:rPr>
      </w:pPr>
    </w:p>
    <w:p w14:paraId="42FC677E" w14:textId="77777777" w:rsidR="001925B5" w:rsidRPr="00C164F0" w:rsidRDefault="001925B5" w:rsidP="001925B5">
      <w:pPr>
        <w:pStyle w:val="BodyA"/>
        <w:jc w:val="both"/>
        <w:rPr>
          <w:rStyle w:val="NoneA"/>
          <w:rFonts w:ascii="Gill Sans MT" w:eastAsia="Gill Sans MT" w:hAnsi="Gill Sans MT" w:cs="Gill Sans MT"/>
          <w:b/>
          <w:bCs/>
          <w:sz w:val="20"/>
          <w:szCs w:val="20"/>
        </w:rPr>
      </w:pPr>
      <w:r w:rsidRPr="00C164F0">
        <w:rPr>
          <w:rStyle w:val="NoneA"/>
          <w:rFonts w:ascii="Gill Sans MT" w:eastAsia="Gill Sans MT" w:hAnsi="Gill Sans MT" w:cs="Gill Sans MT"/>
          <w:b/>
          <w:bCs/>
          <w:sz w:val="20"/>
          <w:szCs w:val="20"/>
        </w:rPr>
        <w:t xml:space="preserve">About </w:t>
      </w:r>
      <w:r w:rsidR="002632EB" w:rsidRPr="00C164F0">
        <w:rPr>
          <w:rStyle w:val="NoneA"/>
          <w:rFonts w:ascii="Gill Sans MT" w:eastAsia="Gill Sans MT" w:hAnsi="Gill Sans MT" w:cs="Gill Sans MT"/>
          <w:b/>
          <w:bCs/>
          <w:sz w:val="20"/>
          <w:szCs w:val="20"/>
        </w:rPr>
        <w:t>Pump &amp; Abrasion Technologies</w:t>
      </w:r>
      <w:r w:rsidR="00D74A5C" w:rsidRPr="00C164F0">
        <w:rPr>
          <w:rStyle w:val="NoneA"/>
          <w:rFonts w:ascii="Gill Sans MT" w:eastAsia="Gill Sans MT" w:hAnsi="Gill Sans MT" w:cs="Gill Sans MT"/>
          <w:b/>
          <w:bCs/>
          <w:sz w:val="20"/>
          <w:szCs w:val="20"/>
        </w:rPr>
        <w:t>®</w:t>
      </w:r>
    </w:p>
    <w:p w14:paraId="681B2F9A" w14:textId="77777777" w:rsidR="00156BF0" w:rsidRPr="00C164F0" w:rsidRDefault="00156BF0" w:rsidP="00156BF0">
      <w:pPr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</w:pP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Pump and Abrasion Technologies</w:t>
      </w:r>
      <w:r w:rsidR="007D5BDD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®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is a respected manufacturer and supplier of heavy duty pump solutions to the mining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and 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mineral processing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industries.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</w:t>
      </w:r>
      <w:r w:rsidR="0024713C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It has 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developed a range of premium quality pumps and pump spares, offered at competitive prices and with unparalleled service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and backed by ISO 9001 accreditation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. Pump and Abrasion Technologies</w:t>
      </w:r>
      <w:r w:rsidR="007D5BDD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®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is based in Centurion, South Africa but its</w:t>
      </w:r>
      <w:r w:rsidR="0024713C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’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operational footprint extends to 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all major </w:t>
      </w:r>
      <w:r w:rsidR="0024713C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African 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mining </w:t>
      </w:r>
      <w:r w:rsidR="0024713C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territories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. </w:t>
      </w:r>
      <w:r w:rsidR="0024713C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PAT’s 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supply 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and support capability </w:t>
      </w:r>
      <w:r w:rsidR="0024713C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encompasses 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entire pumping systems comprising pumps, electric motors and related accessories, from concept design</w:t>
      </w:r>
      <w:r w:rsidR="00E971FB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and application engineering 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phase through to installation, commissioning and maintenance. Their Battlemax</w:t>
      </w:r>
      <w:r w:rsidR="00B14D12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®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, Battlestream</w:t>
      </w:r>
      <w:r w:rsidR="00B14D12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®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, Battlesub</w:t>
      </w:r>
      <w:r w:rsidR="00B14D12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®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and CURVE™ brands are </w:t>
      </w:r>
      <w:r w:rsidR="007D5BDD"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recognized</w:t>
      </w: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 throughout Africa for offering the highest quality, excellent performance and long working life.</w:t>
      </w:r>
    </w:p>
    <w:p w14:paraId="75FE172F" w14:textId="77777777" w:rsidR="00156BF0" w:rsidRPr="00C164F0" w:rsidRDefault="00156BF0" w:rsidP="00156BF0">
      <w:pPr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</w:pPr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For more information, visit their website </w:t>
      </w:r>
      <w:hyperlink r:id="rId11" w:history="1">
        <w:r w:rsidRPr="00C164F0">
          <w:rPr>
            <w:rStyle w:val="Hyperlink"/>
            <w:rFonts w:ascii="Gill Sans MT" w:eastAsia="Gill Sans MT" w:hAnsi="Gill Sans MT" w:cs="Gill Sans MT"/>
            <w:sz w:val="20"/>
            <w:szCs w:val="20"/>
            <w:u w:color="000000"/>
            <w:bdr w:val="nil"/>
            <w:lang w:val="en-US" w:eastAsia="en-ZA"/>
          </w:rPr>
          <w:t>www.pumpandabrasion.co.za</w:t>
        </w:r>
      </w:hyperlink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 xml:space="preserve">, call +27 12 666 0904/5, or email </w:t>
      </w:r>
      <w:hyperlink r:id="rId12" w:history="1">
        <w:r w:rsidRPr="00C164F0">
          <w:rPr>
            <w:rStyle w:val="Hyperlink"/>
            <w:rFonts w:ascii="Gill Sans MT" w:eastAsia="Gill Sans MT" w:hAnsi="Gill Sans MT" w:cs="Gill Sans MT"/>
            <w:sz w:val="20"/>
            <w:szCs w:val="20"/>
            <w:u w:color="000000"/>
            <w:bdr w:val="nil"/>
            <w:lang w:val="en-US" w:eastAsia="en-ZA"/>
          </w:rPr>
          <w:t>info@pumpab.co.za</w:t>
        </w:r>
      </w:hyperlink>
      <w:r w:rsidRPr="00C164F0">
        <w:rPr>
          <w:rFonts w:ascii="Gill Sans MT" w:eastAsia="Gill Sans MT" w:hAnsi="Gill Sans MT" w:cs="Gill Sans MT"/>
          <w:color w:val="000000"/>
          <w:sz w:val="20"/>
          <w:szCs w:val="20"/>
          <w:u w:color="000000"/>
          <w:bdr w:val="nil"/>
          <w:lang w:val="en-US" w:eastAsia="en-ZA"/>
        </w:rPr>
        <w:t>. Follow them on social media by liking the Pump and Abrasion Technologies Facebook page or on Twitter @PumpandAbrasion.</w:t>
      </w:r>
    </w:p>
    <w:p w14:paraId="2FCC6A06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500C3D13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008FD407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28C5C705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4670C051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6E8EBCED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74F2BBFE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1F22EEB2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1A2BDA0A" w14:textId="77777777" w:rsidR="00E31D8A" w:rsidRDefault="00E31D8A">
      <w:pPr>
        <w:rPr>
          <w:rFonts w:ascii="Arial" w:hAnsi="Arial" w:cs="Arial"/>
          <w:b/>
          <w:color w:val="C00000"/>
          <w:sz w:val="32"/>
          <w:szCs w:val="32"/>
        </w:rPr>
      </w:pPr>
    </w:p>
    <w:p w14:paraId="1F586E07" w14:textId="77777777" w:rsidR="00C164F0" w:rsidRPr="00C164F0" w:rsidRDefault="00C164F0">
      <w:pPr>
        <w:rPr>
          <w:rFonts w:ascii="Arial" w:hAnsi="Arial" w:cs="Arial"/>
          <w:b/>
          <w:color w:val="C00000"/>
          <w:sz w:val="24"/>
          <w:szCs w:val="24"/>
        </w:rPr>
      </w:pPr>
      <w:r w:rsidRPr="00C164F0">
        <w:rPr>
          <w:rFonts w:ascii="Arial" w:hAnsi="Arial" w:cs="Arial"/>
          <w:b/>
          <w:color w:val="C00000"/>
          <w:sz w:val="24"/>
          <w:szCs w:val="24"/>
        </w:rPr>
        <w:t>Cost Saving is a major benefit when investing in the CURVE.</w:t>
      </w:r>
    </w:p>
    <w:p w14:paraId="1E81C575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noProof/>
          <w:color w:val="C00000"/>
          <w:sz w:val="32"/>
          <w:szCs w:val="32"/>
          <w:lang w:val="en-US"/>
        </w:rPr>
        <w:drawing>
          <wp:anchor distT="0" distB="0" distL="114300" distR="114300" simplePos="0" relativeHeight="251660288" behindDoc="1" locked="0" layoutInCell="1" allowOverlap="1" wp14:anchorId="6E99B2B3" wp14:editId="19696B6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075430" cy="7257415"/>
            <wp:effectExtent l="0" t="0" r="127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61101_11454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430" cy="725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80D4D8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30725D47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2E713B8B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490619AA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0A136441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24F9CEC2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1E7DA459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5516A2D4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60717734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7BF6FE13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4D7E063A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76C1CB7D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03A8743F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708055D9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066A522F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37DF7B5D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138C71A9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0DF10FD4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73F8EAAA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2F4F73DF" w14:textId="77777777" w:rsidR="00C164F0" w:rsidRDefault="00C164F0">
      <w:pPr>
        <w:rPr>
          <w:rFonts w:ascii="Arial" w:hAnsi="Arial" w:cs="Arial"/>
          <w:b/>
          <w:color w:val="C00000"/>
          <w:sz w:val="32"/>
          <w:szCs w:val="32"/>
        </w:rPr>
      </w:pPr>
    </w:p>
    <w:p w14:paraId="161CEC16" w14:textId="77777777" w:rsidR="001925B5" w:rsidRPr="001925B5" w:rsidRDefault="00C164F0">
      <w:pPr>
        <w:rPr>
          <w:rFonts w:ascii="Arial" w:hAnsi="Arial" w:cs="Arial"/>
          <w:b/>
          <w:color w:val="C00000"/>
          <w:sz w:val="32"/>
          <w:szCs w:val="32"/>
        </w:rPr>
      </w:pPr>
      <w:r>
        <w:rPr>
          <w:rFonts w:ascii="Arial" w:hAnsi="Arial" w:cs="Arial"/>
          <w:b/>
          <w:noProof/>
          <w:color w:val="C00000"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7C49F0F5" wp14:editId="3BADDD17">
            <wp:simplePos x="0" y="0"/>
            <wp:positionH relativeFrom="column">
              <wp:posOffset>173990</wp:posOffset>
            </wp:positionH>
            <wp:positionV relativeFrom="paragraph">
              <wp:posOffset>50165</wp:posOffset>
            </wp:positionV>
            <wp:extent cx="6049574" cy="5499924"/>
            <wp:effectExtent l="0" t="0" r="889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loag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574" cy="5499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925B5" w:rsidRPr="001925B5" w:rsidSect="00524327">
      <w:headerReference w:type="default" r:id="rId15"/>
      <w:pgSz w:w="11906" w:h="16838"/>
      <w:pgMar w:top="3969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2621A6" w14:textId="77777777" w:rsidR="009635E5" w:rsidRDefault="009635E5" w:rsidP="00524327">
      <w:pPr>
        <w:spacing w:after="0" w:line="240" w:lineRule="auto"/>
      </w:pPr>
      <w:r>
        <w:separator/>
      </w:r>
    </w:p>
  </w:endnote>
  <w:endnote w:type="continuationSeparator" w:id="0">
    <w:p w14:paraId="1190650D" w14:textId="77777777" w:rsidR="009635E5" w:rsidRDefault="009635E5" w:rsidP="00524327">
      <w:pPr>
        <w:spacing w:after="0" w:line="240" w:lineRule="auto"/>
      </w:pPr>
      <w:r>
        <w:continuationSeparator/>
      </w:r>
    </w:p>
  </w:endnote>
  <w:endnote w:type="continuationNotice" w:id="1">
    <w:p w14:paraId="5A6E630B" w14:textId="77777777" w:rsidR="009635E5" w:rsidRDefault="009635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A6066" w14:textId="77777777" w:rsidR="009635E5" w:rsidRDefault="009635E5" w:rsidP="00524327">
      <w:pPr>
        <w:spacing w:after="0" w:line="240" w:lineRule="auto"/>
      </w:pPr>
      <w:r>
        <w:separator/>
      </w:r>
    </w:p>
  </w:footnote>
  <w:footnote w:type="continuationSeparator" w:id="0">
    <w:p w14:paraId="6BC1DDE5" w14:textId="77777777" w:rsidR="009635E5" w:rsidRDefault="009635E5" w:rsidP="00524327">
      <w:pPr>
        <w:spacing w:after="0" w:line="240" w:lineRule="auto"/>
      </w:pPr>
      <w:r>
        <w:continuationSeparator/>
      </w:r>
    </w:p>
  </w:footnote>
  <w:footnote w:type="continuationNotice" w:id="1">
    <w:p w14:paraId="1ED1B087" w14:textId="77777777" w:rsidR="009635E5" w:rsidRDefault="009635E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9512A" w14:textId="77777777" w:rsidR="00524327" w:rsidRDefault="00524327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3976980" wp14:editId="72B731C2">
          <wp:simplePos x="0" y="0"/>
          <wp:positionH relativeFrom="page">
            <wp:align>right</wp:align>
          </wp:positionH>
          <wp:positionV relativeFrom="paragraph">
            <wp:posOffset>-451367</wp:posOffset>
          </wp:positionV>
          <wp:extent cx="7559749" cy="2160886"/>
          <wp:effectExtent l="0" t="0" r="3175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URV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749" cy="21608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8B78B2" w14:textId="77777777" w:rsidR="00524327" w:rsidRDefault="0052432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2E4977"/>
    <w:multiLevelType w:val="hybridMultilevel"/>
    <w:tmpl w:val="227A0A9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27"/>
    <w:rsid w:val="000420F9"/>
    <w:rsid w:val="00045FA8"/>
    <w:rsid w:val="00053471"/>
    <w:rsid w:val="000A5188"/>
    <w:rsid w:val="000C4F47"/>
    <w:rsid w:val="000E1B7F"/>
    <w:rsid w:val="000E76D4"/>
    <w:rsid w:val="000F55E4"/>
    <w:rsid w:val="000F70F2"/>
    <w:rsid w:val="00100489"/>
    <w:rsid w:val="00100D1B"/>
    <w:rsid w:val="0012044F"/>
    <w:rsid w:val="0013493E"/>
    <w:rsid w:val="00156BF0"/>
    <w:rsid w:val="001678F2"/>
    <w:rsid w:val="00183F6C"/>
    <w:rsid w:val="001925B5"/>
    <w:rsid w:val="00237D6B"/>
    <w:rsid w:val="0024713C"/>
    <w:rsid w:val="002632EB"/>
    <w:rsid w:val="002651D0"/>
    <w:rsid w:val="00292DFF"/>
    <w:rsid w:val="002C175D"/>
    <w:rsid w:val="002E7E30"/>
    <w:rsid w:val="00337B84"/>
    <w:rsid w:val="0038220A"/>
    <w:rsid w:val="003F3F1A"/>
    <w:rsid w:val="004329A3"/>
    <w:rsid w:val="0044170B"/>
    <w:rsid w:val="00451730"/>
    <w:rsid w:val="004A3371"/>
    <w:rsid w:val="004E7DF8"/>
    <w:rsid w:val="00501431"/>
    <w:rsid w:val="00524327"/>
    <w:rsid w:val="00524AEE"/>
    <w:rsid w:val="00556A62"/>
    <w:rsid w:val="005B1834"/>
    <w:rsid w:val="005C53B1"/>
    <w:rsid w:val="005F7800"/>
    <w:rsid w:val="00602011"/>
    <w:rsid w:val="00612CD8"/>
    <w:rsid w:val="00673EC4"/>
    <w:rsid w:val="00677D3C"/>
    <w:rsid w:val="006B13BC"/>
    <w:rsid w:val="006C1DB1"/>
    <w:rsid w:val="006D37EB"/>
    <w:rsid w:val="006E16F1"/>
    <w:rsid w:val="006F7F9E"/>
    <w:rsid w:val="0070603C"/>
    <w:rsid w:val="0071331C"/>
    <w:rsid w:val="007327BF"/>
    <w:rsid w:val="00781C55"/>
    <w:rsid w:val="00782916"/>
    <w:rsid w:val="007905AA"/>
    <w:rsid w:val="007D5BDD"/>
    <w:rsid w:val="007F158A"/>
    <w:rsid w:val="00820076"/>
    <w:rsid w:val="008A3350"/>
    <w:rsid w:val="008A78AE"/>
    <w:rsid w:val="0090516F"/>
    <w:rsid w:val="0091775F"/>
    <w:rsid w:val="0096326C"/>
    <w:rsid w:val="009635E5"/>
    <w:rsid w:val="009A0D3D"/>
    <w:rsid w:val="009A6C8F"/>
    <w:rsid w:val="009C413F"/>
    <w:rsid w:val="00A1102E"/>
    <w:rsid w:val="00A17CE1"/>
    <w:rsid w:val="00A25721"/>
    <w:rsid w:val="00A30F0C"/>
    <w:rsid w:val="00A84913"/>
    <w:rsid w:val="00AC78E7"/>
    <w:rsid w:val="00AD428A"/>
    <w:rsid w:val="00AD568B"/>
    <w:rsid w:val="00AE38ED"/>
    <w:rsid w:val="00B14748"/>
    <w:rsid w:val="00B14D12"/>
    <w:rsid w:val="00B842C4"/>
    <w:rsid w:val="00BC1058"/>
    <w:rsid w:val="00BC28BA"/>
    <w:rsid w:val="00BE448E"/>
    <w:rsid w:val="00C164F0"/>
    <w:rsid w:val="00C243FD"/>
    <w:rsid w:val="00C45E4F"/>
    <w:rsid w:val="00C57CB7"/>
    <w:rsid w:val="00C82243"/>
    <w:rsid w:val="00C86CE6"/>
    <w:rsid w:val="00CB64B3"/>
    <w:rsid w:val="00CC3486"/>
    <w:rsid w:val="00CC45C9"/>
    <w:rsid w:val="00CC47CC"/>
    <w:rsid w:val="00D01557"/>
    <w:rsid w:val="00D13FE2"/>
    <w:rsid w:val="00D17C10"/>
    <w:rsid w:val="00D313EC"/>
    <w:rsid w:val="00D3333F"/>
    <w:rsid w:val="00D510ED"/>
    <w:rsid w:val="00D61C91"/>
    <w:rsid w:val="00D72E90"/>
    <w:rsid w:val="00D74A5C"/>
    <w:rsid w:val="00D8371C"/>
    <w:rsid w:val="00DA27D5"/>
    <w:rsid w:val="00DA4AF4"/>
    <w:rsid w:val="00DC7BC1"/>
    <w:rsid w:val="00DD6ABC"/>
    <w:rsid w:val="00DE285B"/>
    <w:rsid w:val="00DF5D0D"/>
    <w:rsid w:val="00E076AF"/>
    <w:rsid w:val="00E30882"/>
    <w:rsid w:val="00E31D8A"/>
    <w:rsid w:val="00E5060D"/>
    <w:rsid w:val="00E5098B"/>
    <w:rsid w:val="00E701FC"/>
    <w:rsid w:val="00E85295"/>
    <w:rsid w:val="00E86B62"/>
    <w:rsid w:val="00E971FB"/>
    <w:rsid w:val="00EB75BB"/>
    <w:rsid w:val="00EF68CF"/>
    <w:rsid w:val="00F064C3"/>
    <w:rsid w:val="00F41F99"/>
    <w:rsid w:val="00F4382F"/>
    <w:rsid w:val="00F55593"/>
    <w:rsid w:val="00F826D2"/>
    <w:rsid w:val="00F92FCA"/>
    <w:rsid w:val="00FA7279"/>
    <w:rsid w:val="00FD53E0"/>
    <w:rsid w:val="00FE2C39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43C8CF"/>
  <w15:docId w15:val="{DDD85F84-7FAE-4F38-B0EE-E9C20ECBA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327"/>
  </w:style>
  <w:style w:type="paragraph" w:styleId="Footer">
    <w:name w:val="footer"/>
    <w:basedOn w:val="Normal"/>
    <w:link w:val="FooterChar"/>
    <w:uiPriority w:val="99"/>
    <w:unhideWhenUsed/>
    <w:rsid w:val="005243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327"/>
  </w:style>
  <w:style w:type="paragraph" w:styleId="BalloonText">
    <w:name w:val="Balloon Text"/>
    <w:basedOn w:val="Normal"/>
    <w:link w:val="BalloonTextChar"/>
    <w:uiPriority w:val="99"/>
    <w:semiHidden/>
    <w:unhideWhenUsed/>
    <w:rsid w:val="003F3F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F1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25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de-DE" w:eastAsia="en-ZA"/>
    </w:rPr>
  </w:style>
  <w:style w:type="character" w:customStyle="1" w:styleId="NoneA">
    <w:name w:val="None A"/>
    <w:rsid w:val="001925B5"/>
    <w:rPr>
      <w:lang w:val="en-US"/>
    </w:rPr>
  </w:style>
  <w:style w:type="character" w:styleId="Hyperlink">
    <w:name w:val="Hyperlink"/>
    <w:rsid w:val="001925B5"/>
    <w:rPr>
      <w:u w:val="single"/>
    </w:rPr>
  </w:style>
  <w:style w:type="character" w:customStyle="1" w:styleId="Hyperlink0">
    <w:name w:val="Hyperlink.0"/>
    <w:basedOn w:val="Hyperlink"/>
    <w:rsid w:val="001925B5"/>
    <w:rPr>
      <w:color w:val="0000FF"/>
      <w:u w:val="single" w:color="0000FF"/>
    </w:rPr>
  </w:style>
  <w:style w:type="paragraph" w:customStyle="1" w:styleId="BodyA">
    <w:name w:val="Body A"/>
    <w:rsid w:val="001925B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val="en-US" w:eastAsia="en-ZA"/>
    </w:rPr>
  </w:style>
  <w:style w:type="character" w:customStyle="1" w:styleId="Hyperlink1">
    <w:name w:val="Hyperlink.1"/>
    <w:basedOn w:val="Hyperlink0"/>
    <w:rsid w:val="001925B5"/>
    <w:rPr>
      <w:rFonts w:ascii="Gill Sans MT" w:eastAsia="Gill Sans MT" w:hAnsi="Gill Sans MT" w:cs="Gill Sans MT"/>
      <w:color w:val="0000FF"/>
      <w:u w:val="single" w:color="0000FF"/>
    </w:rPr>
  </w:style>
  <w:style w:type="character" w:customStyle="1" w:styleId="Hyperlink2">
    <w:name w:val="Hyperlink.2"/>
    <w:basedOn w:val="NoneA"/>
    <w:rsid w:val="001925B5"/>
    <w:rPr>
      <w:rFonts w:ascii="Gill Sans MT" w:eastAsia="Gill Sans MT" w:hAnsi="Gill Sans MT" w:cs="Gill Sans MT"/>
      <w:color w:val="0070C0"/>
      <w:u w:color="0070C0"/>
      <w:lang w:val="en-US"/>
    </w:rPr>
  </w:style>
  <w:style w:type="paragraph" w:styleId="Revision">
    <w:name w:val="Revision"/>
    <w:hidden/>
    <w:uiPriority w:val="99"/>
    <w:semiHidden/>
    <w:rsid w:val="00524A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1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pumpandabrasion.co.za" TargetMode="External"/><Relationship Id="rId12" Type="http://schemas.openxmlformats.org/officeDocument/2006/relationships/hyperlink" Target="mailto:info@pumpab.co.za" TargetMode="External"/><Relationship Id="rId13" Type="http://schemas.openxmlformats.org/officeDocument/2006/relationships/image" Target="media/image1.jpeg"/><Relationship Id="rId14" Type="http://schemas.openxmlformats.org/officeDocument/2006/relationships/image" Target="media/image2.jpeg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pumpandabrasion.co.za" TargetMode="External"/><Relationship Id="rId9" Type="http://schemas.openxmlformats.org/officeDocument/2006/relationships/hyperlink" Target="mailto:ansie@idea-media.co.za" TargetMode="External"/><Relationship Id="rId10" Type="http://schemas.openxmlformats.org/officeDocument/2006/relationships/hyperlink" Target="mailto:marie-laure.blaise@carlsonrezido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ADF5E-A61E-2042-81D3-9F59F79A0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1164</Words>
  <Characters>6635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Johnny Fouche</dc:creator>
  <cp:lastModifiedBy>Priscilla Moroke</cp:lastModifiedBy>
  <cp:revision>2</cp:revision>
  <cp:lastPrinted>2017-03-20T12:21:00Z</cp:lastPrinted>
  <dcterms:created xsi:type="dcterms:W3CDTF">2017-04-05T07:29:00Z</dcterms:created>
  <dcterms:modified xsi:type="dcterms:W3CDTF">2017-04-05T07:29:00Z</dcterms:modified>
</cp:coreProperties>
</file>