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C2F656" w14:textId="77777777" w:rsidR="00191F8F" w:rsidRPr="00191F8F" w:rsidRDefault="00191F8F" w:rsidP="00191F8F">
      <w:pPr>
        <w:widowControl w:val="0"/>
        <w:autoSpaceDE w:val="0"/>
        <w:autoSpaceDN w:val="0"/>
        <w:adjustRightInd w:val="0"/>
        <w:spacing w:before="100" w:beforeAutospacing="1" w:after="100" w:afterAutospacing="1" w:line="360" w:lineRule="auto"/>
        <w:rPr>
          <w:rFonts w:ascii="Calibri" w:eastAsia="Times New Roman" w:hAnsi="Calibri" w:cs="Arial"/>
          <w:color w:val="353535"/>
          <w:lang w:val="en-US" w:eastAsia="en-GB"/>
        </w:rPr>
      </w:pPr>
      <w:bookmarkStart w:id="0" w:name="_GoBack"/>
      <w:bookmarkEnd w:id="0"/>
      <w:r w:rsidRPr="00191F8F">
        <w:rPr>
          <w:rFonts w:ascii="Calibri" w:eastAsia="Times New Roman" w:hAnsi="Calibri" w:cs="Arial"/>
          <w:color w:val="353535"/>
          <w:lang w:val="en-US" w:eastAsia="en-GB"/>
        </w:rPr>
        <w:t>Press Release</w:t>
      </w:r>
    </w:p>
    <w:p w14:paraId="20710701" w14:textId="77777777" w:rsidR="00191F8F" w:rsidRPr="00191F8F" w:rsidRDefault="00191F8F" w:rsidP="00191F8F">
      <w:pPr>
        <w:widowControl w:val="0"/>
        <w:autoSpaceDE w:val="0"/>
        <w:autoSpaceDN w:val="0"/>
        <w:adjustRightInd w:val="0"/>
        <w:spacing w:before="100" w:beforeAutospacing="1" w:after="100" w:afterAutospacing="1" w:line="360" w:lineRule="auto"/>
        <w:rPr>
          <w:rFonts w:ascii="Calibri" w:eastAsia="Times New Roman" w:hAnsi="Calibri" w:cs="Times New Roman"/>
          <w:lang w:eastAsia="en-GB"/>
        </w:rPr>
      </w:pPr>
      <w:r w:rsidRPr="00191F8F">
        <w:rPr>
          <w:rFonts w:ascii="Calibri" w:eastAsia="Times New Roman" w:hAnsi="Calibri" w:cs="Arial"/>
          <w:color w:val="353535"/>
          <w:lang w:val="en-US" w:eastAsia="en-GB"/>
        </w:rPr>
        <w:t xml:space="preserve">Cello Solar Ltd a UK TV Manufacturer are launching a 22" and a 32" Solar Television at the forthcoming </w:t>
      </w:r>
      <w:r w:rsidRPr="00191F8F">
        <w:rPr>
          <w:rFonts w:ascii="Calibri" w:eastAsia="Times New Roman" w:hAnsi="Calibri" w:cs="Arial"/>
          <w:b/>
          <w:bCs/>
          <w:color w:val="353535"/>
          <w:lang w:val="en-US" w:eastAsia="en-GB"/>
        </w:rPr>
        <w:t>Power &amp; Electricity World Africa Conference &amp; Exhibition</w:t>
      </w:r>
      <w:r w:rsidRPr="00191F8F">
        <w:rPr>
          <w:rFonts w:ascii="Calibri" w:eastAsia="Times New Roman" w:hAnsi="Calibri" w:cs="Arial"/>
          <w:color w:val="353535"/>
          <w:lang w:val="en-US" w:eastAsia="en-GB"/>
        </w:rPr>
        <w:t xml:space="preserve">, on 28th and 29th March 2017.  The Solar TV's  come as a complete out of the box solution with TV, solar panel and smart antenna. The solar panel is connected to the TV and positioned in a suitable location to pick up solar energy whilst the smart antenna is able to receive high definition broadcasts through the DVBT2 tuner. There is also a built-in satellite tuner, which substantially broadens the choice of channels.  This means that in remote parts of the world where there is no broadcast TV signal, viewers should be able to receive satellite channels. </w:t>
      </w:r>
    </w:p>
    <w:p w14:paraId="2B2668F6" w14:textId="77777777" w:rsidR="00191F8F" w:rsidRPr="00191F8F" w:rsidRDefault="00191F8F" w:rsidP="00191F8F">
      <w:pPr>
        <w:widowControl w:val="0"/>
        <w:autoSpaceDE w:val="0"/>
        <w:autoSpaceDN w:val="0"/>
        <w:adjustRightInd w:val="0"/>
        <w:spacing w:before="100" w:beforeAutospacing="1" w:after="100" w:afterAutospacing="1" w:line="360" w:lineRule="auto"/>
        <w:rPr>
          <w:rFonts w:ascii="Calibri" w:eastAsia="Times New Roman" w:hAnsi="Calibri" w:cs="Times New Roman"/>
          <w:lang w:eastAsia="en-GB"/>
        </w:rPr>
      </w:pPr>
      <w:r w:rsidRPr="00191F8F">
        <w:rPr>
          <w:rFonts w:ascii="Calibri" w:eastAsia="Times New Roman" w:hAnsi="Calibri" w:cs="Arial"/>
          <w:color w:val="353535"/>
          <w:lang w:val="en-US" w:eastAsia="en-GB"/>
        </w:rPr>
        <w:t> One of the challenges of creating a product of this nature is how to control the energy that the solar panel produces. Storage of energy and its efficient usage is crucial to ensuring the TV remains operational for a reasonable period of time. That’s why Cello have developed their own patented ‘Smart Energy Management’ system which ensures up to 12 hours of running time on a single charge.</w:t>
      </w:r>
    </w:p>
    <w:p w14:paraId="7B9576A9" w14:textId="77777777" w:rsidR="00191F8F" w:rsidRPr="00191F8F" w:rsidRDefault="00191F8F" w:rsidP="00191F8F">
      <w:pPr>
        <w:widowControl w:val="0"/>
        <w:autoSpaceDE w:val="0"/>
        <w:autoSpaceDN w:val="0"/>
        <w:adjustRightInd w:val="0"/>
        <w:spacing w:before="100" w:beforeAutospacing="1" w:after="100" w:afterAutospacing="1" w:line="360" w:lineRule="auto"/>
        <w:rPr>
          <w:rFonts w:ascii="Calibri" w:eastAsia="Times New Roman" w:hAnsi="Calibri" w:cs="Times New Roman"/>
          <w:lang w:eastAsia="en-GB"/>
        </w:rPr>
      </w:pPr>
      <w:r w:rsidRPr="00191F8F">
        <w:rPr>
          <w:rFonts w:ascii="Calibri" w:eastAsia="Times New Roman" w:hAnsi="Calibri" w:cs="Arial"/>
          <w:color w:val="353535"/>
          <w:lang w:val="en-US" w:eastAsia="en-GB"/>
        </w:rPr>
        <w:t xml:space="preserve">The solar TV's will also come with two lights that can run from  the TV power.  Another significant benefit of the solar powered TV is its ability to charge mobile phone devices via the USB connection. </w:t>
      </w:r>
    </w:p>
    <w:p w14:paraId="2FF634AC" w14:textId="77777777" w:rsidR="00191F8F" w:rsidRPr="00191F8F" w:rsidRDefault="00191F8F" w:rsidP="00191F8F">
      <w:pPr>
        <w:spacing w:before="100" w:beforeAutospacing="1" w:after="100" w:afterAutospacing="1" w:line="240" w:lineRule="auto"/>
        <w:rPr>
          <w:rFonts w:ascii="Calibri" w:eastAsia="Times New Roman" w:hAnsi="Calibri" w:cs="Times New Roman"/>
          <w:lang w:eastAsia="en-GB"/>
        </w:rPr>
      </w:pPr>
      <w:r w:rsidRPr="00191F8F">
        <w:rPr>
          <w:rFonts w:ascii="Calibri" w:eastAsia="Times New Roman" w:hAnsi="Calibri" w:cs="Arial"/>
          <w:color w:val="353535"/>
          <w:lang w:val="en-US" w:eastAsia="en-GB"/>
        </w:rPr>
        <w:t>The solar TV package will be available to buy for around US$300 for 22" and $370 for 32".</w:t>
      </w:r>
    </w:p>
    <w:p w14:paraId="134F66F4" w14:textId="77777777" w:rsidR="00191F8F" w:rsidRPr="00191F8F" w:rsidRDefault="00191F8F" w:rsidP="00191F8F">
      <w:pPr>
        <w:spacing w:before="100" w:beforeAutospacing="1" w:after="100" w:afterAutospacing="1" w:line="240" w:lineRule="auto"/>
        <w:rPr>
          <w:rFonts w:ascii="Calibri" w:eastAsia="Times New Roman" w:hAnsi="Calibri" w:cs="Times New Roman"/>
          <w:lang w:eastAsia="en-GB"/>
        </w:rPr>
      </w:pPr>
      <w:r w:rsidRPr="00191F8F">
        <w:rPr>
          <w:rFonts w:ascii="Calibri" w:eastAsia="Times New Roman" w:hAnsi="Calibri" w:cs="Arial"/>
          <w:color w:val="353535"/>
          <w:lang w:val="en-US" w:eastAsia="en-GB"/>
        </w:rPr>
        <w:t>Companies wishing to distribute and finance the sale of televisions to consumers  and collect the money on a weekly basis can make use of the TV's PAYGO system . Cello has teamed up with Mobisol a Berlin based company whose payment solutions make these high-quality solar products affordable for low income customers</w:t>
      </w:r>
      <w:r w:rsidRPr="00191F8F">
        <w:rPr>
          <w:rFonts w:ascii="Calibri" w:eastAsia="Times New Roman" w:hAnsi="Calibri" w:cs="Times New Roman"/>
          <w:lang w:eastAsia="en-GB"/>
        </w:rPr>
        <w:t>. Mobisol's  pay-as-you-go instalment method helps overcome initial investment hurdles for customers who could previously not afford a high quality solar home system. Using the mobile banking services like M-Pesa, and Cello's television remote control, TV's can be paid off at the customer’s convenience and from almost anywhere in the world. In this way, customers without a personal bank account can purchase a system and, for example, relatives from other locations can help to finance it.</w:t>
      </w:r>
      <w:r w:rsidRPr="00191F8F">
        <w:rPr>
          <w:rFonts w:ascii="Calibri" w:eastAsia="Times New Roman" w:hAnsi="Calibri" w:cs="Arial"/>
          <w:color w:val="353535"/>
          <w:lang w:val="en-US" w:eastAsia="en-GB"/>
        </w:rPr>
        <w:br/>
      </w:r>
    </w:p>
    <w:p w14:paraId="682D6885" w14:textId="77777777" w:rsidR="00191F8F" w:rsidRDefault="00191F8F" w:rsidP="00191F8F">
      <w:pPr>
        <w:spacing w:before="100" w:beforeAutospacing="1" w:after="100" w:afterAutospacing="1" w:line="240" w:lineRule="auto"/>
        <w:rPr>
          <w:rFonts w:ascii="Calibri" w:eastAsia="Times New Roman" w:hAnsi="Calibri" w:cs="Times New Roman"/>
          <w:lang w:eastAsia="en-GB"/>
        </w:rPr>
      </w:pPr>
      <w:r w:rsidRPr="00191F8F">
        <w:rPr>
          <w:rFonts w:ascii="Calibri" w:eastAsia="Times New Roman" w:hAnsi="Calibri" w:cs="Arial"/>
          <w:color w:val="353535"/>
          <w:lang w:val="en-US" w:eastAsia="en-GB"/>
        </w:rPr>
        <w:t>We live in an increasingly globalized world and yet for many reasons parts of the planet still feel marginalized and isolated. Whilst it may not be the answer to all of the challenges facing the third world, access to digital and satellite television is bound to have an empowering effect and can only be seen as a good thing.</w:t>
      </w:r>
      <w:r w:rsidRPr="00191F8F">
        <w:rPr>
          <w:rFonts w:ascii="Calibri" w:eastAsia="Times New Roman" w:hAnsi="Calibri" w:cs="Times New Roman"/>
          <w:lang w:eastAsia="en-GB"/>
        </w:rPr>
        <w:t xml:space="preserve"> </w:t>
      </w:r>
    </w:p>
    <w:p w14:paraId="310F93E7" w14:textId="77777777" w:rsidR="00191F8F" w:rsidRPr="00191F8F" w:rsidRDefault="00191F8F" w:rsidP="00191F8F">
      <w:pPr>
        <w:spacing w:before="100" w:beforeAutospacing="1" w:after="100" w:afterAutospacing="1" w:line="240" w:lineRule="auto"/>
        <w:rPr>
          <w:rFonts w:ascii="Calibri" w:eastAsia="Times New Roman" w:hAnsi="Calibri" w:cs="Times New Roman"/>
          <w:lang w:eastAsia="en-GB"/>
        </w:rPr>
      </w:pPr>
      <w:r>
        <w:rPr>
          <w:rFonts w:ascii="Calibri" w:eastAsia="Times New Roman" w:hAnsi="Calibri" w:cs="Times New Roman"/>
          <w:lang w:eastAsia="en-GB"/>
        </w:rPr>
        <w:t>For more information contact Brian Palmer brian@celloelectronics.com</w:t>
      </w:r>
    </w:p>
    <w:p w14:paraId="3DA9D9BD" w14:textId="77777777" w:rsidR="00191F8F" w:rsidRPr="00191F8F" w:rsidRDefault="00191F8F" w:rsidP="00191F8F">
      <w:pPr>
        <w:widowControl w:val="0"/>
        <w:autoSpaceDE w:val="0"/>
        <w:autoSpaceDN w:val="0"/>
        <w:adjustRightInd w:val="0"/>
        <w:spacing w:before="100" w:beforeAutospacing="1" w:after="100" w:afterAutospacing="1" w:line="360" w:lineRule="auto"/>
        <w:rPr>
          <w:rFonts w:ascii="Calibri" w:eastAsia="Times New Roman" w:hAnsi="Calibri" w:cs="Times New Roman"/>
          <w:lang w:eastAsia="en-GB"/>
        </w:rPr>
      </w:pPr>
      <w:r w:rsidRPr="00191F8F">
        <w:rPr>
          <w:rFonts w:ascii="Calibri" w:eastAsia="Times New Roman" w:hAnsi="Calibri" w:cs="Arial"/>
          <w:color w:val="353535"/>
          <w:lang w:val="en-US" w:eastAsia="en-GB"/>
        </w:rPr>
        <w:t> </w:t>
      </w:r>
    </w:p>
    <w:p w14:paraId="3812F2D0" w14:textId="77777777" w:rsidR="00E222DF" w:rsidRPr="00191F8F" w:rsidRDefault="00191F8F" w:rsidP="00191F8F">
      <w:pPr>
        <w:widowControl w:val="0"/>
        <w:autoSpaceDE w:val="0"/>
        <w:autoSpaceDN w:val="0"/>
        <w:adjustRightInd w:val="0"/>
        <w:spacing w:before="100" w:beforeAutospacing="1" w:after="100" w:afterAutospacing="1" w:line="360" w:lineRule="auto"/>
        <w:jc w:val="center"/>
        <w:rPr>
          <w:rFonts w:ascii="Calibri" w:hAnsi="Calibri"/>
        </w:rPr>
      </w:pPr>
      <w:r w:rsidRPr="00191F8F">
        <w:rPr>
          <w:rFonts w:ascii="Calibri" w:eastAsia="Times New Roman" w:hAnsi="Calibri" w:cs="Arial"/>
          <w:b/>
          <w:color w:val="353535"/>
          <w:lang w:val="en-US" w:eastAsia="en-GB"/>
        </w:rPr>
        <w:t>Ends</w:t>
      </w:r>
    </w:p>
    <w:sectPr w:rsidR="00E222DF" w:rsidRPr="00191F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1F8F"/>
    <w:rsid w:val="00191F8F"/>
    <w:rsid w:val="00E222DF"/>
    <w:rsid w:val="00F24D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327CF"/>
  <w15:chartTrackingRefBased/>
  <w15:docId w15:val="{92D827AA-04FC-4394-98D5-FCFCD1BAE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383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393</Words>
  <Characters>2244</Characters>
  <Application>Microsoft Macintosh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Palmer</dc:creator>
  <cp:keywords/>
  <dc:description/>
  <cp:lastModifiedBy>Priscilla Moroke</cp:lastModifiedBy>
  <cp:revision>2</cp:revision>
  <dcterms:created xsi:type="dcterms:W3CDTF">2017-03-14T13:01:00Z</dcterms:created>
  <dcterms:modified xsi:type="dcterms:W3CDTF">2017-03-14T13:01:00Z</dcterms:modified>
</cp:coreProperties>
</file>