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4DAE19" w14:textId="77777777" w:rsidR="00DC25F7" w:rsidRPr="007C30F7" w:rsidRDefault="00DC25F7" w:rsidP="00DC25F7">
      <w:pPr>
        <w:jc w:val="right"/>
        <w:rPr>
          <w:rFonts w:cstheme="minorHAnsi"/>
          <w:b/>
        </w:rPr>
      </w:pPr>
      <w:bookmarkStart w:id="0" w:name="_GoBack"/>
      <w:bookmarkEnd w:id="0"/>
      <w:r w:rsidRPr="007C30F7">
        <w:rPr>
          <w:rFonts w:cstheme="minorHAnsi"/>
          <w:noProof/>
          <w:lang w:val="en-US"/>
        </w:rPr>
        <w:drawing>
          <wp:inline distT="0" distB="0" distL="0" distR="0" wp14:anchorId="3E668D9B" wp14:editId="7F53388B">
            <wp:extent cx="1401445" cy="963295"/>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01445" cy="963295"/>
                    </a:xfrm>
                    <a:prstGeom prst="rect">
                      <a:avLst/>
                    </a:prstGeom>
                    <a:noFill/>
                    <a:ln>
                      <a:noFill/>
                    </a:ln>
                  </pic:spPr>
                </pic:pic>
              </a:graphicData>
            </a:graphic>
          </wp:inline>
        </w:drawing>
      </w:r>
    </w:p>
    <w:p w14:paraId="6C1CA136" w14:textId="77777777" w:rsidR="00E26D87" w:rsidRPr="007C30F7" w:rsidRDefault="00B008EB" w:rsidP="00970FDD">
      <w:pPr>
        <w:rPr>
          <w:rFonts w:cstheme="minorHAnsi"/>
          <w:b/>
        </w:rPr>
      </w:pPr>
      <w:r w:rsidRPr="007C30F7">
        <w:rPr>
          <w:rFonts w:cstheme="minorHAnsi"/>
          <w:b/>
        </w:rPr>
        <w:t xml:space="preserve">MICROMINE Russia </w:t>
      </w:r>
      <w:r w:rsidR="00234756" w:rsidRPr="007C30F7">
        <w:rPr>
          <w:rFonts w:cstheme="minorHAnsi"/>
          <w:b/>
        </w:rPr>
        <w:t xml:space="preserve">is </w:t>
      </w:r>
      <w:r w:rsidR="00970FDD" w:rsidRPr="007C30F7">
        <w:rPr>
          <w:rFonts w:cstheme="minorHAnsi"/>
          <w:b/>
        </w:rPr>
        <w:t xml:space="preserve">proud to sponsor the finalists at the 2017 </w:t>
      </w:r>
      <w:r w:rsidR="00E26D87" w:rsidRPr="007C30F7">
        <w:rPr>
          <w:rFonts w:cstheme="minorHAnsi"/>
          <w:b/>
        </w:rPr>
        <w:t>Case-In International Engineering Championship</w:t>
      </w:r>
      <w:r w:rsidR="00970FDD" w:rsidRPr="007C30F7">
        <w:rPr>
          <w:rFonts w:cstheme="minorHAnsi"/>
          <w:b/>
        </w:rPr>
        <w:t>s.</w:t>
      </w:r>
    </w:p>
    <w:p w14:paraId="2161944C" w14:textId="77777777" w:rsidR="00970FDD" w:rsidRPr="007C30F7" w:rsidRDefault="00970FDD">
      <w:pPr>
        <w:rPr>
          <w:rFonts w:cstheme="minorHAnsi"/>
        </w:rPr>
      </w:pPr>
    </w:p>
    <w:p w14:paraId="3782EEDE" w14:textId="77777777" w:rsidR="00775373" w:rsidRPr="007C30F7" w:rsidRDefault="00970FDD">
      <w:pPr>
        <w:rPr>
          <w:rFonts w:cstheme="minorHAnsi"/>
        </w:rPr>
      </w:pPr>
      <w:r w:rsidRPr="007C30F7">
        <w:rPr>
          <w:rFonts w:cstheme="minorHAnsi"/>
        </w:rPr>
        <w:t xml:space="preserve">MICROMINE Russia </w:t>
      </w:r>
      <w:r w:rsidR="00E26D87" w:rsidRPr="007C30F7">
        <w:rPr>
          <w:rFonts w:cstheme="minorHAnsi"/>
        </w:rPr>
        <w:t xml:space="preserve">announced </w:t>
      </w:r>
      <w:r w:rsidRPr="007C30F7">
        <w:rPr>
          <w:rFonts w:cstheme="minorHAnsi"/>
        </w:rPr>
        <w:t>they would</w:t>
      </w:r>
      <w:r w:rsidR="00234756" w:rsidRPr="007C30F7">
        <w:rPr>
          <w:rFonts w:cstheme="minorHAnsi"/>
        </w:rPr>
        <w:t xml:space="preserve"> be</w:t>
      </w:r>
      <w:r w:rsidRPr="007C30F7">
        <w:rPr>
          <w:rFonts w:cstheme="minorHAnsi"/>
        </w:rPr>
        <w:t xml:space="preserve"> sponsor</w:t>
      </w:r>
      <w:r w:rsidR="00234756" w:rsidRPr="007C30F7">
        <w:rPr>
          <w:rFonts w:cstheme="minorHAnsi"/>
        </w:rPr>
        <w:t>ing</w:t>
      </w:r>
      <w:r w:rsidRPr="007C30F7">
        <w:rPr>
          <w:rFonts w:cstheme="minorHAnsi"/>
        </w:rPr>
        <w:t xml:space="preserve"> an additional place </w:t>
      </w:r>
      <w:r w:rsidR="00775373" w:rsidRPr="007C30F7">
        <w:rPr>
          <w:rFonts w:cstheme="minorHAnsi"/>
        </w:rPr>
        <w:t xml:space="preserve">at this year’s Case-In International Engineering Championships. </w:t>
      </w:r>
    </w:p>
    <w:p w14:paraId="35128A86" w14:textId="77777777" w:rsidR="00775373" w:rsidRPr="007C30F7" w:rsidRDefault="00775373" w:rsidP="00775373">
      <w:pPr>
        <w:rPr>
          <w:rFonts w:cstheme="minorHAnsi"/>
        </w:rPr>
      </w:pPr>
      <w:r w:rsidRPr="007C30F7">
        <w:rPr>
          <w:rFonts w:cstheme="minorHAnsi"/>
        </w:rPr>
        <w:t>The purpose of the Championship is to identify and support the most promising students in the field</w:t>
      </w:r>
      <w:r w:rsidR="00234756" w:rsidRPr="007C30F7">
        <w:rPr>
          <w:rFonts w:cstheme="minorHAnsi"/>
        </w:rPr>
        <w:t>s of</w:t>
      </w:r>
      <w:r w:rsidRPr="007C30F7">
        <w:rPr>
          <w:rFonts w:cstheme="minorHAnsi"/>
        </w:rPr>
        <w:t xml:space="preserve"> mining, electric power, exploration, metallurgy and oil and gas business, as well as assist them in the preparation of their practical knowledge, experience and new competencies. </w:t>
      </w:r>
    </w:p>
    <w:p w14:paraId="23590249" w14:textId="77777777" w:rsidR="00775373" w:rsidRPr="007C30F7" w:rsidRDefault="00775373">
      <w:pPr>
        <w:rPr>
          <w:rFonts w:cstheme="minorHAnsi"/>
        </w:rPr>
      </w:pPr>
      <w:r w:rsidRPr="007C30F7">
        <w:rPr>
          <w:rFonts w:cstheme="minorHAnsi"/>
        </w:rPr>
        <w:t>More than three thousand students will compete for the title of 2017 Champion at this year’s event.  With so many attendees, 2017 is the largest ‘industry’ oriented competition across Russia and CIS countries.</w:t>
      </w:r>
    </w:p>
    <w:p w14:paraId="28B96890" w14:textId="77777777" w:rsidR="00E26D87" w:rsidRPr="007C30F7" w:rsidRDefault="00E26D87">
      <w:pPr>
        <w:rPr>
          <w:rFonts w:cstheme="minorHAnsi"/>
        </w:rPr>
      </w:pPr>
      <w:r w:rsidRPr="007C30F7">
        <w:rPr>
          <w:rFonts w:cstheme="minorHAnsi"/>
        </w:rPr>
        <w:t xml:space="preserve">The </w:t>
      </w:r>
      <w:r w:rsidR="00423916" w:rsidRPr="007C30F7">
        <w:rPr>
          <w:rFonts w:cstheme="minorHAnsi"/>
        </w:rPr>
        <w:t xml:space="preserve">2017 </w:t>
      </w:r>
      <w:r w:rsidRPr="007C30F7">
        <w:rPr>
          <w:rFonts w:cstheme="minorHAnsi"/>
        </w:rPr>
        <w:t xml:space="preserve">Championship </w:t>
      </w:r>
      <w:r w:rsidR="00423916" w:rsidRPr="007C30F7">
        <w:rPr>
          <w:rFonts w:cstheme="minorHAnsi"/>
        </w:rPr>
        <w:t xml:space="preserve">will </w:t>
      </w:r>
      <w:r w:rsidR="00520909" w:rsidRPr="007C30F7">
        <w:rPr>
          <w:rFonts w:cstheme="minorHAnsi"/>
        </w:rPr>
        <w:t>consist of</w:t>
      </w:r>
      <w:r w:rsidRPr="007C30F7">
        <w:rPr>
          <w:rFonts w:cstheme="minorHAnsi"/>
        </w:rPr>
        <w:t xml:space="preserve"> teams </w:t>
      </w:r>
      <w:r w:rsidR="00520909" w:rsidRPr="007C30F7">
        <w:rPr>
          <w:rFonts w:cstheme="minorHAnsi"/>
        </w:rPr>
        <w:t xml:space="preserve">of </w:t>
      </w:r>
      <w:r w:rsidRPr="007C30F7">
        <w:rPr>
          <w:rFonts w:cstheme="minorHAnsi"/>
        </w:rPr>
        <w:t xml:space="preserve">students </w:t>
      </w:r>
      <w:r w:rsidR="00775373" w:rsidRPr="007C30F7">
        <w:rPr>
          <w:rFonts w:cstheme="minorHAnsi"/>
        </w:rPr>
        <w:t>from</w:t>
      </w:r>
      <w:r w:rsidR="00520909" w:rsidRPr="007C30F7">
        <w:rPr>
          <w:rFonts w:cstheme="minorHAnsi"/>
        </w:rPr>
        <w:t xml:space="preserve"> Russia and CIS countries</w:t>
      </w:r>
      <w:r w:rsidR="00775373" w:rsidRPr="007C30F7">
        <w:rPr>
          <w:rFonts w:cstheme="minorHAnsi"/>
        </w:rPr>
        <w:t>,</w:t>
      </w:r>
      <w:r w:rsidR="00520909" w:rsidRPr="007C30F7">
        <w:rPr>
          <w:rFonts w:cstheme="minorHAnsi"/>
        </w:rPr>
        <w:t xml:space="preserve"> </w:t>
      </w:r>
      <w:r w:rsidRPr="007C30F7">
        <w:rPr>
          <w:rFonts w:cstheme="minorHAnsi"/>
        </w:rPr>
        <w:t>attempt</w:t>
      </w:r>
      <w:r w:rsidR="00520909" w:rsidRPr="007C30F7">
        <w:rPr>
          <w:rFonts w:cstheme="minorHAnsi"/>
        </w:rPr>
        <w:t>ing</w:t>
      </w:r>
      <w:r w:rsidRPr="007C30F7">
        <w:rPr>
          <w:rFonts w:cstheme="minorHAnsi"/>
        </w:rPr>
        <w:t xml:space="preserve"> to solve </w:t>
      </w:r>
      <w:r w:rsidR="00775373" w:rsidRPr="007C30F7">
        <w:rPr>
          <w:rFonts w:cstheme="minorHAnsi"/>
        </w:rPr>
        <w:t>several</w:t>
      </w:r>
      <w:r w:rsidRPr="007C30F7">
        <w:rPr>
          <w:rFonts w:cstheme="minorHAnsi"/>
        </w:rPr>
        <w:t xml:space="preserve"> real-world engineering cases based on 5 areas: </w:t>
      </w:r>
      <w:r w:rsidR="00520909" w:rsidRPr="007C30F7">
        <w:rPr>
          <w:rFonts w:cstheme="minorHAnsi"/>
        </w:rPr>
        <w:t>electrical</w:t>
      </w:r>
      <w:r w:rsidRPr="007C30F7">
        <w:rPr>
          <w:rFonts w:cstheme="minorHAnsi"/>
        </w:rPr>
        <w:t>, mining</w:t>
      </w:r>
      <w:r w:rsidR="00520909" w:rsidRPr="007C30F7">
        <w:rPr>
          <w:rFonts w:cstheme="minorHAnsi"/>
        </w:rPr>
        <w:t xml:space="preserve">, </w:t>
      </w:r>
      <w:r w:rsidRPr="007C30F7">
        <w:rPr>
          <w:rFonts w:cstheme="minorHAnsi"/>
        </w:rPr>
        <w:t>geological</w:t>
      </w:r>
      <w:r w:rsidR="00520909" w:rsidRPr="007C30F7">
        <w:rPr>
          <w:rFonts w:cstheme="minorHAnsi"/>
        </w:rPr>
        <w:t xml:space="preserve">, oil and gas, </w:t>
      </w:r>
      <w:r w:rsidRPr="007C30F7">
        <w:rPr>
          <w:rFonts w:cstheme="minorHAnsi"/>
        </w:rPr>
        <w:t xml:space="preserve">and metallurgy. </w:t>
      </w:r>
    </w:p>
    <w:p w14:paraId="6BED1F12" w14:textId="77777777" w:rsidR="00970FDD" w:rsidRPr="007C30F7" w:rsidRDefault="00DC25F7" w:rsidP="00DC25F7">
      <w:pPr>
        <w:rPr>
          <w:rFonts w:cstheme="minorHAnsi"/>
        </w:rPr>
      </w:pPr>
      <w:r w:rsidRPr="007C30F7">
        <w:rPr>
          <w:rFonts w:cstheme="minorHAnsi"/>
        </w:rPr>
        <w:t xml:space="preserve">MICROMINE Russia Manager, Boris Kurtsev was at the launch of the Championship in Ekaterinburg and announced </w:t>
      </w:r>
      <w:r w:rsidR="00970FDD" w:rsidRPr="007C30F7">
        <w:rPr>
          <w:rFonts w:cstheme="minorHAnsi"/>
        </w:rPr>
        <w:t xml:space="preserve">that MICROMINE would sponsor </w:t>
      </w:r>
      <w:r w:rsidRPr="007C30F7">
        <w:rPr>
          <w:rFonts w:cstheme="minorHAnsi"/>
        </w:rPr>
        <w:t>an extra nomination to the finals</w:t>
      </w:r>
      <w:r w:rsidR="00970FDD" w:rsidRPr="007C30F7">
        <w:rPr>
          <w:rFonts w:cstheme="minorHAnsi"/>
        </w:rPr>
        <w:t>. The additional place would be available</w:t>
      </w:r>
      <w:r w:rsidRPr="007C30F7">
        <w:rPr>
          <w:rFonts w:cstheme="minorHAnsi"/>
        </w:rPr>
        <w:t xml:space="preserve"> for teams who used Micromine to solve their problem. </w:t>
      </w:r>
    </w:p>
    <w:p w14:paraId="02CDEFAD" w14:textId="77777777" w:rsidR="00DC25F7" w:rsidRPr="007C30F7" w:rsidRDefault="00DC25F7" w:rsidP="00DC25F7">
      <w:pPr>
        <w:rPr>
          <w:rFonts w:cstheme="minorHAnsi"/>
        </w:rPr>
      </w:pPr>
      <w:r w:rsidRPr="007C30F7">
        <w:rPr>
          <w:rFonts w:cstheme="minorHAnsi"/>
        </w:rPr>
        <w:t>He commented “This is a great opportunity to check the students’ skill</w:t>
      </w:r>
      <w:r w:rsidR="00970FDD" w:rsidRPr="007C30F7">
        <w:rPr>
          <w:rFonts w:cstheme="minorHAnsi"/>
        </w:rPr>
        <w:t>s</w:t>
      </w:r>
      <w:r w:rsidRPr="007C30F7">
        <w:rPr>
          <w:rFonts w:cstheme="minorHAnsi"/>
        </w:rPr>
        <w:t xml:space="preserve"> in using Mi</w:t>
      </w:r>
      <w:r w:rsidR="00970FDD" w:rsidRPr="007C30F7">
        <w:rPr>
          <w:rFonts w:cstheme="minorHAnsi"/>
        </w:rPr>
        <w:t>cromine. We look forward to seeing what the students produce and the results</w:t>
      </w:r>
      <w:r w:rsidRPr="007C30F7">
        <w:rPr>
          <w:rFonts w:cstheme="minorHAnsi"/>
        </w:rPr>
        <w:t>.”</w:t>
      </w:r>
    </w:p>
    <w:p w14:paraId="31707652" w14:textId="77777777" w:rsidR="00520909" w:rsidRPr="007C30F7" w:rsidRDefault="00520909" w:rsidP="00520909">
      <w:pPr>
        <w:rPr>
          <w:rFonts w:cstheme="minorHAnsi"/>
        </w:rPr>
      </w:pPr>
      <w:r w:rsidRPr="007C30F7">
        <w:rPr>
          <w:rFonts w:cstheme="minorHAnsi"/>
        </w:rPr>
        <w:t xml:space="preserve">The qualifying rounds are being held at 47 technical universities across </w:t>
      </w:r>
      <w:r w:rsidR="00DC25F7" w:rsidRPr="007C30F7">
        <w:rPr>
          <w:rFonts w:cstheme="minorHAnsi"/>
        </w:rPr>
        <w:t>the region</w:t>
      </w:r>
      <w:r w:rsidR="00775373" w:rsidRPr="007C30F7">
        <w:rPr>
          <w:rFonts w:cstheme="minorHAnsi"/>
        </w:rPr>
        <w:t>,</w:t>
      </w:r>
      <w:r w:rsidRPr="007C30F7">
        <w:rPr>
          <w:rFonts w:cstheme="minorHAnsi"/>
        </w:rPr>
        <w:t xml:space="preserve"> where teams are given problems based on real production issues and are required to offer technical solutions during their presentation to the </w:t>
      </w:r>
      <w:r w:rsidR="005D332F" w:rsidRPr="007C30F7">
        <w:rPr>
          <w:rFonts w:cstheme="minorHAnsi"/>
        </w:rPr>
        <w:t>judges’ committee</w:t>
      </w:r>
      <w:r w:rsidRPr="007C30F7">
        <w:rPr>
          <w:rFonts w:cstheme="minorHAnsi"/>
        </w:rPr>
        <w:t xml:space="preserve">. </w:t>
      </w:r>
      <w:r w:rsidR="005D332F" w:rsidRPr="007C30F7">
        <w:rPr>
          <w:rFonts w:cstheme="minorHAnsi"/>
        </w:rPr>
        <w:t xml:space="preserve">The committee consists of representatives from leading companies, universities and education centres across the region. </w:t>
      </w:r>
    </w:p>
    <w:p w14:paraId="427803A7" w14:textId="77777777" w:rsidR="00822278" w:rsidRPr="007C30F7" w:rsidRDefault="00DC25F7" w:rsidP="00520909">
      <w:pPr>
        <w:rPr>
          <w:rFonts w:cstheme="minorHAnsi"/>
        </w:rPr>
      </w:pPr>
      <w:r w:rsidRPr="007C30F7">
        <w:rPr>
          <w:rFonts w:cstheme="minorHAnsi"/>
        </w:rPr>
        <w:t>Mr</w:t>
      </w:r>
      <w:r w:rsidR="00822278" w:rsidRPr="007C30F7">
        <w:rPr>
          <w:rFonts w:cstheme="minorHAnsi"/>
        </w:rPr>
        <w:t xml:space="preserve"> Kurtsev</w:t>
      </w:r>
      <w:r w:rsidRPr="007C30F7">
        <w:rPr>
          <w:rFonts w:cstheme="minorHAnsi"/>
        </w:rPr>
        <w:t xml:space="preserve"> added “The Championship brings the best engineering students from across the region to solve complex engineering cases. It is an excellent chance for students t</w:t>
      </w:r>
      <w:r w:rsidR="00970FDD" w:rsidRPr="007C30F7">
        <w:rPr>
          <w:rFonts w:cstheme="minorHAnsi"/>
        </w:rPr>
        <w:t>o apply what they have learnt to</w:t>
      </w:r>
      <w:r w:rsidRPr="007C30F7">
        <w:rPr>
          <w:rFonts w:cstheme="minorHAnsi"/>
        </w:rPr>
        <w:t xml:space="preserve"> a real-world problem.”</w:t>
      </w:r>
    </w:p>
    <w:p w14:paraId="113102AD" w14:textId="77777777" w:rsidR="00520909" w:rsidRPr="007C30F7" w:rsidRDefault="00520909" w:rsidP="00520909">
      <w:pPr>
        <w:rPr>
          <w:rFonts w:cstheme="minorHAnsi"/>
        </w:rPr>
      </w:pPr>
      <w:r w:rsidRPr="007C30F7">
        <w:rPr>
          <w:rFonts w:cstheme="minorHAnsi"/>
        </w:rPr>
        <w:t xml:space="preserve">The best teams </w:t>
      </w:r>
      <w:r w:rsidR="00423916" w:rsidRPr="007C30F7">
        <w:rPr>
          <w:rFonts w:cstheme="minorHAnsi"/>
        </w:rPr>
        <w:t xml:space="preserve">from Russia and CIS countries, </w:t>
      </w:r>
      <w:r w:rsidR="00822278" w:rsidRPr="007C30F7">
        <w:rPr>
          <w:rFonts w:cstheme="minorHAnsi"/>
        </w:rPr>
        <w:t xml:space="preserve">as </w:t>
      </w:r>
      <w:r w:rsidRPr="007C30F7">
        <w:rPr>
          <w:rFonts w:cstheme="minorHAnsi"/>
        </w:rPr>
        <w:t>chosen by the judges during the qualifying round</w:t>
      </w:r>
      <w:r w:rsidR="00775373" w:rsidRPr="007C30F7">
        <w:rPr>
          <w:rFonts w:cstheme="minorHAnsi"/>
        </w:rPr>
        <w:t xml:space="preserve"> </w:t>
      </w:r>
      <w:r w:rsidR="00822278" w:rsidRPr="007C30F7">
        <w:rPr>
          <w:rFonts w:cstheme="minorHAnsi"/>
        </w:rPr>
        <w:t xml:space="preserve">will compete </w:t>
      </w:r>
      <w:r w:rsidR="00423916" w:rsidRPr="007C30F7">
        <w:rPr>
          <w:rFonts w:cstheme="minorHAnsi"/>
        </w:rPr>
        <w:t xml:space="preserve">against students from Kazakhstan and Mongolia </w:t>
      </w:r>
      <w:r w:rsidR="00822278" w:rsidRPr="007C30F7">
        <w:rPr>
          <w:rFonts w:cstheme="minorHAnsi"/>
        </w:rPr>
        <w:t>at the finals in Moscow on May 30</w:t>
      </w:r>
      <w:r w:rsidR="00822278" w:rsidRPr="007C30F7">
        <w:rPr>
          <w:rFonts w:cstheme="minorHAnsi"/>
          <w:vertAlign w:val="superscript"/>
        </w:rPr>
        <w:t>th</w:t>
      </w:r>
      <w:r w:rsidR="00822278" w:rsidRPr="007C30F7">
        <w:rPr>
          <w:rFonts w:cstheme="minorHAnsi"/>
        </w:rPr>
        <w:t xml:space="preserve"> &amp; 31</w:t>
      </w:r>
      <w:r w:rsidR="00822278" w:rsidRPr="007C30F7">
        <w:rPr>
          <w:rFonts w:cstheme="minorHAnsi"/>
          <w:vertAlign w:val="superscript"/>
        </w:rPr>
        <w:t>st</w:t>
      </w:r>
      <w:r w:rsidR="00775373" w:rsidRPr="007C30F7">
        <w:rPr>
          <w:rFonts w:cstheme="minorHAnsi"/>
        </w:rPr>
        <w:t xml:space="preserve"> for the title of C</w:t>
      </w:r>
      <w:r w:rsidR="00822278" w:rsidRPr="007C30F7">
        <w:rPr>
          <w:rFonts w:cstheme="minorHAnsi"/>
        </w:rPr>
        <w:t>hampions</w:t>
      </w:r>
      <w:r w:rsidR="00775373" w:rsidRPr="007C30F7">
        <w:rPr>
          <w:rFonts w:cstheme="minorHAnsi"/>
        </w:rPr>
        <w:t>. The final prize</w:t>
      </w:r>
      <w:r w:rsidR="00234756" w:rsidRPr="007C30F7">
        <w:rPr>
          <w:rFonts w:cstheme="minorHAnsi"/>
        </w:rPr>
        <w:t xml:space="preserve"> for the Championship winning team</w:t>
      </w:r>
      <w:r w:rsidR="00775373" w:rsidRPr="007C30F7">
        <w:rPr>
          <w:rFonts w:cstheme="minorHAnsi"/>
        </w:rPr>
        <w:t xml:space="preserve"> is the</w:t>
      </w:r>
      <w:r w:rsidR="00822278" w:rsidRPr="007C30F7">
        <w:rPr>
          <w:rFonts w:cstheme="minorHAnsi"/>
        </w:rPr>
        <w:t xml:space="preserve"> oppo</w:t>
      </w:r>
      <w:r w:rsidR="00775373" w:rsidRPr="007C30F7">
        <w:rPr>
          <w:rFonts w:cstheme="minorHAnsi"/>
        </w:rPr>
        <w:t xml:space="preserve">rtunity for </w:t>
      </w:r>
      <w:r w:rsidR="00234756" w:rsidRPr="007C30F7">
        <w:rPr>
          <w:rFonts w:cstheme="minorHAnsi"/>
        </w:rPr>
        <w:t xml:space="preserve">them </w:t>
      </w:r>
      <w:r w:rsidR="00775373" w:rsidRPr="007C30F7">
        <w:rPr>
          <w:rFonts w:cstheme="minorHAnsi"/>
        </w:rPr>
        <w:t>to intern at one of the</w:t>
      </w:r>
      <w:r w:rsidR="00822278" w:rsidRPr="007C30F7">
        <w:rPr>
          <w:rFonts w:cstheme="minorHAnsi"/>
        </w:rPr>
        <w:t xml:space="preserve"> </w:t>
      </w:r>
      <w:r w:rsidR="00162BDD" w:rsidRPr="007C30F7">
        <w:rPr>
          <w:rFonts w:cstheme="minorHAnsi"/>
        </w:rPr>
        <w:t>industry’s</w:t>
      </w:r>
      <w:r w:rsidR="00234756" w:rsidRPr="007C30F7">
        <w:rPr>
          <w:rFonts w:cstheme="minorHAnsi"/>
        </w:rPr>
        <w:t xml:space="preserve"> leading companies</w:t>
      </w:r>
      <w:r w:rsidR="00822278" w:rsidRPr="007C30F7">
        <w:rPr>
          <w:rFonts w:cstheme="minorHAnsi"/>
        </w:rPr>
        <w:t xml:space="preserve">. </w:t>
      </w:r>
    </w:p>
    <w:p w14:paraId="204054A2" w14:textId="77777777" w:rsidR="00DC25F7" w:rsidRPr="007C30F7" w:rsidRDefault="00DC25F7">
      <w:pPr>
        <w:rPr>
          <w:rFonts w:cstheme="minorHAnsi"/>
        </w:rPr>
      </w:pPr>
      <w:r w:rsidRPr="007C30F7">
        <w:rPr>
          <w:rFonts w:cstheme="minorHAnsi"/>
        </w:rPr>
        <w:t xml:space="preserve">For </w:t>
      </w:r>
      <w:r w:rsidR="00775373" w:rsidRPr="007C30F7">
        <w:rPr>
          <w:rFonts w:cstheme="minorHAnsi"/>
        </w:rPr>
        <w:t>more information about MICROMINE</w:t>
      </w:r>
      <w:r w:rsidRPr="007C30F7">
        <w:rPr>
          <w:rFonts w:cstheme="minorHAnsi"/>
        </w:rPr>
        <w:t xml:space="preserve">, visit our </w:t>
      </w:r>
      <w:hyperlink r:id="rId5" w:history="1">
        <w:r w:rsidRPr="007C30F7">
          <w:rPr>
            <w:rStyle w:val="Hyperlink"/>
            <w:rFonts w:cstheme="minorHAnsi"/>
          </w:rPr>
          <w:t>website</w:t>
        </w:r>
      </w:hyperlink>
      <w:r w:rsidRPr="007C30F7">
        <w:rPr>
          <w:rFonts w:cstheme="minorHAnsi"/>
        </w:rPr>
        <w:t>.</w:t>
      </w:r>
    </w:p>
    <w:p w14:paraId="5EFB7DA7" w14:textId="77777777" w:rsidR="00DC25F7" w:rsidRPr="007C30F7" w:rsidRDefault="00DC25F7" w:rsidP="00DC25F7">
      <w:pPr>
        <w:jc w:val="center"/>
        <w:rPr>
          <w:rFonts w:cstheme="minorHAnsi"/>
          <w:b/>
        </w:rPr>
      </w:pPr>
      <w:r w:rsidRPr="007C30F7">
        <w:rPr>
          <w:rFonts w:cstheme="minorHAnsi"/>
          <w:b/>
        </w:rPr>
        <w:t>|END|</w:t>
      </w:r>
    </w:p>
    <w:p w14:paraId="71104F59" w14:textId="77777777" w:rsidR="007C30F7" w:rsidRPr="007C30F7" w:rsidRDefault="007C30F7" w:rsidP="00DC25F7">
      <w:pPr>
        <w:jc w:val="center"/>
        <w:rPr>
          <w:rFonts w:cstheme="minorHAnsi"/>
          <w:b/>
        </w:rPr>
      </w:pPr>
    </w:p>
    <w:p w14:paraId="19C107D0" w14:textId="77777777" w:rsidR="007C30F7" w:rsidRDefault="007C30F7" w:rsidP="007C30F7">
      <w:pPr>
        <w:spacing w:before="100" w:beforeAutospacing="1" w:after="120" w:line="360" w:lineRule="auto"/>
        <w:ind w:right="-57"/>
        <w:rPr>
          <w:rFonts w:cstheme="minorHAnsi"/>
          <w:b/>
          <w:sz w:val="24"/>
          <w:szCs w:val="24"/>
          <w:lang w:val="en-US"/>
        </w:rPr>
      </w:pPr>
    </w:p>
    <w:p w14:paraId="1D55816B" w14:textId="77777777" w:rsidR="007C30F7" w:rsidRPr="00DE6EDD" w:rsidRDefault="007C30F7" w:rsidP="007C30F7">
      <w:pPr>
        <w:spacing w:before="100" w:beforeAutospacing="1" w:after="120" w:line="360" w:lineRule="auto"/>
        <w:ind w:right="-57"/>
        <w:rPr>
          <w:rFonts w:cstheme="minorHAnsi"/>
          <w:lang w:val="en-US"/>
        </w:rPr>
      </w:pPr>
      <w:r w:rsidRPr="00DE6EDD">
        <w:rPr>
          <w:rFonts w:cstheme="minorHAnsi"/>
          <w:b/>
          <w:lang w:val="en-US"/>
        </w:rPr>
        <w:lastRenderedPageBreak/>
        <w:t>About MICROMINE:</w:t>
      </w:r>
    </w:p>
    <w:p w14:paraId="7452AAF4" w14:textId="77777777" w:rsidR="007C30F7" w:rsidRPr="00DE6EDD" w:rsidRDefault="007C30F7" w:rsidP="007C30F7">
      <w:pPr>
        <w:spacing w:after="120" w:line="360" w:lineRule="auto"/>
        <w:ind w:right="-57"/>
        <w:rPr>
          <w:rFonts w:cstheme="minorHAnsi"/>
          <w:lang w:val="en-US"/>
        </w:rPr>
      </w:pPr>
      <w:r w:rsidRPr="00DE6EDD">
        <w:rPr>
          <w:rFonts w:cstheme="minorHAnsi"/>
          <w:lang w:val="en-US"/>
        </w:rPr>
        <w:t>MICROMINE is a leading provider of intuitive software solutions for the exploration and mining sector. MICROMINE’s integrated suite of solutions covers the entire mining process, from exploration through to mine production.</w:t>
      </w:r>
    </w:p>
    <w:p w14:paraId="22753E9D" w14:textId="77777777" w:rsidR="007C30F7" w:rsidRPr="00DE6EDD" w:rsidRDefault="007C30F7" w:rsidP="007C30F7">
      <w:pPr>
        <w:spacing w:before="100" w:beforeAutospacing="1" w:after="120" w:line="360" w:lineRule="auto"/>
        <w:ind w:right="-57"/>
        <w:rPr>
          <w:rFonts w:cstheme="minorHAnsi"/>
          <w:lang w:val="en-US"/>
        </w:rPr>
      </w:pPr>
      <w:r w:rsidRPr="00DE6EDD">
        <w:rPr>
          <w:rFonts w:cstheme="minorHAnsi"/>
          <w:lang w:val="en-US"/>
        </w:rPr>
        <w:t>MICROMINE understands the software and consultancy needs of operations around the world. Located in the world’s major mineral producing capitals, our teams are close to clients’ operations. This means MICROMINE can provide local support in the client’s own language and time zone.</w:t>
      </w:r>
    </w:p>
    <w:p w14:paraId="06EFDD23" w14:textId="77777777" w:rsidR="007C30F7" w:rsidRPr="00DE6EDD" w:rsidRDefault="007C30F7" w:rsidP="007C30F7">
      <w:pPr>
        <w:spacing w:before="100" w:beforeAutospacing="1" w:after="120" w:line="360" w:lineRule="auto"/>
        <w:ind w:right="-57"/>
        <w:rPr>
          <w:rFonts w:cstheme="minorHAnsi"/>
          <w:b/>
          <w:lang w:val="en-US"/>
        </w:rPr>
      </w:pPr>
      <w:r w:rsidRPr="00DE6EDD">
        <w:rPr>
          <w:rFonts w:cstheme="minorHAnsi"/>
          <w:b/>
          <w:lang w:val="en-US"/>
        </w:rPr>
        <w:t>For more information:</w:t>
      </w:r>
    </w:p>
    <w:p w14:paraId="3B0341DC" w14:textId="77777777" w:rsidR="007C30F7" w:rsidRPr="00DE6EDD" w:rsidRDefault="007C30F7" w:rsidP="007C30F7">
      <w:pPr>
        <w:spacing w:line="360" w:lineRule="auto"/>
        <w:ind w:right="-57"/>
        <w:rPr>
          <w:rFonts w:cstheme="minorHAnsi"/>
          <w:lang w:val="en-US"/>
        </w:rPr>
      </w:pPr>
      <w:r w:rsidRPr="00DE6EDD">
        <w:rPr>
          <w:rFonts w:cstheme="minorHAnsi"/>
          <w:b/>
          <w:lang w:val="en-US"/>
        </w:rPr>
        <w:t>Kate Gilbey</w:t>
      </w:r>
      <w:r w:rsidRPr="00DE6EDD">
        <w:rPr>
          <w:rFonts w:cstheme="minorHAnsi"/>
          <w:b/>
          <w:lang w:val="en-US"/>
        </w:rPr>
        <w:br/>
      </w:r>
      <w:r w:rsidRPr="00DE6EDD">
        <w:rPr>
          <w:rFonts w:cstheme="minorHAnsi"/>
          <w:lang w:val="en-US"/>
        </w:rPr>
        <w:t>Global Marketing Manager</w:t>
      </w:r>
    </w:p>
    <w:p w14:paraId="07026CF7" w14:textId="77777777" w:rsidR="007C30F7" w:rsidRPr="00DE6EDD" w:rsidRDefault="007C30F7" w:rsidP="007C30F7">
      <w:pPr>
        <w:spacing w:line="360" w:lineRule="auto"/>
        <w:ind w:right="-57"/>
        <w:rPr>
          <w:rFonts w:cstheme="minorHAnsi"/>
          <w:lang w:val="en-US"/>
        </w:rPr>
      </w:pPr>
      <w:r w:rsidRPr="00DE6EDD">
        <w:rPr>
          <w:rFonts w:cstheme="minorHAnsi"/>
          <w:lang w:val="en-US"/>
        </w:rPr>
        <w:t xml:space="preserve">P: +61 (0)8 9423 9000 </w:t>
      </w:r>
      <w:r w:rsidRPr="00DE6EDD">
        <w:rPr>
          <w:rFonts w:cstheme="minorHAnsi"/>
          <w:lang w:val="en-US"/>
        </w:rPr>
        <w:br/>
      </w:r>
      <w:hyperlink r:id="rId6" w:history="1">
        <w:r w:rsidRPr="00DE6EDD">
          <w:rPr>
            <w:rStyle w:val="Hyperlink"/>
            <w:rFonts w:cstheme="minorHAnsi"/>
            <w:lang w:val="en-US"/>
          </w:rPr>
          <w:t>kgilbey@micromine.com</w:t>
        </w:r>
      </w:hyperlink>
    </w:p>
    <w:p w14:paraId="031B039F" w14:textId="77777777" w:rsidR="007C30F7" w:rsidRPr="007C30F7" w:rsidRDefault="007C30F7" w:rsidP="00DC25F7">
      <w:pPr>
        <w:jc w:val="center"/>
        <w:rPr>
          <w:rFonts w:cstheme="minorHAnsi"/>
          <w:b/>
        </w:rPr>
      </w:pPr>
    </w:p>
    <w:sectPr w:rsidR="007C30F7" w:rsidRPr="007C30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8EB"/>
    <w:rsid w:val="00162BDD"/>
    <w:rsid w:val="00234596"/>
    <w:rsid w:val="00234756"/>
    <w:rsid w:val="002A05FE"/>
    <w:rsid w:val="00423916"/>
    <w:rsid w:val="00520909"/>
    <w:rsid w:val="005D332F"/>
    <w:rsid w:val="00775373"/>
    <w:rsid w:val="007C30F7"/>
    <w:rsid w:val="00822278"/>
    <w:rsid w:val="00970FDD"/>
    <w:rsid w:val="00B008EB"/>
    <w:rsid w:val="00BA4635"/>
    <w:rsid w:val="00DC25F7"/>
    <w:rsid w:val="00DE6EDD"/>
    <w:rsid w:val="00E26D8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9E63A"/>
  <w15:chartTrackingRefBased/>
  <w15:docId w15:val="{E11F7C13-8876-44B8-B0DB-D53918F3A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25F7"/>
    <w:rPr>
      <w:color w:val="0563C1" w:themeColor="hyperlink"/>
      <w:u w:val="single"/>
    </w:rPr>
  </w:style>
  <w:style w:type="paragraph" w:styleId="BalloonText">
    <w:name w:val="Balloon Text"/>
    <w:basedOn w:val="Normal"/>
    <w:link w:val="BalloonTextChar"/>
    <w:uiPriority w:val="99"/>
    <w:semiHidden/>
    <w:unhideWhenUsed/>
    <w:rsid w:val="007C30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0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http://www.micromine.com" TargetMode="External"/><Relationship Id="rId6" Type="http://schemas.openxmlformats.org/officeDocument/2006/relationships/hyperlink" Target="mailto:kgilbey@micromine.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467</Words>
  <Characters>2664</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Burrell</dc:creator>
  <cp:keywords/>
  <dc:description/>
  <cp:lastModifiedBy>Priscilla Moroke</cp:lastModifiedBy>
  <cp:revision>2</cp:revision>
  <dcterms:created xsi:type="dcterms:W3CDTF">2017-03-08T07:31:00Z</dcterms:created>
  <dcterms:modified xsi:type="dcterms:W3CDTF">2017-03-08T07:31:00Z</dcterms:modified>
</cp:coreProperties>
</file>