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A6DC524" w14:textId="77777777" w:rsidR="007459AE" w:rsidRPr="008E505E" w:rsidRDefault="000658C5" w:rsidP="007459AE">
      <w:pPr>
        <w:jc w:val="left"/>
        <w:rPr>
          <w:rFonts w:ascii="Calibri" w:hAnsi="Calibri" w:cs="Calibri"/>
          <w:sz w:val="22"/>
          <w:szCs w:val="22"/>
        </w:rPr>
      </w:pPr>
      <w:r>
        <w:rPr>
          <w:rFonts w:ascii="Calibri" w:hAnsi="Calibri" w:cs="Calibri"/>
          <w:sz w:val="22"/>
          <w:szCs w:val="22"/>
        </w:rPr>
        <w:t>2 March</w:t>
      </w:r>
      <w:r w:rsidR="007459AE" w:rsidRPr="008E505E">
        <w:rPr>
          <w:rFonts w:ascii="Calibri" w:hAnsi="Calibri" w:cs="Calibri"/>
          <w:sz w:val="22"/>
          <w:szCs w:val="22"/>
        </w:rPr>
        <w:t xml:space="preserve"> 2017</w:t>
      </w:r>
    </w:p>
    <w:p w14:paraId="6030F24F" w14:textId="77777777" w:rsidR="007459AE" w:rsidRDefault="007459AE" w:rsidP="007459AE">
      <w:pPr>
        <w:jc w:val="left"/>
        <w:rPr>
          <w:rFonts w:ascii="Calibri" w:hAnsi="Calibri" w:cs="Calibri"/>
          <w:sz w:val="22"/>
          <w:szCs w:val="22"/>
        </w:rPr>
      </w:pPr>
    </w:p>
    <w:p w14:paraId="50CCA0D5" w14:textId="77777777" w:rsidR="000658C5" w:rsidRPr="008E505E" w:rsidRDefault="000658C5" w:rsidP="007459AE">
      <w:pPr>
        <w:jc w:val="left"/>
        <w:rPr>
          <w:rFonts w:ascii="Calibri" w:hAnsi="Calibri" w:cs="Calibri"/>
          <w:sz w:val="22"/>
          <w:szCs w:val="22"/>
        </w:rPr>
      </w:pPr>
    </w:p>
    <w:p w14:paraId="5542E6F1" w14:textId="77777777" w:rsidR="007459AE" w:rsidRPr="008E505E" w:rsidRDefault="007459AE" w:rsidP="007459AE">
      <w:pPr>
        <w:jc w:val="left"/>
        <w:rPr>
          <w:rFonts w:ascii="Calibri" w:hAnsi="Calibri" w:cs="Calibri"/>
          <w:sz w:val="22"/>
          <w:szCs w:val="22"/>
        </w:rPr>
      </w:pPr>
    </w:p>
    <w:p w14:paraId="02A2840C" w14:textId="77777777" w:rsidR="007459AE" w:rsidRPr="008E505E" w:rsidRDefault="007459AE" w:rsidP="007459AE">
      <w:pPr>
        <w:jc w:val="left"/>
        <w:rPr>
          <w:rFonts w:ascii="Calibri" w:hAnsi="Calibri" w:cs="Calibri"/>
          <w:sz w:val="22"/>
          <w:szCs w:val="22"/>
        </w:rPr>
      </w:pPr>
      <w:r w:rsidRPr="008E505E">
        <w:rPr>
          <w:rFonts w:ascii="Calibri" w:hAnsi="Calibri" w:cs="Calibri"/>
          <w:sz w:val="22"/>
          <w:szCs w:val="22"/>
        </w:rPr>
        <w:t>PRESS RELEASE</w:t>
      </w:r>
    </w:p>
    <w:p w14:paraId="2FB06154" w14:textId="77777777" w:rsidR="007459AE" w:rsidRPr="008E505E" w:rsidRDefault="007459AE" w:rsidP="007459AE">
      <w:pPr>
        <w:jc w:val="left"/>
        <w:rPr>
          <w:rFonts w:ascii="Calibri" w:hAnsi="Calibri" w:cs="Calibri"/>
          <w:sz w:val="22"/>
          <w:szCs w:val="22"/>
        </w:rPr>
      </w:pPr>
    </w:p>
    <w:p w14:paraId="1C92AA5D" w14:textId="77777777" w:rsidR="007459AE" w:rsidRPr="008E505E" w:rsidRDefault="007459AE" w:rsidP="007459AE">
      <w:pPr>
        <w:jc w:val="left"/>
        <w:rPr>
          <w:rFonts w:ascii="Calibri" w:hAnsi="Calibri" w:cs="Calibri"/>
          <w:sz w:val="22"/>
          <w:szCs w:val="22"/>
        </w:rPr>
      </w:pPr>
    </w:p>
    <w:p w14:paraId="419E69E8" w14:textId="77777777" w:rsidR="007459AE" w:rsidRPr="008E505E" w:rsidRDefault="007459AE" w:rsidP="007459AE">
      <w:pPr>
        <w:jc w:val="left"/>
        <w:rPr>
          <w:rFonts w:ascii="Calibri" w:hAnsi="Calibri" w:cs="Calibri"/>
          <w:sz w:val="22"/>
          <w:szCs w:val="22"/>
        </w:rPr>
      </w:pPr>
    </w:p>
    <w:p w14:paraId="7551C4FE" w14:textId="77777777" w:rsidR="007459AE" w:rsidRPr="008E505E" w:rsidRDefault="007459AE" w:rsidP="007459AE">
      <w:pPr>
        <w:jc w:val="left"/>
        <w:rPr>
          <w:rFonts w:ascii="Calibri" w:hAnsi="Calibri" w:cs="Calibri"/>
          <w:sz w:val="22"/>
          <w:szCs w:val="22"/>
        </w:rPr>
      </w:pPr>
      <w:r w:rsidRPr="008E505E">
        <w:rPr>
          <w:rFonts w:ascii="Calibri" w:hAnsi="Calibri" w:cs="Calibri"/>
          <w:sz w:val="22"/>
          <w:szCs w:val="22"/>
        </w:rPr>
        <w:t>650 words</w:t>
      </w:r>
    </w:p>
    <w:p w14:paraId="5CFF2AB3" w14:textId="77777777" w:rsidR="007459AE" w:rsidRPr="008E505E" w:rsidRDefault="007459AE" w:rsidP="007459AE">
      <w:pPr>
        <w:jc w:val="left"/>
        <w:rPr>
          <w:rFonts w:ascii="Calibri" w:hAnsi="Calibri" w:cs="Calibri"/>
          <w:sz w:val="22"/>
          <w:szCs w:val="22"/>
        </w:rPr>
      </w:pPr>
    </w:p>
    <w:p w14:paraId="4415FA8E" w14:textId="77777777" w:rsidR="007459AE" w:rsidRPr="008E505E" w:rsidRDefault="007459AE" w:rsidP="007459AE">
      <w:pPr>
        <w:jc w:val="left"/>
        <w:rPr>
          <w:rFonts w:ascii="Calibri" w:hAnsi="Calibri" w:cs="Calibri"/>
          <w:sz w:val="22"/>
          <w:szCs w:val="22"/>
        </w:rPr>
      </w:pPr>
    </w:p>
    <w:p w14:paraId="1A39F826" w14:textId="77777777" w:rsidR="007459AE" w:rsidRPr="008E505E" w:rsidRDefault="007459AE" w:rsidP="007459AE">
      <w:pPr>
        <w:jc w:val="left"/>
        <w:rPr>
          <w:rFonts w:ascii="Calibri" w:hAnsi="Calibri" w:cs="Calibri"/>
          <w:sz w:val="22"/>
          <w:szCs w:val="22"/>
        </w:rPr>
      </w:pPr>
    </w:p>
    <w:p w14:paraId="3CF1861F" w14:textId="77777777" w:rsidR="00537276" w:rsidRPr="008E505E" w:rsidRDefault="00286D8E" w:rsidP="007459AE">
      <w:pPr>
        <w:jc w:val="left"/>
        <w:rPr>
          <w:rFonts w:ascii="Calibri" w:hAnsi="Calibri" w:cs="Calibri"/>
          <w:b/>
          <w:sz w:val="22"/>
          <w:szCs w:val="22"/>
        </w:rPr>
      </w:pPr>
      <w:bookmarkStart w:id="0" w:name="_GoBack"/>
      <w:r w:rsidRPr="008E505E">
        <w:rPr>
          <w:rFonts w:ascii="Calibri" w:hAnsi="Calibri" w:cs="Calibri"/>
          <w:b/>
          <w:sz w:val="22"/>
          <w:szCs w:val="22"/>
        </w:rPr>
        <w:t>No more trenches in busy centres</w:t>
      </w:r>
    </w:p>
    <w:p w14:paraId="18B33592" w14:textId="77777777" w:rsidR="00537276" w:rsidRPr="008E505E" w:rsidRDefault="00537276" w:rsidP="007459AE">
      <w:pPr>
        <w:jc w:val="left"/>
        <w:rPr>
          <w:rFonts w:ascii="Calibri" w:hAnsi="Calibri" w:cs="Calibri"/>
          <w:sz w:val="22"/>
          <w:szCs w:val="22"/>
        </w:rPr>
      </w:pPr>
    </w:p>
    <w:p w14:paraId="2E1AE181" w14:textId="77777777" w:rsidR="00344D42" w:rsidRPr="008E505E" w:rsidRDefault="00E34093" w:rsidP="007459AE">
      <w:pPr>
        <w:jc w:val="left"/>
        <w:rPr>
          <w:rFonts w:ascii="Calibri" w:hAnsi="Calibri" w:cs="Calibri"/>
          <w:sz w:val="22"/>
          <w:szCs w:val="22"/>
        </w:rPr>
      </w:pPr>
      <w:r w:rsidRPr="008E505E">
        <w:rPr>
          <w:rFonts w:ascii="Calibri" w:hAnsi="Calibri" w:cs="Calibri"/>
          <w:sz w:val="22"/>
          <w:szCs w:val="22"/>
        </w:rPr>
        <w:t xml:space="preserve">Dangerous trenches </w:t>
      </w:r>
      <w:r w:rsidR="00451B1A" w:rsidRPr="008E505E">
        <w:rPr>
          <w:rFonts w:ascii="Calibri" w:hAnsi="Calibri" w:cs="Calibri"/>
          <w:sz w:val="22"/>
          <w:szCs w:val="22"/>
        </w:rPr>
        <w:t>spanning road</w:t>
      </w:r>
      <w:r w:rsidR="00286D8E" w:rsidRPr="008E505E">
        <w:rPr>
          <w:rFonts w:ascii="Calibri" w:hAnsi="Calibri" w:cs="Calibri"/>
          <w:sz w:val="22"/>
          <w:szCs w:val="22"/>
        </w:rPr>
        <w:t>s and sidewalks in urban areas can</w:t>
      </w:r>
      <w:r w:rsidR="00451B1A" w:rsidRPr="008E505E">
        <w:rPr>
          <w:rFonts w:ascii="Calibri" w:hAnsi="Calibri" w:cs="Calibri"/>
          <w:sz w:val="22"/>
          <w:szCs w:val="22"/>
        </w:rPr>
        <w:t xml:space="preserve"> be a thing of the past if contractors laying new utilities adopt the latest horizontal directional drilling (HDD) technologies.</w:t>
      </w:r>
    </w:p>
    <w:p w14:paraId="5849E5EF" w14:textId="77777777" w:rsidR="00344D42" w:rsidRPr="008E505E" w:rsidRDefault="00344D42" w:rsidP="007459AE">
      <w:pPr>
        <w:jc w:val="left"/>
        <w:rPr>
          <w:rFonts w:ascii="Calibri" w:hAnsi="Calibri" w:cs="Calibri"/>
          <w:sz w:val="22"/>
          <w:szCs w:val="22"/>
        </w:rPr>
      </w:pPr>
    </w:p>
    <w:p w14:paraId="2606D406" w14:textId="77777777" w:rsidR="00C27C83" w:rsidRPr="008E505E" w:rsidRDefault="009F3E4F" w:rsidP="007459AE">
      <w:pPr>
        <w:jc w:val="left"/>
        <w:rPr>
          <w:rFonts w:ascii="Calibri" w:hAnsi="Calibri" w:cs="Calibri"/>
          <w:sz w:val="22"/>
          <w:szCs w:val="22"/>
        </w:rPr>
      </w:pPr>
      <w:r w:rsidRPr="008E505E">
        <w:rPr>
          <w:rFonts w:ascii="Calibri" w:hAnsi="Calibri" w:cs="Calibri"/>
          <w:sz w:val="22"/>
          <w:szCs w:val="22"/>
        </w:rPr>
        <w:t>South Africa’</w:t>
      </w:r>
      <w:r w:rsidR="00451B1A" w:rsidRPr="008E505E">
        <w:rPr>
          <w:rFonts w:ascii="Calibri" w:hAnsi="Calibri" w:cs="Calibri"/>
          <w:sz w:val="22"/>
          <w:szCs w:val="22"/>
        </w:rPr>
        <w:t>s already congested</w:t>
      </w:r>
      <w:r w:rsidRPr="008E505E">
        <w:rPr>
          <w:rFonts w:ascii="Calibri" w:hAnsi="Calibri" w:cs="Calibri"/>
          <w:sz w:val="22"/>
          <w:szCs w:val="22"/>
        </w:rPr>
        <w:t xml:space="preserve"> roadways and pavements </w:t>
      </w:r>
      <w:r w:rsidR="00451B1A" w:rsidRPr="008E505E">
        <w:rPr>
          <w:rFonts w:ascii="Calibri" w:hAnsi="Calibri" w:cs="Calibri"/>
          <w:sz w:val="22"/>
          <w:szCs w:val="22"/>
        </w:rPr>
        <w:t xml:space="preserve">can ill-afford </w:t>
      </w:r>
      <w:r w:rsidR="00286D8E" w:rsidRPr="008E505E">
        <w:rPr>
          <w:rFonts w:ascii="Calibri" w:hAnsi="Calibri" w:cs="Calibri"/>
          <w:sz w:val="22"/>
          <w:szCs w:val="22"/>
        </w:rPr>
        <w:t>disruptions</w:t>
      </w:r>
      <w:r w:rsidR="00451B1A" w:rsidRPr="008E505E">
        <w:rPr>
          <w:rFonts w:ascii="Calibri" w:hAnsi="Calibri" w:cs="Calibri"/>
          <w:sz w:val="22"/>
          <w:szCs w:val="22"/>
        </w:rPr>
        <w:t xml:space="preserve"> caused </w:t>
      </w:r>
      <w:r w:rsidR="00286D8E" w:rsidRPr="008E505E">
        <w:rPr>
          <w:rFonts w:ascii="Calibri" w:hAnsi="Calibri" w:cs="Calibri"/>
          <w:sz w:val="22"/>
          <w:szCs w:val="22"/>
        </w:rPr>
        <w:t>by trenching activitie</w:t>
      </w:r>
      <w:r w:rsidR="00451B1A" w:rsidRPr="008E505E">
        <w:rPr>
          <w:rFonts w:ascii="Calibri" w:hAnsi="Calibri" w:cs="Calibri"/>
          <w:sz w:val="22"/>
          <w:szCs w:val="22"/>
        </w:rPr>
        <w:t>s</w:t>
      </w:r>
      <w:r w:rsidR="00991308" w:rsidRPr="008E505E">
        <w:rPr>
          <w:rFonts w:ascii="Calibri" w:hAnsi="Calibri" w:cs="Calibri"/>
          <w:sz w:val="22"/>
          <w:szCs w:val="22"/>
        </w:rPr>
        <w:t>. As</w:t>
      </w:r>
      <w:r w:rsidR="00286D8E" w:rsidRPr="008E505E">
        <w:rPr>
          <w:rFonts w:ascii="Calibri" w:hAnsi="Calibri" w:cs="Calibri"/>
          <w:sz w:val="22"/>
          <w:szCs w:val="22"/>
        </w:rPr>
        <w:t xml:space="preserve"> a resul</w:t>
      </w:r>
      <w:r w:rsidR="00991308" w:rsidRPr="008E505E">
        <w:rPr>
          <w:rFonts w:ascii="Calibri" w:hAnsi="Calibri" w:cs="Calibri"/>
          <w:sz w:val="22"/>
          <w:szCs w:val="22"/>
        </w:rPr>
        <w:t xml:space="preserve">t, project owners are </w:t>
      </w:r>
      <w:r w:rsidR="00994EF9" w:rsidRPr="008E505E">
        <w:rPr>
          <w:rFonts w:ascii="Calibri" w:hAnsi="Calibri" w:cs="Calibri"/>
          <w:sz w:val="22"/>
          <w:szCs w:val="22"/>
        </w:rPr>
        <w:t xml:space="preserve">increasingly </w:t>
      </w:r>
      <w:r w:rsidR="00991308" w:rsidRPr="008E505E">
        <w:rPr>
          <w:rFonts w:ascii="Calibri" w:hAnsi="Calibri" w:cs="Calibri"/>
          <w:sz w:val="22"/>
          <w:szCs w:val="22"/>
        </w:rPr>
        <w:t>calling for technologies</w:t>
      </w:r>
      <w:r w:rsidR="00994EF9" w:rsidRPr="008E505E">
        <w:rPr>
          <w:rFonts w:ascii="Calibri" w:hAnsi="Calibri" w:cs="Calibri"/>
          <w:sz w:val="22"/>
          <w:szCs w:val="22"/>
        </w:rPr>
        <w:t>,</w:t>
      </w:r>
      <w:r w:rsidR="005F3D3B" w:rsidRPr="008E505E">
        <w:rPr>
          <w:rFonts w:ascii="Calibri" w:hAnsi="Calibri" w:cs="Calibri"/>
          <w:sz w:val="22"/>
          <w:szCs w:val="22"/>
        </w:rPr>
        <w:t xml:space="preserve"> </w:t>
      </w:r>
      <w:r w:rsidR="00994EF9" w:rsidRPr="008E505E">
        <w:rPr>
          <w:rFonts w:ascii="Calibri" w:hAnsi="Calibri" w:cs="Calibri"/>
          <w:sz w:val="22"/>
          <w:szCs w:val="22"/>
        </w:rPr>
        <w:t>s</w:t>
      </w:r>
      <w:r w:rsidR="005F3D3B" w:rsidRPr="008E505E">
        <w:rPr>
          <w:rFonts w:ascii="Calibri" w:hAnsi="Calibri" w:cs="Calibri"/>
          <w:sz w:val="22"/>
          <w:szCs w:val="22"/>
        </w:rPr>
        <w:t>uch as HDD</w:t>
      </w:r>
      <w:r w:rsidR="00994EF9" w:rsidRPr="008E505E">
        <w:rPr>
          <w:rFonts w:ascii="Calibri" w:hAnsi="Calibri" w:cs="Calibri"/>
          <w:sz w:val="22"/>
          <w:szCs w:val="22"/>
        </w:rPr>
        <w:t>,</w:t>
      </w:r>
      <w:r w:rsidR="005F3D3B" w:rsidRPr="008E505E">
        <w:rPr>
          <w:rFonts w:ascii="Calibri" w:hAnsi="Calibri" w:cs="Calibri"/>
          <w:sz w:val="22"/>
          <w:szCs w:val="22"/>
        </w:rPr>
        <w:t xml:space="preserve"> t</w:t>
      </w:r>
      <w:r w:rsidRPr="008E505E">
        <w:rPr>
          <w:rFonts w:ascii="Calibri" w:hAnsi="Calibri" w:cs="Calibri"/>
          <w:sz w:val="22"/>
          <w:szCs w:val="22"/>
        </w:rPr>
        <w:t>o provide a means of burrowing beneath roads and pavements</w:t>
      </w:r>
      <w:r w:rsidR="00C27C83" w:rsidRPr="008E505E">
        <w:rPr>
          <w:rFonts w:ascii="Calibri" w:hAnsi="Calibri" w:cs="Calibri"/>
          <w:sz w:val="22"/>
          <w:szCs w:val="22"/>
        </w:rPr>
        <w:t xml:space="preserve"> with minimal disruption to surface traffic</w:t>
      </w:r>
      <w:r w:rsidR="00991308" w:rsidRPr="008E505E">
        <w:rPr>
          <w:rFonts w:ascii="Calibri" w:hAnsi="Calibri" w:cs="Calibri"/>
          <w:sz w:val="22"/>
          <w:szCs w:val="22"/>
        </w:rPr>
        <w:t>,</w:t>
      </w:r>
      <w:r w:rsidR="00C27C83" w:rsidRPr="008E505E">
        <w:rPr>
          <w:rFonts w:ascii="Calibri" w:hAnsi="Calibri" w:cs="Calibri"/>
          <w:sz w:val="22"/>
          <w:szCs w:val="22"/>
        </w:rPr>
        <w:t xml:space="preserve"> while </w:t>
      </w:r>
      <w:r w:rsidR="00991308" w:rsidRPr="008E505E">
        <w:rPr>
          <w:rFonts w:ascii="Calibri" w:hAnsi="Calibri" w:cs="Calibri"/>
          <w:sz w:val="22"/>
          <w:szCs w:val="22"/>
        </w:rPr>
        <w:t xml:space="preserve">also </w:t>
      </w:r>
      <w:r w:rsidR="00C27C83" w:rsidRPr="008E505E">
        <w:rPr>
          <w:rFonts w:ascii="Calibri" w:hAnsi="Calibri" w:cs="Calibri"/>
          <w:sz w:val="22"/>
          <w:szCs w:val="22"/>
        </w:rPr>
        <w:t>being able to avoid other buried utilities.</w:t>
      </w:r>
    </w:p>
    <w:p w14:paraId="6F00A79E" w14:textId="77777777" w:rsidR="00C27C83" w:rsidRPr="008E505E" w:rsidRDefault="00C27C83" w:rsidP="007459AE">
      <w:pPr>
        <w:jc w:val="left"/>
        <w:rPr>
          <w:rFonts w:ascii="Calibri" w:hAnsi="Calibri" w:cs="Calibri"/>
          <w:sz w:val="22"/>
          <w:szCs w:val="22"/>
        </w:rPr>
      </w:pPr>
    </w:p>
    <w:p w14:paraId="072B5682" w14:textId="77777777" w:rsidR="008C5CE8" w:rsidRPr="008E505E" w:rsidRDefault="005F3D3B" w:rsidP="007459AE">
      <w:pPr>
        <w:jc w:val="left"/>
        <w:rPr>
          <w:rFonts w:ascii="Calibri" w:hAnsi="Calibri" w:cs="Calibri"/>
          <w:sz w:val="22"/>
          <w:szCs w:val="22"/>
        </w:rPr>
      </w:pPr>
      <w:r w:rsidRPr="008E505E">
        <w:rPr>
          <w:rFonts w:ascii="Calibri" w:hAnsi="Calibri" w:cs="Calibri"/>
          <w:sz w:val="22"/>
          <w:szCs w:val="22"/>
        </w:rPr>
        <w:t xml:space="preserve">According to Keith Smith, area sales manager of ELB Equipment, </w:t>
      </w:r>
      <w:r w:rsidR="005F4381" w:rsidRPr="005F4381">
        <w:rPr>
          <w:rFonts w:ascii="Calibri" w:hAnsi="Calibri" w:cs="Calibri"/>
          <w:sz w:val="22"/>
          <w:szCs w:val="22"/>
        </w:rPr>
        <w:t>o</w:t>
      </w:r>
      <w:r w:rsidR="00530049" w:rsidRPr="005F4381">
        <w:rPr>
          <w:rFonts w:ascii="Calibri" w:hAnsi="Calibri" w:cs="Calibri"/>
          <w:sz w:val="22"/>
          <w:szCs w:val="22"/>
        </w:rPr>
        <w:t xml:space="preserve">ne of </w:t>
      </w:r>
      <w:r w:rsidR="00C27C83" w:rsidRPr="005F4381">
        <w:rPr>
          <w:rFonts w:ascii="Calibri" w:hAnsi="Calibri" w:cs="Calibri"/>
          <w:sz w:val="22"/>
          <w:szCs w:val="22"/>
        </w:rPr>
        <w:t>South Africa’s leading supplier of HDD</w:t>
      </w:r>
      <w:r w:rsidR="00991308" w:rsidRPr="005F4381">
        <w:rPr>
          <w:rFonts w:ascii="Calibri" w:hAnsi="Calibri" w:cs="Calibri"/>
          <w:sz w:val="22"/>
          <w:szCs w:val="22"/>
        </w:rPr>
        <w:t xml:space="preserve"> systems, the roll-</w:t>
      </w:r>
      <w:r w:rsidR="008C5CE8" w:rsidRPr="005F4381">
        <w:rPr>
          <w:rFonts w:ascii="Calibri" w:hAnsi="Calibri" w:cs="Calibri"/>
          <w:sz w:val="22"/>
          <w:szCs w:val="22"/>
        </w:rPr>
        <w:t>ou</w:t>
      </w:r>
      <w:r w:rsidR="00991308" w:rsidRPr="005F4381">
        <w:rPr>
          <w:rFonts w:ascii="Calibri" w:hAnsi="Calibri" w:cs="Calibri"/>
          <w:sz w:val="22"/>
          <w:szCs w:val="22"/>
        </w:rPr>
        <w:t>t of large-scale fibre networks in cities</w:t>
      </w:r>
      <w:r w:rsidR="00991308" w:rsidRPr="008E505E">
        <w:rPr>
          <w:rFonts w:ascii="Calibri" w:hAnsi="Calibri" w:cs="Calibri"/>
          <w:sz w:val="22"/>
          <w:szCs w:val="22"/>
        </w:rPr>
        <w:t xml:space="preserve"> and suburbs has highlighted the</w:t>
      </w:r>
      <w:r w:rsidR="008C5CE8" w:rsidRPr="008E505E">
        <w:rPr>
          <w:rFonts w:ascii="Calibri" w:hAnsi="Calibri" w:cs="Calibri"/>
          <w:sz w:val="22"/>
          <w:szCs w:val="22"/>
        </w:rPr>
        <w:t xml:space="preserve"> </w:t>
      </w:r>
      <w:r w:rsidR="00991308" w:rsidRPr="008E505E">
        <w:rPr>
          <w:rFonts w:ascii="Calibri" w:hAnsi="Calibri" w:cs="Calibri"/>
          <w:sz w:val="22"/>
          <w:szCs w:val="22"/>
        </w:rPr>
        <w:t>necessity to curb</w:t>
      </w:r>
      <w:r w:rsidR="008C5CE8" w:rsidRPr="008E505E">
        <w:rPr>
          <w:rFonts w:ascii="Calibri" w:hAnsi="Calibri" w:cs="Calibri"/>
          <w:sz w:val="22"/>
          <w:szCs w:val="22"/>
        </w:rPr>
        <w:t xml:space="preserve"> conventional trenching</w:t>
      </w:r>
      <w:r w:rsidR="00991308" w:rsidRPr="008E505E">
        <w:rPr>
          <w:rFonts w:ascii="Calibri" w:hAnsi="Calibri" w:cs="Calibri"/>
          <w:sz w:val="22"/>
          <w:szCs w:val="22"/>
        </w:rPr>
        <w:t xml:space="preserve"> to avoid large-scale congestion, as well as potentially costly and disruptive damage to buried utilities such as electricity and water supplies.</w:t>
      </w:r>
    </w:p>
    <w:p w14:paraId="24A26151" w14:textId="77777777" w:rsidR="00991308" w:rsidRPr="008E505E" w:rsidRDefault="00991308" w:rsidP="007459AE">
      <w:pPr>
        <w:jc w:val="left"/>
        <w:rPr>
          <w:rFonts w:ascii="Calibri" w:hAnsi="Calibri" w:cs="Calibri"/>
          <w:sz w:val="22"/>
          <w:szCs w:val="22"/>
        </w:rPr>
      </w:pPr>
    </w:p>
    <w:p w14:paraId="047C1AB9" w14:textId="77777777" w:rsidR="00AC7AE0" w:rsidRPr="008E505E" w:rsidRDefault="00AC7AE0" w:rsidP="007459AE">
      <w:pPr>
        <w:jc w:val="left"/>
        <w:rPr>
          <w:rFonts w:ascii="Calibri" w:hAnsi="Calibri" w:cs="Calibri"/>
          <w:sz w:val="22"/>
          <w:szCs w:val="22"/>
        </w:rPr>
      </w:pPr>
    </w:p>
    <w:p w14:paraId="2819EAD3" w14:textId="77777777" w:rsidR="00AC7AE0" w:rsidRPr="008E505E" w:rsidRDefault="008E505E" w:rsidP="007459AE">
      <w:pPr>
        <w:jc w:val="left"/>
        <w:rPr>
          <w:rFonts w:ascii="Calibri" w:hAnsi="Calibri" w:cs="Calibri"/>
          <w:b/>
          <w:sz w:val="22"/>
          <w:szCs w:val="22"/>
        </w:rPr>
      </w:pPr>
      <w:r w:rsidRPr="008E505E">
        <w:rPr>
          <w:rFonts w:ascii="Calibri" w:hAnsi="Calibri" w:cs="Calibri"/>
          <w:b/>
          <w:sz w:val="22"/>
          <w:szCs w:val="22"/>
        </w:rPr>
        <w:t>Effective technology</w:t>
      </w:r>
    </w:p>
    <w:p w14:paraId="05525C4D" w14:textId="77777777" w:rsidR="0092749D" w:rsidRPr="008E505E" w:rsidRDefault="0092749D" w:rsidP="007459AE">
      <w:pPr>
        <w:jc w:val="left"/>
        <w:rPr>
          <w:rFonts w:ascii="Calibri" w:hAnsi="Calibri" w:cs="Calibri"/>
          <w:sz w:val="22"/>
          <w:szCs w:val="22"/>
        </w:rPr>
      </w:pPr>
    </w:p>
    <w:p w14:paraId="43AB9990" w14:textId="77777777" w:rsidR="00A67D70" w:rsidRPr="00490519" w:rsidRDefault="00AC7AE0" w:rsidP="007459AE">
      <w:pPr>
        <w:jc w:val="left"/>
        <w:rPr>
          <w:rFonts w:ascii="Calibri" w:hAnsi="Calibri" w:cs="Calibri"/>
          <w:color w:val="0033CC"/>
          <w:sz w:val="22"/>
          <w:szCs w:val="22"/>
        </w:rPr>
      </w:pPr>
      <w:r w:rsidRPr="008E505E">
        <w:rPr>
          <w:rFonts w:ascii="Calibri" w:hAnsi="Calibri" w:cs="Calibri"/>
          <w:sz w:val="22"/>
          <w:szCs w:val="22"/>
        </w:rPr>
        <w:t xml:space="preserve">HDD technology effectively employs a drill rig to steer a drill </w:t>
      </w:r>
      <w:r w:rsidR="00A511DC" w:rsidRPr="008E505E">
        <w:rPr>
          <w:rFonts w:ascii="Calibri" w:hAnsi="Calibri" w:cs="Calibri"/>
          <w:sz w:val="22"/>
          <w:szCs w:val="22"/>
        </w:rPr>
        <w:t xml:space="preserve">pipe </w:t>
      </w:r>
      <w:r w:rsidRPr="008E505E">
        <w:rPr>
          <w:rFonts w:ascii="Calibri" w:hAnsi="Calibri" w:cs="Calibri"/>
          <w:sz w:val="22"/>
          <w:szCs w:val="22"/>
        </w:rPr>
        <w:t xml:space="preserve">on a set horizontal path underground from one side of an obstacle to the other. </w:t>
      </w:r>
      <w:r w:rsidR="00A511DC" w:rsidRPr="008E505E">
        <w:rPr>
          <w:rFonts w:ascii="Calibri" w:hAnsi="Calibri" w:cs="Calibri"/>
          <w:sz w:val="22"/>
          <w:szCs w:val="22"/>
        </w:rPr>
        <w:t>On</w:t>
      </w:r>
      <w:r w:rsidR="00490519">
        <w:rPr>
          <w:rFonts w:ascii="Calibri" w:hAnsi="Calibri" w:cs="Calibri"/>
          <w:sz w:val="22"/>
          <w:szCs w:val="22"/>
        </w:rPr>
        <w:t xml:space="preserve">ce on the other </w:t>
      </w:r>
      <w:r w:rsidR="00490519" w:rsidRPr="005F4381">
        <w:rPr>
          <w:rFonts w:ascii="Calibri" w:hAnsi="Calibri" w:cs="Calibri"/>
          <w:sz w:val="22"/>
          <w:szCs w:val="22"/>
        </w:rPr>
        <w:t>end the drill crew</w:t>
      </w:r>
      <w:r w:rsidR="00A511DC" w:rsidRPr="005F4381">
        <w:rPr>
          <w:rFonts w:ascii="Calibri" w:hAnsi="Calibri" w:cs="Calibri"/>
          <w:sz w:val="22"/>
          <w:szCs w:val="22"/>
        </w:rPr>
        <w:t xml:space="preserve"> is then able to </w:t>
      </w:r>
      <w:r w:rsidRPr="005F4381">
        <w:rPr>
          <w:rFonts w:ascii="Calibri" w:hAnsi="Calibri" w:cs="Calibri"/>
          <w:sz w:val="22"/>
          <w:szCs w:val="22"/>
        </w:rPr>
        <w:t xml:space="preserve">attach a backreamer </w:t>
      </w:r>
      <w:r w:rsidR="00A511DC" w:rsidRPr="005F4381">
        <w:rPr>
          <w:rFonts w:ascii="Calibri" w:hAnsi="Calibri" w:cs="Calibri"/>
          <w:sz w:val="22"/>
          <w:szCs w:val="22"/>
        </w:rPr>
        <w:t xml:space="preserve">which is pulled through the narrow pilot hole </w:t>
      </w:r>
      <w:r w:rsidR="00530049" w:rsidRPr="005F4381">
        <w:rPr>
          <w:rFonts w:ascii="Calibri" w:hAnsi="Calibri" w:cs="Calibri"/>
          <w:sz w:val="22"/>
          <w:szCs w:val="22"/>
        </w:rPr>
        <w:t>to cut and remove</w:t>
      </w:r>
      <w:r w:rsidRPr="008E505E">
        <w:rPr>
          <w:rFonts w:ascii="Calibri" w:hAnsi="Calibri" w:cs="Calibri"/>
          <w:sz w:val="22"/>
          <w:szCs w:val="22"/>
        </w:rPr>
        <w:t xml:space="preserve"> the soil </w:t>
      </w:r>
      <w:r w:rsidR="00490519" w:rsidRPr="005F4381">
        <w:rPr>
          <w:rFonts w:ascii="Calibri" w:hAnsi="Calibri" w:cs="Calibri"/>
          <w:sz w:val="22"/>
          <w:szCs w:val="22"/>
        </w:rPr>
        <w:t>in stages till the required diameter is met.</w:t>
      </w:r>
    </w:p>
    <w:p w14:paraId="292F0DDE" w14:textId="77777777" w:rsidR="00A67D70" w:rsidRPr="008E505E" w:rsidRDefault="00A67D70" w:rsidP="007459AE">
      <w:pPr>
        <w:jc w:val="left"/>
        <w:rPr>
          <w:rFonts w:ascii="Calibri" w:hAnsi="Calibri" w:cs="Calibri"/>
          <w:sz w:val="22"/>
          <w:szCs w:val="22"/>
        </w:rPr>
      </w:pPr>
    </w:p>
    <w:p w14:paraId="0D33CE5A" w14:textId="77777777" w:rsidR="00BC1ECB" w:rsidRPr="008E505E" w:rsidRDefault="00A511DC" w:rsidP="007459AE">
      <w:pPr>
        <w:jc w:val="left"/>
        <w:rPr>
          <w:rFonts w:ascii="Calibri" w:hAnsi="Calibri" w:cs="Calibri"/>
          <w:sz w:val="22"/>
          <w:szCs w:val="22"/>
        </w:rPr>
      </w:pPr>
      <w:r w:rsidRPr="008E505E">
        <w:rPr>
          <w:rFonts w:ascii="Calibri" w:hAnsi="Calibri" w:cs="Calibri"/>
          <w:sz w:val="22"/>
          <w:szCs w:val="22"/>
        </w:rPr>
        <w:t>With equipment ranging from small rubber-</w:t>
      </w:r>
      <w:r w:rsidR="00A67D70" w:rsidRPr="008E505E">
        <w:rPr>
          <w:rFonts w:ascii="Calibri" w:hAnsi="Calibri" w:cs="Calibri"/>
          <w:sz w:val="22"/>
          <w:szCs w:val="22"/>
        </w:rPr>
        <w:t>track</w:t>
      </w:r>
      <w:r w:rsidRPr="008E505E">
        <w:rPr>
          <w:rFonts w:ascii="Calibri" w:hAnsi="Calibri" w:cs="Calibri"/>
          <w:sz w:val="22"/>
          <w:szCs w:val="22"/>
        </w:rPr>
        <w:t xml:space="preserve"> machines that can fit through a garden gate (Ditch Witch J</w:t>
      </w:r>
      <w:r w:rsidR="00530049">
        <w:rPr>
          <w:rFonts w:ascii="Calibri" w:hAnsi="Calibri" w:cs="Calibri"/>
          <w:sz w:val="22"/>
          <w:szCs w:val="22"/>
        </w:rPr>
        <w:t>T</w:t>
      </w:r>
      <w:r w:rsidR="0092749D" w:rsidRPr="008E505E">
        <w:rPr>
          <w:rFonts w:ascii="Calibri" w:hAnsi="Calibri" w:cs="Calibri"/>
          <w:sz w:val="22"/>
          <w:szCs w:val="22"/>
        </w:rPr>
        <w:t xml:space="preserve"> </w:t>
      </w:r>
      <w:r w:rsidR="00530049">
        <w:rPr>
          <w:rFonts w:ascii="Calibri" w:hAnsi="Calibri" w:cs="Calibri"/>
          <w:sz w:val="22"/>
          <w:szCs w:val="22"/>
        </w:rPr>
        <w:t>5</w:t>
      </w:r>
      <w:r w:rsidRPr="008E505E">
        <w:rPr>
          <w:rFonts w:ascii="Calibri" w:hAnsi="Calibri" w:cs="Calibri"/>
          <w:sz w:val="22"/>
          <w:szCs w:val="22"/>
        </w:rPr>
        <w:t xml:space="preserve">) </w:t>
      </w:r>
      <w:r w:rsidR="00A67D70" w:rsidRPr="008E505E">
        <w:rPr>
          <w:rFonts w:ascii="Calibri" w:hAnsi="Calibri" w:cs="Calibri"/>
          <w:sz w:val="22"/>
          <w:szCs w:val="22"/>
        </w:rPr>
        <w:t xml:space="preserve">for small confined areas or large </w:t>
      </w:r>
      <w:r w:rsidR="0092749D" w:rsidRPr="008E505E">
        <w:rPr>
          <w:rFonts w:ascii="Calibri" w:hAnsi="Calibri" w:cs="Calibri"/>
          <w:sz w:val="22"/>
          <w:szCs w:val="22"/>
        </w:rPr>
        <w:t>machines such as th</w:t>
      </w:r>
      <w:r w:rsidR="00530049">
        <w:rPr>
          <w:rFonts w:ascii="Calibri" w:hAnsi="Calibri" w:cs="Calibri"/>
          <w:sz w:val="22"/>
          <w:szCs w:val="22"/>
        </w:rPr>
        <w:t>e Ditch Witch JT</w:t>
      </w:r>
      <w:r w:rsidR="0092749D" w:rsidRPr="008E505E">
        <w:rPr>
          <w:rFonts w:ascii="Calibri" w:hAnsi="Calibri" w:cs="Calibri"/>
          <w:sz w:val="22"/>
          <w:szCs w:val="22"/>
        </w:rPr>
        <w:t xml:space="preserve"> 100</w:t>
      </w:r>
      <w:r w:rsidR="00530049">
        <w:rPr>
          <w:rFonts w:ascii="Calibri" w:hAnsi="Calibri" w:cs="Calibri"/>
          <w:sz w:val="22"/>
          <w:szCs w:val="22"/>
        </w:rPr>
        <w:t>.</w:t>
      </w:r>
      <w:r w:rsidR="0092749D" w:rsidRPr="008E505E">
        <w:rPr>
          <w:rFonts w:ascii="Calibri" w:hAnsi="Calibri" w:cs="Calibri"/>
          <w:sz w:val="22"/>
          <w:szCs w:val="22"/>
        </w:rPr>
        <w:t xml:space="preserve"> </w:t>
      </w:r>
      <w:r w:rsidR="00530049" w:rsidRPr="005F4381">
        <w:rPr>
          <w:rFonts w:ascii="Calibri" w:hAnsi="Calibri" w:cs="Calibri"/>
          <w:sz w:val="22"/>
          <w:szCs w:val="22"/>
        </w:rPr>
        <w:t>Ditch Witch also offers A</w:t>
      </w:r>
      <w:r w:rsidR="00A67D70" w:rsidRPr="005F4381">
        <w:rPr>
          <w:rFonts w:ascii="Calibri" w:hAnsi="Calibri" w:cs="Calibri"/>
          <w:sz w:val="22"/>
          <w:szCs w:val="22"/>
        </w:rPr>
        <w:t>ll</w:t>
      </w:r>
      <w:r w:rsidR="00530049" w:rsidRPr="005F4381">
        <w:rPr>
          <w:rFonts w:ascii="Calibri" w:hAnsi="Calibri" w:cs="Calibri"/>
          <w:sz w:val="22"/>
          <w:szCs w:val="22"/>
        </w:rPr>
        <w:t>-T</w:t>
      </w:r>
      <w:r w:rsidR="0092749D" w:rsidRPr="005F4381">
        <w:rPr>
          <w:rFonts w:ascii="Calibri" w:hAnsi="Calibri" w:cs="Calibri"/>
          <w:sz w:val="22"/>
          <w:szCs w:val="22"/>
        </w:rPr>
        <w:t>errain</w:t>
      </w:r>
      <w:r w:rsidR="00A67D70" w:rsidRPr="005F4381">
        <w:rPr>
          <w:rFonts w:ascii="Calibri" w:hAnsi="Calibri" w:cs="Calibri"/>
          <w:sz w:val="22"/>
          <w:szCs w:val="22"/>
        </w:rPr>
        <w:t xml:space="preserve"> ma</w:t>
      </w:r>
      <w:r w:rsidR="00530049" w:rsidRPr="005F4381">
        <w:rPr>
          <w:rFonts w:ascii="Calibri" w:hAnsi="Calibri" w:cs="Calibri"/>
          <w:sz w:val="22"/>
          <w:szCs w:val="22"/>
        </w:rPr>
        <w:t xml:space="preserve">chines which </w:t>
      </w:r>
      <w:r w:rsidR="005F4381" w:rsidRPr="005F4381">
        <w:rPr>
          <w:rFonts w:ascii="Calibri" w:hAnsi="Calibri" w:cs="Calibri"/>
          <w:sz w:val="22"/>
          <w:szCs w:val="22"/>
        </w:rPr>
        <w:t>can</w:t>
      </w:r>
      <w:r w:rsidR="00530049" w:rsidRPr="005F4381">
        <w:rPr>
          <w:rFonts w:ascii="Calibri" w:hAnsi="Calibri" w:cs="Calibri"/>
          <w:sz w:val="22"/>
          <w:szCs w:val="22"/>
        </w:rPr>
        <w:t xml:space="preserve"> drill and steer in solid rock </w:t>
      </w:r>
      <w:r w:rsidR="005F4381">
        <w:rPr>
          <w:rFonts w:ascii="Calibri" w:hAnsi="Calibri" w:cs="Calibri"/>
          <w:sz w:val="22"/>
          <w:szCs w:val="22"/>
        </w:rPr>
        <w:t>and</w:t>
      </w:r>
      <w:r w:rsidR="006F35D4" w:rsidRPr="005F4381">
        <w:rPr>
          <w:rFonts w:ascii="Calibri" w:hAnsi="Calibri" w:cs="Calibri"/>
          <w:sz w:val="22"/>
          <w:szCs w:val="22"/>
        </w:rPr>
        <w:t xml:space="preserve"> span long distances</w:t>
      </w:r>
      <w:r w:rsidR="00A67D70" w:rsidRPr="005F4381">
        <w:rPr>
          <w:rFonts w:ascii="Calibri" w:hAnsi="Calibri" w:cs="Calibri"/>
          <w:sz w:val="22"/>
          <w:szCs w:val="22"/>
        </w:rPr>
        <w:t xml:space="preserve"> with enough pullback force to pull large backreamer</w:t>
      </w:r>
      <w:r w:rsidR="0092749D" w:rsidRPr="005F4381">
        <w:rPr>
          <w:rFonts w:ascii="Calibri" w:hAnsi="Calibri" w:cs="Calibri"/>
          <w:sz w:val="22"/>
          <w:szCs w:val="22"/>
        </w:rPr>
        <w:t xml:space="preserve">s </w:t>
      </w:r>
      <w:r w:rsidR="005F4381">
        <w:rPr>
          <w:rFonts w:ascii="Calibri" w:hAnsi="Calibri" w:cs="Calibri"/>
          <w:sz w:val="22"/>
          <w:szCs w:val="22"/>
        </w:rPr>
        <w:t xml:space="preserve">where </w:t>
      </w:r>
      <w:r w:rsidR="00A67D70" w:rsidRPr="005F4381">
        <w:rPr>
          <w:rFonts w:ascii="Calibri" w:hAnsi="Calibri" w:cs="Calibri"/>
          <w:sz w:val="22"/>
          <w:szCs w:val="22"/>
        </w:rPr>
        <w:t>large diameter utilities</w:t>
      </w:r>
      <w:r w:rsidR="005F4381">
        <w:rPr>
          <w:rFonts w:ascii="Calibri" w:hAnsi="Calibri" w:cs="Calibri"/>
          <w:sz w:val="22"/>
          <w:szCs w:val="22"/>
        </w:rPr>
        <w:t xml:space="preserve"> are required</w:t>
      </w:r>
      <w:r w:rsidR="00A67D70" w:rsidRPr="008E505E">
        <w:rPr>
          <w:rFonts w:ascii="Calibri" w:hAnsi="Calibri" w:cs="Calibri"/>
          <w:sz w:val="22"/>
          <w:szCs w:val="22"/>
        </w:rPr>
        <w:t>.</w:t>
      </w:r>
    </w:p>
    <w:p w14:paraId="177FF7DD" w14:textId="77777777" w:rsidR="00BC1ECB" w:rsidRPr="008E505E" w:rsidRDefault="00BC1ECB" w:rsidP="007459AE">
      <w:pPr>
        <w:jc w:val="left"/>
        <w:rPr>
          <w:rFonts w:ascii="Calibri" w:hAnsi="Calibri" w:cs="Calibri"/>
          <w:sz w:val="22"/>
          <w:szCs w:val="22"/>
        </w:rPr>
      </w:pPr>
    </w:p>
    <w:p w14:paraId="2354905C" w14:textId="77777777" w:rsidR="008C5CE8" w:rsidRPr="008E505E" w:rsidRDefault="00BC1ECB" w:rsidP="007459AE">
      <w:pPr>
        <w:jc w:val="left"/>
        <w:rPr>
          <w:rFonts w:ascii="Calibri" w:hAnsi="Calibri" w:cs="Calibri"/>
          <w:sz w:val="22"/>
          <w:szCs w:val="22"/>
        </w:rPr>
      </w:pPr>
      <w:r w:rsidRPr="008E505E">
        <w:rPr>
          <w:rFonts w:ascii="Calibri" w:hAnsi="Calibri" w:cs="Calibri"/>
          <w:sz w:val="22"/>
          <w:szCs w:val="22"/>
        </w:rPr>
        <w:t>“</w:t>
      </w:r>
      <w:r w:rsidR="00A67D70" w:rsidRPr="008E505E">
        <w:rPr>
          <w:rFonts w:ascii="Calibri" w:hAnsi="Calibri" w:cs="Calibri"/>
          <w:sz w:val="22"/>
          <w:szCs w:val="22"/>
        </w:rPr>
        <w:t xml:space="preserve">Using </w:t>
      </w:r>
      <w:r w:rsidR="00991308" w:rsidRPr="008E505E">
        <w:rPr>
          <w:rFonts w:ascii="Calibri" w:hAnsi="Calibri" w:cs="Calibri"/>
          <w:sz w:val="22"/>
          <w:szCs w:val="22"/>
        </w:rPr>
        <w:t xml:space="preserve">HDD trenchless technology </w:t>
      </w:r>
      <w:r w:rsidR="00A67D70" w:rsidRPr="008E505E">
        <w:rPr>
          <w:rFonts w:ascii="Calibri" w:hAnsi="Calibri" w:cs="Calibri"/>
          <w:sz w:val="22"/>
          <w:szCs w:val="22"/>
        </w:rPr>
        <w:t xml:space="preserve">means </w:t>
      </w:r>
      <w:r w:rsidR="00991308" w:rsidRPr="008E505E">
        <w:rPr>
          <w:rFonts w:ascii="Calibri" w:hAnsi="Calibri" w:cs="Calibri"/>
          <w:sz w:val="22"/>
          <w:szCs w:val="22"/>
        </w:rPr>
        <w:t xml:space="preserve">road traffic can remain unhindered while sidewalks </w:t>
      </w:r>
      <w:r w:rsidR="00991308" w:rsidRPr="008E505E">
        <w:rPr>
          <w:rFonts w:ascii="Calibri" w:hAnsi="Calibri" w:cs="Calibri"/>
          <w:sz w:val="22"/>
          <w:szCs w:val="22"/>
        </w:rPr>
        <w:lastRenderedPageBreak/>
        <w:t xml:space="preserve">only require a small </w:t>
      </w:r>
      <w:r w:rsidR="00642AF0" w:rsidRPr="008E505E">
        <w:rPr>
          <w:rFonts w:ascii="Calibri" w:hAnsi="Calibri" w:cs="Calibri"/>
          <w:sz w:val="22"/>
          <w:szCs w:val="22"/>
        </w:rPr>
        <w:t xml:space="preserve">area </w:t>
      </w:r>
      <w:r w:rsidR="00AC7AE0" w:rsidRPr="008E505E">
        <w:rPr>
          <w:rFonts w:ascii="Calibri" w:hAnsi="Calibri" w:cs="Calibri"/>
          <w:sz w:val="22"/>
          <w:szCs w:val="22"/>
        </w:rPr>
        <w:t>to be cordoned-off for</w:t>
      </w:r>
      <w:r w:rsidR="00642AF0" w:rsidRPr="008E505E">
        <w:rPr>
          <w:rFonts w:ascii="Calibri" w:hAnsi="Calibri" w:cs="Calibri"/>
          <w:sz w:val="22"/>
          <w:szCs w:val="22"/>
        </w:rPr>
        <w:t xml:space="preserve"> launch and receiving pit</w:t>
      </w:r>
      <w:r w:rsidR="00AC7AE0" w:rsidRPr="008E505E">
        <w:rPr>
          <w:rFonts w:ascii="Calibri" w:hAnsi="Calibri" w:cs="Calibri"/>
          <w:sz w:val="22"/>
          <w:szCs w:val="22"/>
        </w:rPr>
        <w:t xml:space="preserve">s and </w:t>
      </w:r>
      <w:r w:rsidR="00642AF0" w:rsidRPr="008E505E">
        <w:rPr>
          <w:rFonts w:ascii="Calibri" w:hAnsi="Calibri" w:cs="Calibri"/>
          <w:sz w:val="22"/>
          <w:szCs w:val="22"/>
        </w:rPr>
        <w:t xml:space="preserve">equipment on either side of the roadway. What’s more, utilities buried over many </w:t>
      </w:r>
      <w:r w:rsidRPr="008E505E">
        <w:rPr>
          <w:rFonts w:ascii="Calibri" w:hAnsi="Calibri" w:cs="Calibri"/>
          <w:sz w:val="22"/>
          <w:szCs w:val="22"/>
        </w:rPr>
        <w:t xml:space="preserve">decades </w:t>
      </w:r>
      <w:r w:rsidR="00642AF0" w:rsidRPr="008E505E">
        <w:rPr>
          <w:rFonts w:ascii="Calibri" w:hAnsi="Calibri" w:cs="Calibri"/>
          <w:sz w:val="22"/>
          <w:szCs w:val="22"/>
        </w:rPr>
        <w:t xml:space="preserve">can be avoided without disruption to services. Whereas </w:t>
      </w:r>
      <w:r w:rsidR="008C5CE8" w:rsidRPr="008E505E">
        <w:rPr>
          <w:rFonts w:ascii="Calibri" w:hAnsi="Calibri" w:cs="Calibri"/>
          <w:sz w:val="22"/>
          <w:szCs w:val="22"/>
        </w:rPr>
        <w:t xml:space="preserve">the only way around </w:t>
      </w:r>
      <w:r w:rsidR="00642AF0" w:rsidRPr="008E505E">
        <w:rPr>
          <w:rFonts w:ascii="Calibri" w:hAnsi="Calibri" w:cs="Calibri"/>
          <w:sz w:val="22"/>
          <w:szCs w:val="22"/>
        </w:rPr>
        <w:t>utilities</w:t>
      </w:r>
      <w:r w:rsidR="008C5CE8" w:rsidRPr="008E505E">
        <w:rPr>
          <w:rFonts w:ascii="Calibri" w:hAnsi="Calibri" w:cs="Calibri"/>
          <w:sz w:val="22"/>
          <w:szCs w:val="22"/>
        </w:rPr>
        <w:t xml:space="preserve"> </w:t>
      </w:r>
      <w:r w:rsidR="00642AF0" w:rsidRPr="008E505E">
        <w:rPr>
          <w:rFonts w:ascii="Calibri" w:hAnsi="Calibri" w:cs="Calibri"/>
          <w:sz w:val="22"/>
          <w:szCs w:val="22"/>
        </w:rPr>
        <w:t xml:space="preserve">in the old days </w:t>
      </w:r>
      <w:r w:rsidR="008C5CE8" w:rsidRPr="008E505E">
        <w:rPr>
          <w:rFonts w:ascii="Calibri" w:hAnsi="Calibri" w:cs="Calibri"/>
          <w:sz w:val="22"/>
          <w:szCs w:val="22"/>
        </w:rPr>
        <w:t>was to go aerial</w:t>
      </w:r>
      <w:r w:rsidR="00642AF0" w:rsidRPr="008E505E">
        <w:rPr>
          <w:rFonts w:ascii="Calibri" w:hAnsi="Calibri" w:cs="Calibri"/>
          <w:sz w:val="22"/>
          <w:szCs w:val="22"/>
        </w:rPr>
        <w:t>, HDD now means that we can thread new utilities in among the old ones safely without damaging or disrupting services.</w:t>
      </w:r>
      <w:r w:rsidR="008C5CE8" w:rsidRPr="008E505E">
        <w:rPr>
          <w:rFonts w:ascii="Calibri" w:hAnsi="Calibri" w:cs="Calibri"/>
          <w:sz w:val="22"/>
          <w:szCs w:val="22"/>
        </w:rPr>
        <w:t xml:space="preserve"> </w:t>
      </w:r>
    </w:p>
    <w:p w14:paraId="7E32E04D" w14:textId="77777777" w:rsidR="006250E8" w:rsidRPr="008E505E" w:rsidRDefault="006250E8" w:rsidP="007459AE">
      <w:pPr>
        <w:jc w:val="left"/>
        <w:rPr>
          <w:rFonts w:ascii="Calibri" w:hAnsi="Calibri" w:cs="Calibri"/>
          <w:sz w:val="22"/>
          <w:szCs w:val="22"/>
        </w:rPr>
      </w:pPr>
    </w:p>
    <w:p w14:paraId="00D3E3BC" w14:textId="77777777" w:rsidR="00A67D70" w:rsidRPr="008E505E" w:rsidRDefault="00A67D70" w:rsidP="007459AE">
      <w:pPr>
        <w:jc w:val="left"/>
        <w:rPr>
          <w:rFonts w:ascii="Calibri" w:hAnsi="Calibri" w:cs="Calibri"/>
          <w:b/>
          <w:sz w:val="22"/>
          <w:szCs w:val="22"/>
        </w:rPr>
      </w:pPr>
    </w:p>
    <w:p w14:paraId="5BD45D37" w14:textId="77777777" w:rsidR="008E505E" w:rsidRPr="008E505E" w:rsidRDefault="008E505E" w:rsidP="007459AE">
      <w:pPr>
        <w:jc w:val="left"/>
        <w:rPr>
          <w:rFonts w:ascii="Calibri" w:hAnsi="Calibri" w:cs="Calibri"/>
          <w:b/>
          <w:sz w:val="22"/>
          <w:szCs w:val="22"/>
        </w:rPr>
      </w:pPr>
      <w:r w:rsidRPr="008E505E">
        <w:rPr>
          <w:rFonts w:ascii="Calibri" w:hAnsi="Calibri" w:cs="Calibri"/>
          <w:b/>
          <w:sz w:val="22"/>
          <w:szCs w:val="22"/>
        </w:rPr>
        <w:t>Roads and rivers</w:t>
      </w:r>
    </w:p>
    <w:p w14:paraId="7D08F07A" w14:textId="77777777" w:rsidR="00A67D70" w:rsidRPr="008E505E" w:rsidRDefault="00A67D70" w:rsidP="007459AE">
      <w:pPr>
        <w:jc w:val="left"/>
        <w:rPr>
          <w:rFonts w:ascii="Calibri" w:hAnsi="Calibri" w:cs="Calibri"/>
          <w:sz w:val="22"/>
          <w:szCs w:val="22"/>
        </w:rPr>
      </w:pPr>
    </w:p>
    <w:p w14:paraId="5AFE7A65" w14:textId="77777777" w:rsidR="006250E8" w:rsidRPr="008E505E" w:rsidRDefault="006250E8" w:rsidP="007459AE">
      <w:pPr>
        <w:jc w:val="left"/>
        <w:rPr>
          <w:rFonts w:ascii="Calibri" w:hAnsi="Calibri" w:cs="Calibri"/>
          <w:sz w:val="22"/>
          <w:szCs w:val="22"/>
        </w:rPr>
      </w:pPr>
      <w:r w:rsidRPr="008E505E">
        <w:rPr>
          <w:rFonts w:ascii="Calibri" w:hAnsi="Calibri" w:cs="Calibri"/>
          <w:sz w:val="22"/>
          <w:szCs w:val="22"/>
        </w:rPr>
        <w:t>“Thus far</w:t>
      </w:r>
      <w:r w:rsidR="009F3CA6" w:rsidRPr="008E505E">
        <w:rPr>
          <w:rFonts w:ascii="Calibri" w:hAnsi="Calibri" w:cs="Calibri"/>
          <w:sz w:val="22"/>
          <w:szCs w:val="22"/>
        </w:rPr>
        <w:t>,</w:t>
      </w:r>
      <w:r w:rsidRPr="008E505E">
        <w:rPr>
          <w:rFonts w:ascii="Calibri" w:hAnsi="Calibri" w:cs="Calibri"/>
          <w:sz w:val="22"/>
          <w:szCs w:val="22"/>
        </w:rPr>
        <w:t xml:space="preserve"> our HDD equipment has been employed to go beneath obstacles ranging from driveways to dual-carriageway roads, to sensitive la</w:t>
      </w:r>
      <w:r w:rsidR="00530049">
        <w:rPr>
          <w:rFonts w:ascii="Calibri" w:hAnsi="Calibri" w:cs="Calibri"/>
          <w:sz w:val="22"/>
          <w:szCs w:val="22"/>
        </w:rPr>
        <w:t>ndscapes</w:t>
      </w:r>
      <w:r w:rsidRPr="008E505E">
        <w:rPr>
          <w:rFonts w:ascii="Calibri" w:hAnsi="Calibri" w:cs="Calibri"/>
          <w:sz w:val="22"/>
          <w:szCs w:val="22"/>
        </w:rPr>
        <w:t>. This shows the different types of applications that have to be catered for, each with its own unique challenges,” says Keith.</w:t>
      </w:r>
    </w:p>
    <w:p w14:paraId="6FAA5B1E" w14:textId="77777777" w:rsidR="009B193F" w:rsidRPr="008E505E" w:rsidRDefault="009B193F" w:rsidP="007459AE">
      <w:pPr>
        <w:jc w:val="left"/>
        <w:rPr>
          <w:rFonts w:ascii="Calibri" w:hAnsi="Calibri" w:cs="Calibri"/>
          <w:sz w:val="22"/>
          <w:szCs w:val="22"/>
        </w:rPr>
      </w:pPr>
    </w:p>
    <w:p w14:paraId="75767359" w14:textId="77777777" w:rsidR="00A67D70" w:rsidRPr="008E505E" w:rsidRDefault="009F3CA6" w:rsidP="007459AE">
      <w:pPr>
        <w:jc w:val="left"/>
        <w:rPr>
          <w:rFonts w:ascii="Calibri" w:hAnsi="Calibri" w:cs="Calibri"/>
          <w:sz w:val="22"/>
          <w:szCs w:val="22"/>
        </w:rPr>
      </w:pPr>
      <w:r w:rsidRPr="008E505E">
        <w:rPr>
          <w:rFonts w:ascii="Calibri" w:hAnsi="Calibri" w:cs="Calibri"/>
          <w:sz w:val="22"/>
          <w:szCs w:val="22"/>
        </w:rPr>
        <w:t xml:space="preserve">ELB Equipment has a long-standing relationship with </w:t>
      </w:r>
      <w:r w:rsidR="008C5CE8" w:rsidRPr="008E505E">
        <w:rPr>
          <w:rFonts w:ascii="Calibri" w:hAnsi="Calibri" w:cs="Calibri"/>
          <w:sz w:val="22"/>
          <w:szCs w:val="22"/>
        </w:rPr>
        <w:t>Ditch</w:t>
      </w:r>
      <w:r w:rsidR="006250E8" w:rsidRPr="008E505E">
        <w:rPr>
          <w:rFonts w:ascii="Calibri" w:hAnsi="Calibri" w:cs="Calibri"/>
          <w:sz w:val="22"/>
          <w:szCs w:val="22"/>
        </w:rPr>
        <w:t xml:space="preserve"> </w:t>
      </w:r>
      <w:r w:rsidR="008C5CE8" w:rsidRPr="008E505E">
        <w:rPr>
          <w:rFonts w:ascii="Calibri" w:hAnsi="Calibri" w:cs="Calibri"/>
          <w:sz w:val="22"/>
          <w:szCs w:val="22"/>
        </w:rPr>
        <w:t>Witch</w:t>
      </w:r>
      <w:r w:rsidRPr="008E505E">
        <w:rPr>
          <w:rFonts w:ascii="Calibri" w:hAnsi="Calibri" w:cs="Calibri"/>
          <w:sz w:val="22"/>
          <w:szCs w:val="22"/>
        </w:rPr>
        <w:t xml:space="preserve"> and have </w:t>
      </w:r>
      <w:r w:rsidR="008C5CE8" w:rsidRPr="008E505E">
        <w:rPr>
          <w:rFonts w:ascii="Calibri" w:hAnsi="Calibri" w:cs="Calibri"/>
          <w:sz w:val="22"/>
          <w:szCs w:val="22"/>
        </w:rPr>
        <w:t>developed the technology in S</w:t>
      </w:r>
      <w:r w:rsidRPr="008E505E">
        <w:rPr>
          <w:rFonts w:ascii="Calibri" w:hAnsi="Calibri" w:cs="Calibri"/>
          <w:sz w:val="22"/>
          <w:szCs w:val="22"/>
        </w:rPr>
        <w:t xml:space="preserve">outh </w:t>
      </w:r>
      <w:r w:rsidR="008C5CE8" w:rsidRPr="008E505E">
        <w:rPr>
          <w:rFonts w:ascii="Calibri" w:hAnsi="Calibri" w:cs="Calibri"/>
          <w:sz w:val="22"/>
          <w:szCs w:val="22"/>
        </w:rPr>
        <w:t>A</w:t>
      </w:r>
      <w:r w:rsidR="00A67D70" w:rsidRPr="008E505E">
        <w:rPr>
          <w:rFonts w:ascii="Calibri" w:hAnsi="Calibri" w:cs="Calibri"/>
          <w:sz w:val="22"/>
          <w:szCs w:val="22"/>
        </w:rPr>
        <w:t>frica so that</w:t>
      </w:r>
      <w:r w:rsidRPr="008E505E">
        <w:rPr>
          <w:rFonts w:ascii="Calibri" w:hAnsi="Calibri" w:cs="Calibri"/>
          <w:sz w:val="22"/>
          <w:szCs w:val="22"/>
        </w:rPr>
        <w:t xml:space="preserve"> solutions exist for almost any imaginable requirement. There is also a considerable “brains trust” within ELB</w:t>
      </w:r>
      <w:r w:rsidR="00A67D70" w:rsidRPr="008E505E">
        <w:rPr>
          <w:rFonts w:ascii="Calibri" w:hAnsi="Calibri" w:cs="Calibri"/>
          <w:sz w:val="22"/>
          <w:szCs w:val="22"/>
        </w:rPr>
        <w:t xml:space="preserve"> Equipment</w:t>
      </w:r>
      <w:r w:rsidRPr="008E505E">
        <w:rPr>
          <w:rFonts w:ascii="Calibri" w:hAnsi="Calibri" w:cs="Calibri"/>
          <w:sz w:val="22"/>
          <w:szCs w:val="22"/>
        </w:rPr>
        <w:t xml:space="preserve">, where a number of specialists are available to work with customers to identify the right equipment for specific requirements. </w:t>
      </w:r>
    </w:p>
    <w:p w14:paraId="5C341B6F" w14:textId="77777777" w:rsidR="00A67D70" w:rsidRPr="008E505E" w:rsidRDefault="00A67D70" w:rsidP="007459AE">
      <w:pPr>
        <w:jc w:val="left"/>
        <w:rPr>
          <w:rFonts w:ascii="Calibri" w:hAnsi="Calibri" w:cs="Calibri"/>
          <w:sz w:val="22"/>
          <w:szCs w:val="22"/>
        </w:rPr>
      </w:pPr>
    </w:p>
    <w:p w14:paraId="560D6623" w14:textId="77777777" w:rsidR="00983B81" w:rsidRPr="008E505E" w:rsidRDefault="00983B81" w:rsidP="007459AE">
      <w:pPr>
        <w:jc w:val="left"/>
        <w:rPr>
          <w:rFonts w:ascii="Calibri" w:hAnsi="Calibri" w:cs="Calibri"/>
          <w:sz w:val="22"/>
          <w:szCs w:val="22"/>
        </w:rPr>
      </w:pPr>
      <w:r w:rsidRPr="008E505E">
        <w:rPr>
          <w:rFonts w:ascii="Calibri" w:hAnsi="Calibri" w:cs="Calibri"/>
          <w:sz w:val="22"/>
          <w:szCs w:val="22"/>
        </w:rPr>
        <w:t xml:space="preserve">“When </w:t>
      </w:r>
      <w:r w:rsidR="00A67D70" w:rsidRPr="008E505E">
        <w:rPr>
          <w:rFonts w:ascii="Calibri" w:hAnsi="Calibri" w:cs="Calibri"/>
          <w:sz w:val="22"/>
          <w:szCs w:val="22"/>
        </w:rPr>
        <w:t>performance</w:t>
      </w:r>
      <w:r w:rsidRPr="008E505E">
        <w:rPr>
          <w:rFonts w:ascii="Calibri" w:hAnsi="Calibri" w:cs="Calibri"/>
          <w:sz w:val="22"/>
          <w:szCs w:val="22"/>
        </w:rPr>
        <w:t xml:space="preserve"> and reliability </w:t>
      </w:r>
      <w:r w:rsidR="00A67D70" w:rsidRPr="008E505E">
        <w:rPr>
          <w:rFonts w:ascii="Calibri" w:hAnsi="Calibri" w:cs="Calibri"/>
          <w:sz w:val="22"/>
          <w:szCs w:val="22"/>
        </w:rPr>
        <w:t>is</w:t>
      </w:r>
      <w:r w:rsidRPr="008E505E">
        <w:rPr>
          <w:rFonts w:ascii="Calibri" w:hAnsi="Calibri" w:cs="Calibri"/>
          <w:sz w:val="22"/>
          <w:szCs w:val="22"/>
        </w:rPr>
        <w:t xml:space="preserve"> at stake you need to know </w:t>
      </w:r>
      <w:r w:rsidR="008E505E" w:rsidRPr="008E505E">
        <w:rPr>
          <w:rFonts w:ascii="Calibri" w:hAnsi="Calibri" w:cs="Calibri"/>
          <w:sz w:val="22"/>
          <w:szCs w:val="22"/>
        </w:rPr>
        <w:t xml:space="preserve">that </w:t>
      </w:r>
      <w:r w:rsidRPr="008E505E">
        <w:rPr>
          <w:rFonts w:ascii="Calibri" w:hAnsi="Calibri" w:cs="Calibri"/>
          <w:sz w:val="22"/>
          <w:szCs w:val="22"/>
        </w:rPr>
        <w:t xml:space="preserve">you are dealing with a solid company that has the expertise and </w:t>
      </w:r>
      <w:r w:rsidR="00A67D70" w:rsidRPr="008E505E">
        <w:rPr>
          <w:rFonts w:ascii="Calibri" w:hAnsi="Calibri" w:cs="Calibri"/>
          <w:sz w:val="22"/>
          <w:szCs w:val="22"/>
        </w:rPr>
        <w:t>nationwide</w:t>
      </w:r>
      <w:r w:rsidRPr="008E505E">
        <w:rPr>
          <w:rFonts w:ascii="Calibri" w:hAnsi="Calibri" w:cs="Calibri"/>
          <w:sz w:val="22"/>
          <w:szCs w:val="22"/>
        </w:rPr>
        <w:t xml:space="preserve"> infrastructure to </w:t>
      </w:r>
      <w:r w:rsidR="00A67D70" w:rsidRPr="008E505E">
        <w:rPr>
          <w:rFonts w:ascii="Calibri" w:hAnsi="Calibri" w:cs="Calibri"/>
          <w:sz w:val="22"/>
          <w:szCs w:val="22"/>
        </w:rPr>
        <w:t>support</w:t>
      </w:r>
      <w:r w:rsidRPr="008E505E">
        <w:rPr>
          <w:rFonts w:ascii="Calibri" w:hAnsi="Calibri" w:cs="Calibri"/>
          <w:sz w:val="22"/>
          <w:szCs w:val="22"/>
        </w:rPr>
        <w:t xml:space="preserve"> your efforts no matter where you are.”</w:t>
      </w:r>
    </w:p>
    <w:p w14:paraId="5B142D5F" w14:textId="77777777" w:rsidR="00983B81" w:rsidRPr="008E505E" w:rsidRDefault="00983B81" w:rsidP="007459AE">
      <w:pPr>
        <w:jc w:val="left"/>
        <w:rPr>
          <w:rFonts w:ascii="Calibri" w:hAnsi="Calibri" w:cs="Calibri"/>
          <w:sz w:val="22"/>
          <w:szCs w:val="22"/>
        </w:rPr>
      </w:pPr>
    </w:p>
    <w:p w14:paraId="301D7B7E" w14:textId="77777777" w:rsidR="009B193F" w:rsidRPr="008E505E" w:rsidRDefault="009B193F" w:rsidP="007459AE">
      <w:pPr>
        <w:jc w:val="left"/>
        <w:rPr>
          <w:rFonts w:ascii="Calibri" w:hAnsi="Calibri" w:cs="Calibri"/>
          <w:sz w:val="22"/>
          <w:szCs w:val="22"/>
        </w:rPr>
      </w:pPr>
    </w:p>
    <w:p w14:paraId="76174C6A" w14:textId="77777777" w:rsidR="008E505E" w:rsidRPr="008E505E" w:rsidRDefault="008E505E" w:rsidP="008E505E">
      <w:pPr>
        <w:jc w:val="left"/>
        <w:rPr>
          <w:rFonts w:ascii="Calibri" w:hAnsi="Calibri" w:cs="Calibri"/>
          <w:b/>
          <w:sz w:val="22"/>
          <w:szCs w:val="22"/>
        </w:rPr>
      </w:pPr>
      <w:r w:rsidRPr="008E505E">
        <w:rPr>
          <w:rFonts w:ascii="Calibri" w:hAnsi="Calibri" w:cs="Calibri"/>
          <w:b/>
          <w:sz w:val="22"/>
          <w:szCs w:val="22"/>
        </w:rPr>
        <w:t>Right equipment</w:t>
      </w:r>
    </w:p>
    <w:p w14:paraId="76DB6ED3" w14:textId="77777777" w:rsidR="008E505E" w:rsidRPr="008E505E" w:rsidRDefault="008E505E" w:rsidP="007459AE">
      <w:pPr>
        <w:jc w:val="left"/>
        <w:rPr>
          <w:rFonts w:ascii="Calibri" w:hAnsi="Calibri" w:cs="Calibri"/>
          <w:sz w:val="22"/>
          <w:szCs w:val="22"/>
        </w:rPr>
      </w:pPr>
    </w:p>
    <w:p w14:paraId="5B377948" w14:textId="77777777" w:rsidR="002F6090" w:rsidRPr="008E505E" w:rsidRDefault="00983B81" w:rsidP="007459AE">
      <w:pPr>
        <w:jc w:val="left"/>
        <w:rPr>
          <w:rFonts w:ascii="Calibri" w:hAnsi="Calibri" w:cs="Calibri"/>
          <w:sz w:val="22"/>
          <w:szCs w:val="22"/>
        </w:rPr>
      </w:pPr>
      <w:r w:rsidRPr="008E505E">
        <w:rPr>
          <w:rFonts w:ascii="Calibri" w:hAnsi="Calibri" w:cs="Calibri"/>
          <w:sz w:val="22"/>
          <w:szCs w:val="22"/>
        </w:rPr>
        <w:t>Phillip Mc Callum, ELB Equipment product manager continues that globally the Ditch Witch is regarded as the defacto machines for accuracy and ease of operation in the field. Ditch</w:t>
      </w:r>
      <w:r w:rsidR="008C5CE8" w:rsidRPr="008E505E">
        <w:rPr>
          <w:rFonts w:ascii="Calibri" w:hAnsi="Calibri" w:cs="Calibri"/>
          <w:sz w:val="22"/>
          <w:szCs w:val="22"/>
        </w:rPr>
        <w:t xml:space="preserve"> Witch</w:t>
      </w:r>
      <w:r w:rsidRPr="008E505E">
        <w:rPr>
          <w:rFonts w:ascii="Calibri" w:hAnsi="Calibri" w:cs="Calibri"/>
          <w:sz w:val="22"/>
          <w:szCs w:val="22"/>
        </w:rPr>
        <w:t xml:space="preserve"> may not have invented HDD but they certainly perfected </w:t>
      </w:r>
      <w:r w:rsidR="002F6090" w:rsidRPr="008E505E">
        <w:rPr>
          <w:rFonts w:ascii="Calibri" w:hAnsi="Calibri" w:cs="Calibri"/>
          <w:sz w:val="22"/>
          <w:szCs w:val="22"/>
        </w:rPr>
        <w:t>it by introducing steerable drilling and a host of other innovations that transformed the way we lay utilities nowadays.</w:t>
      </w:r>
    </w:p>
    <w:p w14:paraId="7A3496E5" w14:textId="77777777" w:rsidR="002F6090" w:rsidRPr="008E505E" w:rsidRDefault="002F6090" w:rsidP="007459AE">
      <w:pPr>
        <w:jc w:val="left"/>
        <w:rPr>
          <w:rFonts w:ascii="Calibri" w:hAnsi="Calibri" w:cs="Calibri"/>
          <w:sz w:val="22"/>
          <w:szCs w:val="22"/>
        </w:rPr>
      </w:pPr>
    </w:p>
    <w:p w14:paraId="4E8DC3EE" w14:textId="77777777" w:rsidR="002F6090" w:rsidRPr="008E505E" w:rsidRDefault="00A67D70" w:rsidP="007459AE">
      <w:pPr>
        <w:jc w:val="left"/>
        <w:rPr>
          <w:rFonts w:ascii="Calibri" w:hAnsi="Calibri" w:cs="Calibri"/>
          <w:sz w:val="22"/>
          <w:szCs w:val="22"/>
        </w:rPr>
      </w:pPr>
      <w:r w:rsidRPr="008E505E">
        <w:rPr>
          <w:rFonts w:ascii="Calibri" w:hAnsi="Calibri" w:cs="Calibri"/>
          <w:sz w:val="22"/>
          <w:szCs w:val="22"/>
        </w:rPr>
        <w:t xml:space="preserve">All Ditch Witch machines </w:t>
      </w:r>
      <w:r w:rsidR="008C5CE8" w:rsidRPr="008E505E">
        <w:rPr>
          <w:rFonts w:ascii="Calibri" w:hAnsi="Calibri" w:cs="Calibri"/>
          <w:sz w:val="22"/>
          <w:szCs w:val="22"/>
        </w:rPr>
        <w:t>are</w:t>
      </w:r>
      <w:r w:rsidRPr="008E505E">
        <w:rPr>
          <w:rFonts w:ascii="Calibri" w:hAnsi="Calibri" w:cs="Calibri"/>
          <w:sz w:val="22"/>
          <w:szCs w:val="22"/>
        </w:rPr>
        <w:t xml:space="preserve"> designed to have class-leading performance in a package that is easy to use, reliable with lower maintenance requirements.</w:t>
      </w:r>
      <w:r w:rsidR="0092749D" w:rsidRPr="008E505E">
        <w:rPr>
          <w:rFonts w:ascii="Calibri" w:hAnsi="Calibri" w:cs="Calibri"/>
          <w:sz w:val="22"/>
          <w:szCs w:val="22"/>
        </w:rPr>
        <w:t xml:space="preserve"> Philip advises that potential buyers or users of HDD equipment consult with one of their experts to ensure that the right equipment is procured for the job and that the right selection of ground engaging tools are selected for the type of terrain that will be encountered. </w:t>
      </w:r>
    </w:p>
    <w:p w14:paraId="2FA25B4D" w14:textId="77777777" w:rsidR="0092749D" w:rsidRPr="008E505E" w:rsidRDefault="0092749D" w:rsidP="007459AE">
      <w:pPr>
        <w:jc w:val="left"/>
        <w:rPr>
          <w:rFonts w:ascii="Calibri" w:hAnsi="Calibri" w:cs="Calibri"/>
          <w:sz w:val="22"/>
          <w:szCs w:val="22"/>
        </w:rPr>
      </w:pPr>
    </w:p>
    <w:p w14:paraId="02956AA6" w14:textId="77777777" w:rsidR="009B193F" w:rsidRPr="008E505E" w:rsidRDefault="009B193F" w:rsidP="007459AE">
      <w:pPr>
        <w:jc w:val="left"/>
        <w:rPr>
          <w:rFonts w:ascii="Calibri" w:hAnsi="Calibri" w:cs="Calibri"/>
          <w:sz w:val="22"/>
          <w:szCs w:val="22"/>
        </w:rPr>
      </w:pPr>
      <w:r w:rsidRPr="008E505E">
        <w:rPr>
          <w:rFonts w:ascii="Calibri" w:hAnsi="Calibri" w:cs="Calibri"/>
          <w:sz w:val="22"/>
          <w:szCs w:val="22"/>
        </w:rPr>
        <w:t>ELB Equipment also has a range of HDD Guidance</w:t>
      </w:r>
      <w:r w:rsidR="007459AE" w:rsidRPr="008E505E">
        <w:rPr>
          <w:rFonts w:ascii="Calibri" w:hAnsi="Calibri" w:cs="Calibri"/>
          <w:sz w:val="22"/>
          <w:szCs w:val="22"/>
        </w:rPr>
        <w:t xml:space="preserve"> and utility locating </w:t>
      </w:r>
      <w:r w:rsidRPr="008E505E">
        <w:rPr>
          <w:rFonts w:ascii="Calibri" w:hAnsi="Calibri" w:cs="Calibri"/>
          <w:sz w:val="22"/>
          <w:szCs w:val="22"/>
        </w:rPr>
        <w:t xml:space="preserve">solutions </w:t>
      </w:r>
      <w:r w:rsidR="007459AE" w:rsidRPr="008E505E">
        <w:rPr>
          <w:rFonts w:ascii="Calibri" w:hAnsi="Calibri" w:cs="Calibri"/>
          <w:sz w:val="22"/>
          <w:szCs w:val="22"/>
        </w:rPr>
        <w:t xml:space="preserve">from Subsite Electronics </w:t>
      </w:r>
      <w:r w:rsidRPr="008E505E">
        <w:rPr>
          <w:rFonts w:ascii="Calibri" w:hAnsi="Calibri" w:cs="Calibri"/>
          <w:sz w:val="22"/>
          <w:szCs w:val="22"/>
        </w:rPr>
        <w:t xml:space="preserve">that enables contractors to locate </w:t>
      </w:r>
      <w:r w:rsidR="0092749D" w:rsidRPr="008E505E">
        <w:rPr>
          <w:rFonts w:ascii="Calibri" w:hAnsi="Calibri" w:cs="Calibri"/>
          <w:sz w:val="22"/>
          <w:szCs w:val="22"/>
        </w:rPr>
        <w:t xml:space="preserve">and </w:t>
      </w:r>
      <w:r w:rsidRPr="008E505E">
        <w:rPr>
          <w:rFonts w:ascii="Calibri" w:hAnsi="Calibri" w:cs="Calibri"/>
          <w:sz w:val="22"/>
          <w:szCs w:val="22"/>
        </w:rPr>
        <w:t>reduce the liabili</w:t>
      </w:r>
      <w:r w:rsidR="007459AE" w:rsidRPr="008E505E">
        <w:rPr>
          <w:rFonts w:ascii="Calibri" w:hAnsi="Calibri" w:cs="Calibri"/>
          <w:sz w:val="22"/>
          <w:szCs w:val="22"/>
        </w:rPr>
        <w:t>ty of striking buried utilities and infrastructure.</w:t>
      </w:r>
    </w:p>
    <w:p w14:paraId="39291555" w14:textId="77777777" w:rsidR="007459AE" w:rsidRPr="008E505E" w:rsidRDefault="007459AE" w:rsidP="007459AE">
      <w:pPr>
        <w:jc w:val="left"/>
        <w:rPr>
          <w:rFonts w:ascii="Calibri" w:hAnsi="Calibri" w:cs="Calibri"/>
          <w:sz w:val="22"/>
          <w:szCs w:val="22"/>
        </w:rPr>
      </w:pPr>
    </w:p>
    <w:p w14:paraId="78242C1A" w14:textId="77777777" w:rsidR="005F4381" w:rsidRPr="008E505E" w:rsidRDefault="005F4381" w:rsidP="005F4381">
      <w:pPr>
        <w:jc w:val="left"/>
        <w:rPr>
          <w:rFonts w:ascii="Calibri" w:hAnsi="Calibri" w:cs="Calibri"/>
          <w:sz w:val="22"/>
          <w:szCs w:val="22"/>
        </w:rPr>
      </w:pPr>
      <w:r w:rsidRPr="008E505E">
        <w:rPr>
          <w:rFonts w:ascii="Calibri" w:hAnsi="Calibri" w:cs="Calibri"/>
          <w:i/>
          <w:sz w:val="22"/>
          <w:szCs w:val="22"/>
        </w:rPr>
        <w:t xml:space="preserve">ELB Equipment, </w:t>
      </w:r>
      <w:r>
        <w:rPr>
          <w:rFonts w:ascii="Calibri" w:hAnsi="Calibri" w:cs="Calibri"/>
          <w:i/>
          <w:sz w:val="22"/>
          <w:szCs w:val="22"/>
        </w:rPr>
        <w:t>Keith Smith</w:t>
      </w:r>
      <w:r w:rsidRPr="008E505E">
        <w:rPr>
          <w:rFonts w:ascii="Calibri" w:hAnsi="Calibri" w:cs="Calibri"/>
          <w:i/>
          <w:sz w:val="22"/>
          <w:szCs w:val="22"/>
        </w:rPr>
        <w:t>, Tel: (011) 306 0804, Email</w:t>
      </w:r>
      <w:r w:rsidRPr="00AD19EB">
        <w:rPr>
          <w:rFonts w:ascii="Calibri" w:hAnsi="Calibri" w:cs="Calibri"/>
          <w:i/>
          <w:sz w:val="22"/>
          <w:szCs w:val="22"/>
        </w:rPr>
        <w:t xml:space="preserve">: </w:t>
      </w:r>
      <w:hyperlink r:id="rId4" w:history="1">
        <w:r w:rsidRPr="00AD19EB">
          <w:rPr>
            <w:rStyle w:val="Hyperlink"/>
            <w:rFonts w:ascii="Calibri" w:hAnsi="Calibri" w:cs="Calibri"/>
            <w:i/>
            <w:sz w:val="22"/>
            <w:szCs w:val="22"/>
          </w:rPr>
          <w:t>keiths@elbquip.co.za</w:t>
        </w:r>
      </w:hyperlink>
      <w:r w:rsidRPr="008E505E">
        <w:rPr>
          <w:rFonts w:ascii="Calibri" w:hAnsi="Calibri" w:cs="Calibri"/>
          <w:i/>
          <w:sz w:val="22"/>
          <w:szCs w:val="22"/>
        </w:rPr>
        <w:t xml:space="preserve">, Web: </w:t>
      </w:r>
      <w:hyperlink r:id="rId5" w:history="1">
        <w:r w:rsidRPr="008E505E">
          <w:rPr>
            <w:rStyle w:val="Hyperlink"/>
            <w:rFonts w:ascii="Calibri" w:hAnsi="Calibri" w:cs="Calibri"/>
            <w:i/>
            <w:sz w:val="22"/>
            <w:szCs w:val="22"/>
          </w:rPr>
          <w:t>www.elbequipment.com</w:t>
        </w:r>
      </w:hyperlink>
      <w:r w:rsidRPr="008E505E">
        <w:rPr>
          <w:rFonts w:ascii="Calibri" w:hAnsi="Calibri" w:cs="Calibri"/>
          <w:i/>
          <w:sz w:val="22"/>
          <w:szCs w:val="22"/>
        </w:rPr>
        <w:t xml:space="preserve"> </w:t>
      </w:r>
    </w:p>
    <w:p w14:paraId="1EBCEA91" w14:textId="77777777" w:rsidR="007459AE" w:rsidRPr="008E505E" w:rsidRDefault="007459AE" w:rsidP="007459AE">
      <w:pPr>
        <w:jc w:val="left"/>
        <w:rPr>
          <w:rFonts w:ascii="Calibri" w:hAnsi="Calibri" w:cs="Calibri"/>
          <w:sz w:val="22"/>
          <w:szCs w:val="22"/>
        </w:rPr>
      </w:pPr>
    </w:p>
    <w:bookmarkEnd w:id="0"/>
    <w:p w14:paraId="507F7FBC" w14:textId="77777777" w:rsidR="007459AE" w:rsidRPr="008E505E" w:rsidRDefault="007459AE" w:rsidP="007459AE">
      <w:pPr>
        <w:jc w:val="left"/>
        <w:rPr>
          <w:rFonts w:ascii="Calibri" w:hAnsi="Calibri" w:cs="Calibri"/>
          <w:sz w:val="22"/>
          <w:szCs w:val="22"/>
        </w:rPr>
      </w:pPr>
      <w:r w:rsidRPr="008E505E">
        <w:rPr>
          <w:rFonts w:ascii="Calibri" w:hAnsi="Calibri" w:cs="Calibri"/>
          <w:sz w:val="22"/>
          <w:szCs w:val="22"/>
        </w:rPr>
        <w:lastRenderedPageBreak/>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r>
      <w:r w:rsidRPr="008E505E">
        <w:rPr>
          <w:rFonts w:ascii="Calibri" w:hAnsi="Calibri" w:cs="Calibri"/>
          <w:sz w:val="22"/>
          <w:szCs w:val="22"/>
        </w:rPr>
        <w:tab/>
        <w:t>ENDS…</w:t>
      </w:r>
    </w:p>
    <w:p w14:paraId="46543EF1" w14:textId="77777777" w:rsidR="007459AE" w:rsidRPr="008E505E" w:rsidRDefault="007459AE" w:rsidP="007459AE">
      <w:pPr>
        <w:jc w:val="left"/>
        <w:rPr>
          <w:rFonts w:ascii="Calibri" w:hAnsi="Calibri" w:cs="Calibri"/>
          <w:sz w:val="22"/>
          <w:szCs w:val="22"/>
        </w:rPr>
      </w:pPr>
    </w:p>
    <w:p w14:paraId="28FF6FC1" w14:textId="77777777" w:rsidR="007459AE" w:rsidRPr="008E505E" w:rsidRDefault="007459AE" w:rsidP="007459AE">
      <w:pPr>
        <w:jc w:val="left"/>
        <w:rPr>
          <w:rFonts w:ascii="Calibri" w:hAnsi="Calibri" w:cs="Calibri"/>
          <w:sz w:val="22"/>
          <w:szCs w:val="22"/>
        </w:rPr>
      </w:pPr>
    </w:p>
    <w:p w14:paraId="6A6F0E89" w14:textId="77777777" w:rsidR="007459AE" w:rsidRDefault="007459AE" w:rsidP="007459AE">
      <w:pPr>
        <w:jc w:val="left"/>
        <w:rPr>
          <w:rFonts w:ascii="Calibri" w:hAnsi="Calibri" w:cs="Calibri"/>
          <w:sz w:val="22"/>
          <w:szCs w:val="22"/>
        </w:rPr>
      </w:pPr>
      <w:r w:rsidRPr="008E505E">
        <w:rPr>
          <w:rFonts w:ascii="Calibri" w:hAnsi="Calibri" w:cs="Calibri"/>
          <w:sz w:val="22"/>
          <w:szCs w:val="22"/>
        </w:rPr>
        <w:t>Caption</w:t>
      </w:r>
      <w:r w:rsidR="0092749D" w:rsidRPr="008E505E">
        <w:rPr>
          <w:rFonts w:ascii="Calibri" w:hAnsi="Calibri" w:cs="Calibri"/>
          <w:sz w:val="22"/>
          <w:szCs w:val="22"/>
        </w:rPr>
        <w:t>s</w:t>
      </w:r>
      <w:r w:rsidR="000658C5">
        <w:rPr>
          <w:rFonts w:ascii="Calibri" w:hAnsi="Calibri" w:cs="Calibri"/>
          <w:sz w:val="22"/>
          <w:szCs w:val="22"/>
        </w:rPr>
        <w:t xml:space="preserve"> 1</w:t>
      </w:r>
    </w:p>
    <w:p w14:paraId="418D8C4A" w14:textId="77777777" w:rsidR="000658C5" w:rsidRDefault="000658C5" w:rsidP="007459AE">
      <w:pPr>
        <w:jc w:val="left"/>
        <w:rPr>
          <w:rFonts w:ascii="Calibri" w:hAnsi="Calibri" w:cs="Calibri"/>
          <w:sz w:val="22"/>
          <w:szCs w:val="22"/>
        </w:rPr>
      </w:pPr>
    </w:p>
    <w:p w14:paraId="6E4BC9A6" w14:textId="77777777" w:rsidR="000658C5" w:rsidRDefault="000658C5" w:rsidP="007459AE">
      <w:pPr>
        <w:jc w:val="left"/>
        <w:rPr>
          <w:rFonts w:ascii="Calibri" w:hAnsi="Calibri" w:cs="Calibri"/>
          <w:sz w:val="22"/>
          <w:szCs w:val="22"/>
        </w:rPr>
      </w:pPr>
      <w:r>
        <w:rPr>
          <w:rFonts w:ascii="Calibri" w:hAnsi="Calibri" w:cs="Calibri"/>
          <w:sz w:val="22"/>
          <w:szCs w:val="22"/>
        </w:rPr>
        <w:t>The Ditch Witch JT5 HDD rig is ideal for confined drilling applications</w:t>
      </w:r>
    </w:p>
    <w:p w14:paraId="6C83CC2E" w14:textId="77777777" w:rsidR="000658C5" w:rsidRDefault="000658C5" w:rsidP="007459AE">
      <w:pPr>
        <w:jc w:val="left"/>
        <w:rPr>
          <w:rFonts w:ascii="Calibri" w:hAnsi="Calibri" w:cs="Calibri"/>
          <w:sz w:val="22"/>
          <w:szCs w:val="22"/>
        </w:rPr>
      </w:pPr>
    </w:p>
    <w:p w14:paraId="173CE9B0" w14:textId="77777777" w:rsidR="000658C5" w:rsidRDefault="000658C5" w:rsidP="007459AE">
      <w:pPr>
        <w:jc w:val="left"/>
        <w:rPr>
          <w:rFonts w:ascii="Calibri" w:hAnsi="Calibri" w:cs="Calibri"/>
          <w:sz w:val="22"/>
          <w:szCs w:val="22"/>
        </w:rPr>
      </w:pPr>
      <w:r>
        <w:rPr>
          <w:rFonts w:ascii="Calibri" w:hAnsi="Calibri" w:cs="Calibri"/>
          <w:sz w:val="22"/>
          <w:szCs w:val="22"/>
        </w:rPr>
        <w:t xml:space="preserve">Caption 2 </w:t>
      </w:r>
    </w:p>
    <w:p w14:paraId="16DDCAD9" w14:textId="77777777" w:rsidR="000658C5" w:rsidRDefault="000658C5" w:rsidP="007459AE">
      <w:pPr>
        <w:jc w:val="left"/>
        <w:rPr>
          <w:rFonts w:ascii="Calibri" w:hAnsi="Calibri" w:cs="Calibri"/>
          <w:sz w:val="22"/>
          <w:szCs w:val="22"/>
        </w:rPr>
      </w:pPr>
    </w:p>
    <w:p w14:paraId="55BBAC5D" w14:textId="77777777" w:rsidR="000658C5" w:rsidRPr="008E505E" w:rsidRDefault="000658C5" w:rsidP="007459AE">
      <w:pPr>
        <w:jc w:val="left"/>
        <w:rPr>
          <w:rFonts w:ascii="Calibri" w:hAnsi="Calibri" w:cs="Calibri"/>
          <w:sz w:val="22"/>
          <w:szCs w:val="22"/>
        </w:rPr>
      </w:pPr>
      <w:r>
        <w:rPr>
          <w:rFonts w:ascii="Calibri" w:hAnsi="Calibri" w:cs="Calibri"/>
          <w:sz w:val="22"/>
          <w:szCs w:val="22"/>
        </w:rPr>
        <w:t>Powerful and automated JT100 HDD rig available from ELB Equipment</w:t>
      </w:r>
    </w:p>
    <w:p w14:paraId="1BD05B35" w14:textId="77777777" w:rsidR="007459AE" w:rsidRDefault="007459AE" w:rsidP="007459AE">
      <w:pPr>
        <w:jc w:val="left"/>
        <w:rPr>
          <w:rFonts w:ascii="Calibri" w:hAnsi="Calibri" w:cs="Calibri"/>
          <w:sz w:val="22"/>
          <w:szCs w:val="22"/>
        </w:rPr>
      </w:pPr>
    </w:p>
    <w:p w14:paraId="2347B78E" w14:textId="77777777" w:rsidR="000658C5" w:rsidRPr="008E505E" w:rsidRDefault="000658C5" w:rsidP="007459AE">
      <w:pPr>
        <w:jc w:val="left"/>
        <w:rPr>
          <w:rFonts w:ascii="Calibri" w:hAnsi="Calibri" w:cs="Calibri"/>
          <w:sz w:val="22"/>
          <w:szCs w:val="22"/>
        </w:rPr>
      </w:pPr>
    </w:p>
    <w:p w14:paraId="11597803" w14:textId="77777777" w:rsidR="007459AE" w:rsidRPr="008E505E" w:rsidRDefault="007459AE" w:rsidP="007459AE">
      <w:pPr>
        <w:jc w:val="left"/>
        <w:rPr>
          <w:rFonts w:ascii="Calibri" w:hAnsi="Calibri" w:cs="Calibri"/>
          <w:sz w:val="22"/>
          <w:szCs w:val="22"/>
        </w:rPr>
      </w:pPr>
    </w:p>
    <w:p w14:paraId="305DD220" w14:textId="77777777" w:rsidR="007459AE" w:rsidRPr="008E505E" w:rsidRDefault="007459AE" w:rsidP="007459AE">
      <w:pPr>
        <w:jc w:val="left"/>
        <w:rPr>
          <w:rFonts w:ascii="Calibri" w:hAnsi="Calibri" w:cs="Calibri"/>
          <w:sz w:val="22"/>
          <w:szCs w:val="22"/>
        </w:rPr>
      </w:pPr>
    </w:p>
    <w:p w14:paraId="1A52D099" w14:textId="77777777" w:rsidR="007459AE" w:rsidRPr="008E505E" w:rsidRDefault="007459AE" w:rsidP="007459AE">
      <w:pPr>
        <w:jc w:val="left"/>
        <w:rPr>
          <w:rFonts w:ascii="Calibri" w:hAnsi="Calibri" w:cs="Calibri"/>
          <w:sz w:val="22"/>
          <w:szCs w:val="22"/>
        </w:rPr>
      </w:pPr>
    </w:p>
    <w:p w14:paraId="76192F2E" w14:textId="77777777" w:rsidR="007459AE" w:rsidRPr="008E505E" w:rsidRDefault="007459AE" w:rsidP="007459AE">
      <w:pPr>
        <w:jc w:val="left"/>
        <w:rPr>
          <w:rFonts w:ascii="Calibri" w:hAnsi="Calibri" w:cs="Calibri"/>
          <w:sz w:val="22"/>
          <w:szCs w:val="22"/>
        </w:rPr>
      </w:pPr>
    </w:p>
    <w:p w14:paraId="3F34015B" w14:textId="77777777" w:rsidR="007459AE" w:rsidRPr="008E505E" w:rsidRDefault="007459AE" w:rsidP="007459AE">
      <w:pPr>
        <w:jc w:val="left"/>
        <w:rPr>
          <w:rFonts w:ascii="Calibri" w:hAnsi="Calibri" w:cs="Calibri"/>
          <w:sz w:val="22"/>
          <w:szCs w:val="22"/>
        </w:rPr>
      </w:pPr>
    </w:p>
    <w:p w14:paraId="4924CD76" w14:textId="77777777" w:rsidR="007459AE" w:rsidRPr="008E505E" w:rsidRDefault="007459AE" w:rsidP="007459AE">
      <w:pPr>
        <w:jc w:val="left"/>
        <w:rPr>
          <w:rFonts w:ascii="Calibri" w:hAnsi="Calibri" w:cs="Calibri"/>
          <w:sz w:val="22"/>
          <w:szCs w:val="22"/>
        </w:rPr>
      </w:pPr>
    </w:p>
    <w:p w14:paraId="23EAF3B2" w14:textId="77777777" w:rsidR="007459AE" w:rsidRPr="008E505E" w:rsidRDefault="007459AE" w:rsidP="007459AE">
      <w:pPr>
        <w:jc w:val="left"/>
        <w:rPr>
          <w:rFonts w:ascii="Calibri" w:hAnsi="Calibri" w:cs="Calibri"/>
          <w:sz w:val="22"/>
          <w:szCs w:val="22"/>
        </w:rPr>
      </w:pPr>
    </w:p>
    <w:p w14:paraId="0793C69D" w14:textId="77777777" w:rsidR="007459AE" w:rsidRPr="008E505E" w:rsidRDefault="007459AE" w:rsidP="007459AE">
      <w:pPr>
        <w:jc w:val="left"/>
        <w:rPr>
          <w:rFonts w:ascii="Calibri" w:hAnsi="Calibri" w:cs="Calibri"/>
          <w:sz w:val="22"/>
          <w:szCs w:val="22"/>
        </w:rPr>
      </w:pPr>
    </w:p>
    <w:p w14:paraId="4B372B6F" w14:textId="77777777" w:rsidR="007459AE" w:rsidRPr="008E505E" w:rsidRDefault="007459AE" w:rsidP="007459AE">
      <w:pPr>
        <w:jc w:val="left"/>
        <w:rPr>
          <w:rFonts w:ascii="Calibri" w:hAnsi="Calibri" w:cs="Calibri"/>
          <w:sz w:val="22"/>
          <w:szCs w:val="22"/>
        </w:rPr>
      </w:pPr>
    </w:p>
    <w:p w14:paraId="1E8A1638" w14:textId="77777777" w:rsidR="007459AE" w:rsidRPr="008E505E" w:rsidRDefault="007459AE" w:rsidP="007459AE">
      <w:pPr>
        <w:jc w:val="left"/>
        <w:rPr>
          <w:rFonts w:ascii="Calibri" w:hAnsi="Calibri" w:cs="Calibri"/>
          <w:sz w:val="22"/>
          <w:szCs w:val="22"/>
        </w:rPr>
      </w:pPr>
    </w:p>
    <w:p w14:paraId="32833477" w14:textId="77777777" w:rsidR="007459AE" w:rsidRPr="008E505E" w:rsidRDefault="007459AE" w:rsidP="007459AE">
      <w:pPr>
        <w:jc w:val="left"/>
        <w:rPr>
          <w:rFonts w:ascii="Calibri" w:hAnsi="Calibri" w:cs="Calibri"/>
          <w:sz w:val="22"/>
          <w:szCs w:val="22"/>
        </w:rPr>
      </w:pPr>
    </w:p>
    <w:p w14:paraId="6E809610" w14:textId="77777777" w:rsidR="005F4381" w:rsidRPr="005F4381" w:rsidRDefault="005F4381" w:rsidP="005F4381">
      <w:pPr>
        <w:jc w:val="left"/>
        <w:rPr>
          <w:rFonts w:ascii="Calibri" w:hAnsi="Calibri" w:cs="Calibri"/>
          <w:sz w:val="22"/>
          <w:szCs w:val="22"/>
        </w:rPr>
      </w:pPr>
      <w:r w:rsidRPr="005F4381">
        <w:rPr>
          <w:rFonts w:ascii="Calibri" w:hAnsi="Calibri" w:cs="Calibri"/>
          <w:sz w:val="22"/>
          <w:szCs w:val="22"/>
        </w:rPr>
        <w:t xml:space="preserve">Prepared on behalf of </w:t>
      </w:r>
      <w:r w:rsidRPr="005F4381">
        <w:rPr>
          <w:rFonts w:ascii="Calibri" w:hAnsi="Calibri" w:cs="Calibri"/>
          <w:b/>
          <w:sz w:val="22"/>
          <w:szCs w:val="22"/>
        </w:rPr>
        <w:t xml:space="preserve">ELB Equipment, Retha Lombard, PR officer, </w:t>
      </w:r>
      <w:r w:rsidRPr="005F4381">
        <w:rPr>
          <w:rFonts w:ascii="Calibri" w:hAnsi="Calibri" w:cs="Calibri"/>
          <w:sz w:val="22"/>
          <w:szCs w:val="22"/>
        </w:rPr>
        <w:t xml:space="preserve">Tel: (011) 306 0725, Email: </w:t>
      </w:r>
      <w:hyperlink r:id="rId6" w:history="1">
        <w:r w:rsidRPr="005F4381">
          <w:rPr>
            <w:rStyle w:val="Hyperlink"/>
            <w:rFonts w:ascii="Calibri" w:hAnsi="Calibri" w:cs="Calibri"/>
            <w:sz w:val="22"/>
            <w:szCs w:val="22"/>
          </w:rPr>
          <w:t>rethal@elbquip.co.za</w:t>
        </w:r>
      </w:hyperlink>
      <w:r w:rsidRPr="005F4381">
        <w:rPr>
          <w:rFonts w:ascii="Calibri" w:hAnsi="Calibri" w:cs="Calibri"/>
          <w:sz w:val="22"/>
          <w:szCs w:val="22"/>
        </w:rPr>
        <w:t xml:space="preserve">, Web: </w:t>
      </w:r>
      <w:hyperlink r:id="rId7" w:history="1">
        <w:r w:rsidRPr="005F4381">
          <w:rPr>
            <w:rStyle w:val="Hyperlink"/>
            <w:rFonts w:ascii="Calibri" w:hAnsi="Calibri" w:cs="Calibri"/>
            <w:sz w:val="22"/>
            <w:szCs w:val="22"/>
          </w:rPr>
          <w:t>www.elbequipment.com</w:t>
        </w:r>
      </w:hyperlink>
      <w:r w:rsidRPr="005F4381">
        <w:rPr>
          <w:rFonts w:ascii="Calibri" w:hAnsi="Calibri" w:cs="Calibri"/>
          <w:sz w:val="22"/>
          <w:szCs w:val="22"/>
        </w:rPr>
        <w:t xml:space="preserve">            </w:t>
      </w:r>
    </w:p>
    <w:p w14:paraId="5609E609" w14:textId="77777777" w:rsidR="005F4381" w:rsidRPr="005F4381" w:rsidRDefault="005F4381" w:rsidP="005F4381">
      <w:pPr>
        <w:jc w:val="left"/>
        <w:rPr>
          <w:rFonts w:ascii="Calibri" w:hAnsi="Calibri" w:cs="Calibri"/>
          <w:sz w:val="22"/>
          <w:szCs w:val="22"/>
        </w:rPr>
      </w:pPr>
    </w:p>
    <w:p w14:paraId="54CADBC8" w14:textId="77777777" w:rsidR="005F4381" w:rsidRPr="005F4381" w:rsidRDefault="005F4381" w:rsidP="005F4381">
      <w:pPr>
        <w:jc w:val="left"/>
        <w:rPr>
          <w:rFonts w:ascii="Calibri" w:hAnsi="Calibri" w:cs="Calibri"/>
          <w:sz w:val="22"/>
          <w:szCs w:val="22"/>
        </w:rPr>
      </w:pPr>
    </w:p>
    <w:p w14:paraId="055E72CF" w14:textId="77777777" w:rsidR="005F4381" w:rsidRPr="005F4381" w:rsidRDefault="005F4381" w:rsidP="005F4381">
      <w:pPr>
        <w:jc w:val="left"/>
        <w:rPr>
          <w:rFonts w:ascii="Calibri" w:hAnsi="Calibri" w:cs="Calibri"/>
          <w:sz w:val="22"/>
          <w:szCs w:val="22"/>
        </w:rPr>
      </w:pPr>
      <w:r w:rsidRPr="005F4381">
        <w:rPr>
          <w:rFonts w:ascii="Calibri" w:hAnsi="Calibri" w:cs="Calibri"/>
          <w:sz w:val="22"/>
          <w:szCs w:val="22"/>
        </w:rPr>
        <w:t xml:space="preserve">By </w:t>
      </w:r>
      <w:r w:rsidRPr="005F4381">
        <w:rPr>
          <w:rFonts w:ascii="Calibri" w:hAnsi="Calibri" w:cs="Calibri"/>
          <w:b/>
          <w:sz w:val="22"/>
          <w:szCs w:val="22"/>
        </w:rPr>
        <w:t>Media Savvy Communications, Raymond Campling</w:t>
      </w:r>
      <w:r w:rsidRPr="005F4381">
        <w:rPr>
          <w:rFonts w:ascii="Calibri" w:hAnsi="Calibri" w:cs="Calibri"/>
          <w:sz w:val="22"/>
          <w:szCs w:val="22"/>
        </w:rPr>
        <w:t xml:space="preserve">, Tel: (011) 973 0108, Email: </w:t>
      </w:r>
      <w:hyperlink r:id="rId8" w:history="1">
        <w:r w:rsidRPr="005F4381">
          <w:rPr>
            <w:rStyle w:val="Hyperlink"/>
            <w:rFonts w:ascii="Calibri" w:hAnsi="Calibri" w:cs="Calibri"/>
            <w:sz w:val="22"/>
            <w:szCs w:val="22"/>
          </w:rPr>
          <w:t>media@mediasavvy.biz</w:t>
        </w:r>
      </w:hyperlink>
    </w:p>
    <w:p w14:paraId="136718F0" w14:textId="77777777" w:rsidR="005F4381" w:rsidRPr="005F4381" w:rsidRDefault="005F4381" w:rsidP="005F4381">
      <w:pPr>
        <w:jc w:val="left"/>
        <w:rPr>
          <w:rFonts w:ascii="Calibri" w:hAnsi="Calibri" w:cs="Calibri"/>
          <w:sz w:val="22"/>
          <w:szCs w:val="22"/>
        </w:rPr>
      </w:pPr>
    </w:p>
    <w:p w14:paraId="75346954" w14:textId="77777777" w:rsidR="007459AE" w:rsidRPr="007459AE" w:rsidRDefault="007459AE" w:rsidP="007459AE">
      <w:pPr>
        <w:rPr>
          <w:rFonts w:ascii="Calibri" w:hAnsi="Calibri" w:cs="Calibri"/>
          <w:sz w:val="22"/>
          <w:szCs w:val="22"/>
        </w:rPr>
      </w:pPr>
    </w:p>
    <w:p w14:paraId="76B9B9EB" w14:textId="77777777" w:rsidR="007459AE" w:rsidRPr="007459AE" w:rsidRDefault="007459AE" w:rsidP="007459AE">
      <w:pPr>
        <w:rPr>
          <w:rFonts w:ascii="Calibri" w:hAnsi="Calibri" w:cs="Calibri"/>
          <w:sz w:val="22"/>
          <w:szCs w:val="22"/>
        </w:rPr>
      </w:pPr>
    </w:p>
    <w:p w14:paraId="4E1E56B2" w14:textId="77777777" w:rsidR="007459AE" w:rsidRPr="007459AE" w:rsidRDefault="007459AE" w:rsidP="007459AE">
      <w:pPr>
        <w:rPr>
          <w:rFonts w:ascii="Calibri" w:hAnsi="Calibri" w:cs="Calibri"/>
          <w:sz w:val="22"/>
          <w:szCs w:val="22"/>
        </w:rPr>
      </w:pPr>
    </w:p>
    <w:p w14:paraId="7CF0BAE9" w14:textId="77777777" w:rsidR="007459AE" w:rsidRPr="007459AE" w:rsidRDefault="007459AE" w:rsidP="007459AE">
      <w:pPr>
        <w:rPr>
          <w:rFonts w:ascii="Calibri" w:hAnsi="Calibri" w:cs="Calibri"/>
          <w:sz w:val="22"/>
          <w:szCs w:val="22"/>
        </w:rPr>
      </w:pPr>
    </w:p>
    <w:p w14:paraId="3A3F6B17" w14:textId="77777777" w:rsidR="007459AE" w:rsidRPr="007459AE" w:rsidRDefault="007459AE" w:rsidP="007459AE">
      <w:pPr>
        <w:rPr>
          <w:rFonts w:ascii="Calibri" w:hAnsi="Calibri" w:cs="Calibri"/>
          <w:sz w:val="22"/>
          <w:szCs w:val="22"/>
        </w:rPr>
      </w:pPr>
    </w:p>
    <w:p w14:paraId="2DFC214E" w14:textId="77777777" w:rsidR="007459AE" w:rsidRPr="008E505E" w:rsidRDefault="007459AE" w:rsidP="007459AE">
      <w:pPr>
        <w:jc w:val="left"/>
        <w:rPr>
          <w:rFonts w:ascii="Calibri" w:hAnsi="Calibri" w:cs="Calibri"/>
          <w:sz w:val="22"/>
          <w:szCs w:val="22"/>
        </w:rPr>
      </w:pPr>
    </w:p>
    <w:p w14:paraId="3C967FE8" w14:textId="77777777" w:rsidR="009B193F" w:rsidRPr="008E505E" w:rsidRDefault="009B193F" w:rsidP="009B193F">
      <w:pPr>
        <w:rPr>
          <w:rFonts w:ascii="Calibri" w:hAnsi="Calibri" w:cs="Calibri"/>
          <w:sz w:val="22"/>
          <w:szCs w:val="22"/>
        </w:rPr>
      </w:pPr>
    </w:p>
    <w:p w14:paraId="74B5C790" w14:textId="77777777" w:rsidR="008C5CE8" w:rsidRPr="008E505E" w:rsidRDefault="008C5CE8" w:rsidP="005B3EC6">
      <w:pPr>
        <w:jc w:val="left"/>
        <w:rPr>
          <w:rFonts w:ascii="Calibri" w:hAnsi="Calibri" w:cs="Calibri"/>
          <w:sz w:val="22"/>
          <w:szCs w:val="22"/>
        </w:rPr>
      </w:pPr>
    </w:p>
    <w:p w14:paraId="7CB5C8CF" w14:textId="77777777" w:rsidR="003D3173" w:rsidRPr="008E505E" w:rsidRDefault="003D3173" w:rsidP="005B3EC6">
      <w:pPr>
        <w:jc w:val="left"/>
        <w:rPr>
          <w:rFonts w:ascii="Calibri" w:hAnsi="Calibri" w:cs="Calibri"/>
          <w:sz w:val="22"/>
          <w:szCs w:val="22"/>
        </w:rPr>
      </w:pPr>
    </w:p>
    <w:sectPr w:rsidR="003D3173" w:rsidRPr="008E505E">
      <w:pgSz w:w="11906" w:h="16838"/>
      <w:pgMar w:top="1440" w:right="1800" w:bottom="1440" w:left="1800" w:header="720" w:footer="72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658C5"/>
    <w:rsid w:val="00172A27"/>
    <w:rsid w:val="00286D8E"/>
    <w:rsid w:val="002E2831"/>
    <w:rsid w:val="002F6090"/>
    <w:rsid w:val="003033B1"/>
    <w:rsid w:val="00344D42"/>
    <w:rsid w:val="003D3173"/>
    <w:rsid w:val="00447B3A"/>
    <w:rsid w:val="00451B1A"/>
    <w:rsid w:val="00490519"/>
    <w:rsid w:val="00530049"/>
    <w:rsid w:val="00537276"/>
    <w:rsid w:val="005B3EC6"/>
    <w:rsid w:val="005F3D3B"/>
    <w:rsid w:val="005F4381"/>
    <w:rsid w:val="006250E8"/>
    <w:rsid w:val="00642AF0"/>
    <w:rsid w:val="006F35D4"/>
    <w:rsid w:val="007459AE"/>
    <w:rsid w:val="00771F82"/>
    <w:rsid w:val="00840B60"/>
    <w:rsid w:val="008C5CE8"/>
    <w:rsid w:val="008E505E"/>
    <w:rsid w:val="0092749D"/>
    <w:rsid w:val="00983B81"/>
    <w:rsid w:val="00991308"/>
    <w:rsid w:val="00994EF9"/>
    <w:rsid w:val="009B193F"/>
    <w:rsid w:val="009F3CA6"/>
    <w:rsid w:val="009F3E4F"/>
    <w:rsid w:val="00A511DC"/>
    <w:rsid w:val="00A67D70"/>
    <w:rsid w:val="00AC7AE0"/>
    <w:rsid w:val="00BC1ECB"/>
    <w:rsid w:val="00C27C83"/>
    <w:rsid w:val="00D72E2E"/>
    <w:rsid w:val="00DD1D8D"/>
    <w:rsid w:val="00E3409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CA2AB8"/>
  <w15:chartTrackingRefBased/>
  <w15:docId w15:val="{581C0088-8F4C-43BF-9388-CE44FA871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ZA" w:eastAsia="en-ZA"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widowControl w:val="0"/>
      <w:jc w:val="both"/>
    </w:pPr>
    <w:rPr>
      <w:kern w:val="2"/>
      <w:sz w:val="21"/>
      <w:lang w:val="en-US" w:eastAsia="zh-CN"/>
    </w:rPr>
  </w:style>
  <w:style w:type="paragraph" w:styleId="Heading1">
    <w:name w:val="heading 1"/>
    <w:basedOn w:val="Normal"/>
    <w:next w:val="Normal"/>
    <w:link w:val="Heading1Char"/>
    <w:uiPriority w:val="9"/>
    <w:qFormat/>
    <w:rsid w:val="002E2831"/>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E2831"/>
    <w:rPr>
      <w:rFonts w:ascii="Calibri Light" w:eastAsia="Times New Roman" w:hAnsi="Calibri Light" w:cs="Times New Roman"/>
      <w:b/>
      <w:bCs/>
      <w:kern w:val="32"/>
      <w:sz w:val="32"/>
      <w:szCs w:val="32"/>
      <w:lang w:val="en-US" w:eastAsia="zh-CN"/>
    </w:rPr>
  </w:style>
  <w:style w:type="character" w:customStyle="1" w:styleId="s1">
    <w:name w:val="s1"/>
    <w:rsid w:val="009B193F"/>
  </w:style>
  <w:style w:type="character" w:customStyle="1" w:styleId="s2">
    <w:name w:val="s2"/>
    <w:rsid w:val="009B193F"/>
  </w:style>
  <w:style w:type="character" w:styleId="Hyperlink">
    <w:name w:val="Hyperlink"/>
    <w:uiPriority w:val="99"/>
    <w:unhideWhenUsed/>
    <w:rsid w:val="007459AE"/>
    <w:rPr>
      <w:rFonts w:ascii="Times New Roman" w:eastAsia="SimSun" w:hAnsi="Times New Roman"/>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keiths@elbquip.co.za" TargetMode="External"/><Relationship Id="rId5" Type="http://schemas.openxmlformats.org/officeDocument/2006/relationships/hyperlink" Target="http://www.elbequipment.com" TargetMode="External"/><Relationship Id="rId6" Type="http://schemas.openxmlformats.org/officeDocument/2006/relationships/hyperlink" Target="mailto:rethal@elbquip.co.za" TargetMode="External"/><Relationship Id="rId7" Type="http://schemas.openxmlformats.org/officeDocument/2006/relationships/hyperlink" Target="http://www.elbequipment.com" TargetMode="External"/><Relationship Id="rId8" Type="http://schemas.openxmlformats.org/officeDocument/2006/relationships/hyperlink" Target="mailto:media@mediasavvy.biz"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740</Words>
  <Characters>4219</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CharactersWithSpaces>
  <SharedDoc>false</SharedDoc>
  <HLinks>
    <vt:vector size="30" baseType="variant">
      <vt:variant>
        <vt:i4>3276820</vt:i4>
      </vt:variant>
      <vt:variant>
        <vt:i4>12</vt:i4>
      </vt:variant>
      <vt:variant>
        <vt:i4>0</vt:i4>
      </vt:variant>
      <vt:variant>
        <vt:i4>5</vt:i4>
      </vt:variant>
      <vt:variant>
        <vt:lpwstr>mailto:media@mediasavvy.biz</vt:lpwstr>
      </vt:variant>
      <vt:variant>
        <vt:lpwstr/>
      </vt:variant>
      <vt:variant>
        <vt:i4>5832771</vt:i4>
      </vt:variant>
      <vt:variant>
        <vt:i4>9</vt:i4>
      </vt:variant>
      <vt:variant>
        <vt:i4>0</vt:i4>
      </vt:variant>
      <vt:variant>
        <vt:i4>5</vt:i4>
      </vt:variant>
      <vt:variant>
        <vt:lpwstr>http://www.elbequipment.com/</vt:lpwstr>
      </vt:variant>
      <vt:variant>
        <vt:lpwstr/>
      </vt:variant>
      <vt:variant>
        <vt:i4>5177387</vt:i4>
      </vt:variant>
      <vt:variant>
        <vt:i4>6</vt:i4>
      </vt:variant>
      <vt:variant>
        <vt:i4>0</vt:i4>
      </vt:variant>
      <vt:variant>
        <vt:i4>5</vt:i4>
      </vt:variant>
      <vt:variant>
        <vt:lpwstr>mailto:henniel@elbquip.co.za</vt:lpwstr>
      </vt:variant>
      <vt:variant>
        <vt:lpwstr/>
      </vt:variant>
      <vt:variant>
        <vt:i4>5832771</vt:i4>
      </vt:variant>
      <vt:variant>
        <vt:i4>3</vt:i4>
      </vt:variant>
      <vt:variant>
        <vt:i4>0</vt:i4>
      </vt:variant>
      <vt:variant>
        <vt:i4>5</vt:i4>
      </vt:variant>
      <vt:variant>
        <vt:lpwstr>http://www.elbequipment.com/</vt:lpwstr>
      </vt:variant>
      <vt:variant>
        <vt:lpwstr/>
      </vt:variant>
      <vt:variant>
        <vt:i4>5177387</vt:i4>
      </vt:variant>
      <vt:variant>
        <vt:i4>0</vt:i4>
      </vt:variant>
      <vt:variant>
        <vt:i4>0</vt:i4>
      </vt:variant>
      <vt:variant>
        <vt:i4>5</vt:i4>
      </vt:variant>
      <vt:variant>
        <vt:lpwstr>mailto:henniel@elbquip.co.za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 Office</dc:creator>
  <cp:keywords/>
  <cp:lastModifiedBy>Priscilla Moroke</cp:lastModifiedBy>
  <cp:revision>2</cp:revision>
  <dcterms:created xsi:type="dcterms:W3CDTF">2017-03-02T12:54:00Z</dcterms:created>
  <dcterms:modified xsi:type="dcterms:W3CDTF">2017-03-02T12:54:00Z</dcterms:modified>
</cp:coreProperties>
</file>