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51E11CA" w14:textId="77777777" w:rsidR="00D02366" w:rsidRDefault="006B7E56" w:rsidP="007029E4">
      <w:pPr>
        <w:spacing w:line="360" w:lineRule="auto"/>
        <w:contextualSpacing/>
      </w:pPr>
      <w:bookmarkStart w:id="0" w:name="_GoBack"/>
      <w:bookmarkEnd w:id="0"/>
      <w:r>
        <w:t>FOR IMMEDIATE</w:t>
      </w:r>
      <w:r w:rsidR="00D02366">
        <w:t xml:space="preserve"> RELEASE </w:t>
      </w:r>
    </w:p>
    <w:p w14:paraId="0D9D3226" w14:textId="77777777" w:rsidR="007029E4" w:rsidRDefault="007029E4" w:rsidP="007029E4">
      <w:pPr>
        <w:spacing w:line="360" w:lineRule="auto"/>
        <w:contextualSpacing/>
      </w:pPr>
    </w:p>
    <w:p w14:paraId="6299A562" w14:textId="77777777" w:rsidR="00D02366" w:rsidRDefault="007029E4" w:rsidP="007029E4">
      <w:pPr>
        <w:spacing w:line="360" w:lineRule="auto"/>
        <w:contextualSpacing/>
        <w:jc w:val="center"/>
      </w:pPr>
      <w:r>
        <w:t>MURRAY &amp; ROBERTS BUILDINGS SECURES SKUKUZA SAFARI LODGE PROJECT</w:t>
      </w:r>
    </w:p>
    <w:p w14:paraId="3B6A88AD" w14:textId="77777777" w:rsidR="007029E4" w:rsidRDefault="007029E4" w:rsidP="007029E4">
      <w:pPr>
        <w:spacing w:line="360" w:lineRule="auto"/>
        <w:contextualSpacing/>
      </w:pPr>
    </w:p>
    <w:p w14:paraId="010A3A28" w14:textId="77777777" w:rsidR="00D02366" w:rsidRDefault="00D02366" w:rsidP="007029E4">
      <w:pPr>
        <w:spacing w:line="360" w:lineRule="auto"/>
        <w:contextualSpacing/>
      </w:pPr>
      <w:r>
        <w:t>Murray &amp; Roberts Buildings has been awarded the R200m contract to construct the new Skukuza Safari Lodge for the South African National Parks Board</w:t>
      </w:r>
      <w:r w:rsidR="007029E4">
        <w:t xml:space="preserve"> (SANParks)</w:t>
      </w:r>
      <w:r>
        <w:t xml:space="preserve">. </w:t>
      </w:r>
    </w:p>
    <w:p w14:paraId="0065B3D4" w14:textId="77777777" w:rsidR="007029E4" w:rsidRDefault="007029E4" w:rsidP="007029E4">
      <w:pPr>
        <w:spacing w:line="360" w:lineRule="auto"/>
        <w:contextualSpacing/>
      </w:pPr>
    </w:p>
    <w:p w14:paraId="58B06E55" w14:textId="77777777" w:rsidR="00D02366" w:rsidRDefault="00D02366" w:rsidP="007029E4">
      <w:pPr>
        <w:spacing w:line="360" w:lineRule="auto"/>
        <w:contextualSpacing/>
      </w:pPr>
      <w:r>
        <w:t>Rui Santos, managing director of the company which is now part of the Southern Palace Group, says the company is thrilled to have secured this prestigious project which is being built within the existing Skukuza Rest Camp in the Kruger National Park (KNP).</w:t>
      </w:r>
    </w:p>
    <w:p w14:paraId="03859F90" w14:textId="77777777" w:rsidR="007029E4" w:rsidRDefault="007029E4" w:rsidP="007029E4">
      <w:pPr>
        <w:spacing w:line="360" w:lineRule="auto"/>
        <w:contextualSpacing/>
      </w:pPr>
    </w:p>
    <w:p w14:paraId="38471BDF" w14:textId="77777777" w:rsidR="00D02366" w:rsidRDefault="00D02366" w:rsidP="007029E4">
      <w:pPr>
        <w:spacing w:line="360" w:lineRule="auto"/>
        <w:contextualSpacing/>
      </w:pPr>
      <w:r>
        <w:t>Santos says the 128 bedroom three star double storey hotel</w:t>
      </w:r>
      <w:r w:rsidR="006B7E56">
        <w:t>,</w:t>
      </w:r>
      <w:r>
        <w:t xml:space="preserve"> which maintains the KNP typical architectural theme</w:t>
      </w:r>
      <w:r w:rsidR="006B7E56">
        <w:t>,</w:t>
      </w:r>
      <w:r>
        <w:t xml:space="preserve"> </w:t>
      </w:r>
      <w:r w:rsidR="007029E4">
        <w:t xml:space="preserve">is </w:t>
      </w:r>
      <w:r>
        <w:t>designed in a figure eight configuration with bedroom win</w:t>
      </w:r>
      <w:r w:rsidR="007029E4">
        <w:t>g</w:t>
      </w:r>
      <w:r>
        <w:t xml:space="preserve">s on either side of </w:t>
      </w:r>
      <w:r w:rsidR="007029E4">
        <w:t>a</w:t>
      </w:r>
      <w:r>
        <w:t xml:space="preserve"> centre double volume area.</w:t>
      </w:r>
      <w:r w:rsidR="007029E4">
        <w:t xml:space="preserve"> </w:t>
      </w:r>
      <w:r>
        <w:t xml:space="preserve"> </w:t>
      </w:r>
    </w:p>
    <w:p w14:paraId="1B051B92" w14:textId="77777777" w:rsidR="007029E4" w:rsidRDefault="007029E4" w:rsidP="007029E4">
      <w:pPr>
        <w:spacing w:line="360" w:lineRule="auto"/>
        <w:contextualSpacing/>
      </w:pPr>
    </w:p>
    <w:p w14:paraId="2DFF768C" w14:textId="77777777" w:rsidR="00D02366" w:rsidRDefault="00D02366" w:rsidP="007029E4">
      <w:pPr>
        <w:spacing w:line="360" w:lineRule="auto"/>
        <w:contextualSpacing/>
      </w:pPr>
      <w:r>
        <w:t xml:space="preserve">The scope of work includes a thatched public facility with lounge, restaurant, kitchen and rest rooms. It will offer a four star service to wildlife conference attendees using the </w:t>
      </w:r>
      <w:r w:rsidR="007029E4">
        <w:t>adjacent SANPa</w:t>
      </w:r>
      <w:r>
        <w:t xml:space="preserve">rks conference facilities. The bedrooms look inwards to inner courtyards on each wing </w:t>
      </w:r>
      <w:r w:rsidR="007029E4">
        <w:t xml:space="preserve">with a pool and landscaped areas. Construction also includes single quarters for hotel and visiting staff. </w:t>
      </w:r>
    </w:p>
    <w:p w14:paraId="3C73AFC7" w14:textId="77777777" w:rsidR="007029E4" w:rsidRDefault="007029E4" w:rsidP="007029E4">
      <w:pPr>
        <w:spacing w:line="360" w:lineRule="auto"/>
        <w:contextualSpacing/>
      </w:pPr>
    </w:p>
    <w:p w14:paraId="3D2B33BE" w14:textId="77777777" w:rsidR="007029E4" w:rsidRDefault="007029E4" w:rsidP="007029E4">
      <w:pPr>
        <w:spacing w:line="360" w:lineRule="auto"/>
        <w:contextualSpacing/>
      </w:pPr>
      <w:r>
        <w:t xml:space="preserve">The project site was handed over on February 21, 2017 and completion is scheduled for June 2018. </w:t>
      </w:r>
    </w:p>
    <w:p w14:paraId="3D6CE0AE" w14:textId="77777777" w:rsidR="007029E4" w:rsidRDefault="007029E4" w:rsidP="007029E4">
      <w:pPr>
        <w:spacing w:line="360" w:lineRule="auto"/>
        <w:contextualSpacing/>
      </w:pPr>
    </w:p>
    <w:p w14:paraId="14F45931" w14:textId="77777777" w:rsidR="007029E4" w:rsidRDefault="007029E4" w:rsidP="007029E4">
      <w:pPr>
        <w:spacing w:line="360" w:lineRule="auto"/>
        <w:contextualSpacing/>
      </w:pPr>
      <w:r>
        <w:t xml:space="preserve">ENDS ... FEBRUARY 2017 </w:t>
      </w:r>
    </w:p>
    <w:p w14:paraId="7D0E6871" w14:textId="77777777" w:rsidR="006B7E56" w:rsidRDefault="006B7E56" w:rsidP="006B7E56">
      <w:pPr>
        <w:pStyle w:val="PlainText"/>
        <w:rPr>
          <w:rFonts w:ascii="Calibri" w:hAnsi="Calibri" w:cs="Tahoma"/>
          <w:sz w:val="22"/>
          <w:szCs w:val="22"/>
        </w:rPr>
      </w:pPr>
      <w:r>
        <w:rPr>
          <w:rFonts w:ascii="Calibri" w:hAnsi="Calibri" w:cs="Tahoma"/>
          <w:sz w:val="22"/>
          <w:szCs w:val="22"/>
        </w:rPr>
        <w:t>FROM</w:t>
      </w:r>
      <w:r>
        <w:rPr>
          <w:rFonts w:ascii="Calibri" w:hAnsi="Calibri" w:cs="Tahoma"/>
          <w:sz w:val="22"/>
          <w:szCs w:val="22"/>
        </w:rPr>
        <w:tab/>
      </w:r>
      <w:r>
        <w:rPr>
          <w:rFonts w:ascii="Calibri" w:hAnsi="Calibri" w:cs="Tahoma"/>
          <w:sz w:val="22"/>
          <w:szCs w:val="22"/>
        </w:rPr>
        <w:tab/>
      </w:r>
      <w:r>
        <w:rPr>
          <w:rFonts w:ascii="Calibri" w:hAnsi="Calibri" w:cs="Tahoma"/>
          <w:sz w:val="22"/>
          <w:szCs w:val="22"/>
        </w:rPr>
        <w:tab/>
        <w:t>:</w:t>
      </w:r>
      <w:r>
        <w:rPr>
          <w:rFonts w:ascii="Calibri" w:hAnsi="Calibri" w:cs="Tahoma"/>
          <w:sz w:val="22"/>
          <w:szCs w:val="22"/>
        </w:rPr>
        <w:tab/>
        <w:t>CORALYNNE &amp; ASSOCIATES</w:t>
      </w:r>
    </w:p>
    <w:p w14:paraId="2CC9A75F" w14:textId="77777777" w:rsidR="006B7E56" w:rsidRDefault="006B7E56" w:rsidP="006B7E56">
      <w:pPr>
        <w:pStyle w:val="PlainText"/>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TEL : +27 011 849 3142</w:t>
      </w:r>
    </w:p>
    <w:p w14:paraId="4F26A5C7" w14:textId="77777777" w:rsidR="006B7E56" w:rsidRDefault="006B7E56" w:rsidP="006B7E56">
      <w:pPr>
        <w:pStyle w:val="PlainText"/>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 xml:space="preserve">EMAIL : </w:t>
      </w:r>
      <w:hyperlink r:id="rId6" w:history="1">
        <w:r>
          <w:rPr>
            <w:rStyle w:val="Hyperlink"/>
            <w:rFonts w:ascii="Calibri" w:hAnsi="Calibri" w:cs="Tahoma"/>
            <w:sz w:val="22"/>
            <w:szCs w:val="22"/>
          </w:rPr>
          <w:t>communicate@coralynne.co.za</w:t>
        </w:r>
      </w:hyperlink>
    </w:p>
    <w:p w14:paraId="18B29AF6" w14:textId="77777777" w:rsidR="006B7E56" w:rsidRDefault="006B7E56" w:rsidP="006B7E56">
      <w:pPr>
        <w:pStyle w:val="PlainText"/>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WEBSITE: www.coralynne.co.za</w:t>
      </w:r>
    </w:p>
    <w:p w14:paraId="16EF96C7" w14:textId="77777777" w:rsidR="006B7E56" w:rsidRPr="00225593" w:rsidRDefault="006B7E56" w:rsidP="006B7E56">
      <w:pPr>
        <w:pStyle w:val="PlainText"/>
        <w:rPr>
          <w:rFonts w:ascii="Calibri" w:hAnsi="Calibri" w:cs="Tahoma"/>
          <w:sz w:val="22"/>
          <w:szCs w:val="22"/>
        </w:rPr>
      </w:pPr>
    </w:p>
    <w:p w14:paraId="007807BE" w14:textId="77777777" w:rsidR="006B7E56" w:rsidRDefault="006B7E56" w:rsidP="006B7E56">
      <w:pPr>
        <w:pStyle w:val="PlainText"/>
        <w:rPr>
          <w:rFonts w:ascii="Calibri" w:hAnsi="Calibri" w:cs="Tahoma"/>
          <w:sz w:val="22"/>
          <w:szCs w:val="22"/>
        </w:rPr>
      </w:pPr>
      <w:r w:rsidRPr="00225593">
        <w:rPr>
          <w:rFonts w:ascii="Calibri" w:hAnsi="Calibri" w:cs="Tahoma"/>
          <w:sz w:val="22"/>
          <w:szCs w:val="22"/>
        </w:rPr>
        <w:t>FOR</w:t>
      </w:r>
      <w:r w:rsidRPr="00225593">
        <w:rPr>
          <w:rFonts w:ascii="Calibri" w:hAnsi="Calibri" w:cs="Tahoma"/>
          <w:sz w:val="22"/>
          <w:szCs w:val="22"/>
        </w:rPr>
        <w:tab/>
      </w:r>
      <w:r w:rsidRPr="00225593">
        <w:rPr>
          <w:rFonts w:ascii="Calibri" w:hAnsi="Calibri" w:cs="Tahoma"/>
          <w:sz w:val="22"/>
          <w:szCs w:val="22"/>
        </w:rPr>
        <w:tab/>
      </w:r>
      <w:r w:rsidRPr="00225593">
        <w:rPr>
          <w:rFonts w:ascii="Calibri" w:hAnsi="Calibri" w:cs="Tahoma"/>
          <w:sz w:val="22"/>
          <w:szCs w:val="22"/>
        </w:rPr>
        <w:tab/>
        <w:t>:</w:t>
      </w:r>
      <w:r w:rsidRPr="00225593">
        <w:rPr>
          <w:rFonts w:ascii="Calibri" w:hAnsi="Calibri" w:cs="Tahoma"/>
          <w:sz w:val="22"/>
          <w:szCs w:val="22"/>
        </w:rPr>
        <w:tab/>
        <w:t xml:space="preserve">MURRAY &amp; ROBERTS </w:t>
      </w:r>
      <w:r>
        <w:rPr>
          <w:rFonts w:ascii="Calibri" w:hAnsi="Calibri" w:cs="Tahoma"/>
          <w:sz w:val="22"/>
          <w:szCs w:val="22"/>
        </w:rPr>
        <w:t>BUILDINGS</w:t>
      </w:r>
    </w:p>
    <w:p w14:paraId="17CDC763" w14:textId="77777777" w:rsidR="006B7E56" w:rsidRDefault="006B7E56" w:rsidP="006B7E56">
      <w:pPr>
        <w:pStyle w:val="PlainText"/>
        <w:rPr>
          <w:rFonts w:ascii="Calibri" w:hAnsi="Calibri" w:cs="Tahoma"/>
          <w:sz w:val="22"/>
          <w:szCs w:val="22"/>
        </w:rPr>
      </w:pPr>
      <w:r>
        <w:rPr>
          <w:rFonts w:ascii="Calibri" w:hAnsi="Calibri" w:cs="Tahoma"/>
          <w:sz w:val="22"/>
          <w:szCs w:val="22"/>
        </w:rPr>
        <w:tab/>
      </w:r>
      <w:r>
        <w:rPr>
          <w:rFonts w:ascii="Calibri" w:hAnsi="Calibri" w:cs="Tahoma"/>
          <w:sz w:val="22"/>
          <w:szCs w:val="22"/>
        </w:rPr>
        <w:tab/>
      </w:r>
      <w:r>
        <w:rPr>
          <w:rFonts w:ascii="Calibri" w:hAnsi="Calibri" w:cs="Tahoma"/>
          <w:sz w:val="22"/>
          <w:szCs w:val="22"/>
        </w:rPr>
        <w:tab/>
      </w:r>
      <w:r>
        <w:rPr>
          <w:rFonts w:ascii="Calibri" w:hAnsi="Calibri" w:cs="Tahoma"/>
          <w:sz w:val="22"/>
          <w:szCs w:val="22"/>
        </w:rPr>
        <w:tab/>
        <w:t>TEL : +27 011 590 5605</w:t>
      </w:r>
    </w:p>
    <w:p w14:paraId="4C66DFC1" w14:textId="77777777" w:rsidR="006B7E56" w:rsidRDefault="006B7E56" w:rsidP="006B7E56">
      <w:pPr>
        <w:pStyle w:val="PlainText"/>
        <w:rPr>
          <w:rFonts w:ascii="Calibri" w:hAnsi="Calibri" w:cs="Tahoma"/>
          <w:sz w:val="22"/>
          <w:szCs w:val="22"/>
        </w:rPr>
      </w:pPr>
      <w:r w:rsidRPr="00225593">
        <w:rPr>
          <w:rFonts w:ascii="Calibri" w:hAnsi="Calibri" w:cs="Tahoma"/>
          <w:sz w:val="22"/>
          <w:szCs w:val="22"/>
        </w:rPr>
        <w:tab/>
      </w:r>
      <w:r w:rsidRPr="00225593">
        <w:rPr>
          <w:rFonts w:ascii="Calibri" w:hAnsi="Calibri" w:cs="Tahoma"/>
          <w:sz w:val="22"/>
          <w:szCs w:val="22"/>
        </w:rPr>
        <w:tab/>
      </w:r>
      <w:r w:rsidRPr="00225593">
        <w:rPr>
          <w:rFonts w:ascii="Calibri" w:hAnsi="Calibri" w:cs="Tahoma"/>
          <w:sz w:val="22"/>
          <w:szCs w:val="22"/>
        </w:rPr>
        <w:tab/>
      </w:r>
      <w:r w:rsidRPr="00225593">
        <w:rPr>
          <w:rFonts w:ascii="Calibri" w:hAnsi="Calibri" w:cs="Tahoma"/>
          <w:sz w:val="22"/>
          <w:szCs w:val="22"/>
        </w:rPr>
        <w:tab/>
      </w:r>
      <w:r>
        <w:rPr>
          <w:rFonts w:ascii="Calibri" w:hAnsi="Calibri" w:cs="Tahoma"/>
          <w:sz w:val="22"/>
          <w:szCs w:val="22"/>
        </w:rPr>
        <w:t xml:space="preserve">WEBSITE : </w:t>
      </w:r>
      <w:r w:rsidRPr="00AE741A">
        <w:rPr>
          <w:rFonts w:ascii="Calibri" w:hAnsi="Calibri" w:cs="Tahoma"/>
          <w:sz w:val="22"/>
          <w:szCs w:val="22"/>
        </w:rPr>
        <w:t>www.construction.murrob.com/</w:t>
      </w:r>
    </w:p>
    <w:p w14:paraId="21A2DCB3" w14:textId="77777777" w:rsidR="00413456" w:rsidRDefault="00413456" w:rsidP="007029E4">
      <w:pPr>
        <w:spacing w:line="360" w:lineRule="auto"/>
        <w:contextualSpacing/>
      </w:pPr>
    </w:p>
    <w:sectPr w:rsidR="00413456">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51C3826" w14:textId="77777777" w:rsidR="004F4F29" w:rsidRDefault="004F4F29" w:rsidP="007029E4">
      <w:pPr>
        <w:spacing w:after="0" w:line="240" w:lineRule="auto"/>
      </w:pPr>
      <w:r>
        <w:separator/>
      </w:r>
    </w:p>
  </w:endnote>
  <w:endnote w:type="continuationSeparator" w:id="0">
    <w:p w14:paraId="707A3454" w14:textId="77777777" w:rsidR="004F4F29" w:rsidRDefault="004F4F29" w:rsidP="007029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4D"/>
    <w:family w:val="modern"/>
    <w:notTrueType/>
    <w:pitch w:val="fixed"/>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52938826"/>
      <w:docPartObj>
        <w:docPartGallery w:val="Page Numbers (Bottom of Page)"/>
        <w:docPartUnique/>
      </w:docPartObj>
    </w:sdtPr>
    <w:sdtEndPr>
      <w:rPr>
        <w:noProof/>
      </w:rPr>
    </w:sdtEndPr>
    <w:sdtContent>
      <w:p w14:paraId="380A6005" w14:textId="77777777" w:rsidR="007029E4" w:rsidRDefault="007029E4">
        <w:pPr>
          <w:pStyle w:val="Footer"/>
          <w:jc w:val="right"/>
        </w:pPr>
        <w:r>
          <w:fldChar w:fldCharType="begin"/>
        </w:r>
        <w:r>
          <w:instrText xml:space="preserve"> PAGE   \* MERGEFORMAT </w:instrText>
        </w:r>
        <w:r>
          <w:fldChar w:fldCharType="separate"/>
        </w:r>
        <w:r w:rsidR="00FD2132">
          <w:rPr>
            <w:noProof/>
          </w:rPr>
          <w:t>1</w:t>
        </w:r>
        <w:r>
          <w:rPr>
            <w:noProof/>
          </w:rPr>
          <w:fldChar w:fldCharType="end"/>
        </w:r>
      </w:p>
    </w:sdtContent>
  </w:sdt>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C40B347" w14:textId="77777777" w:rsidR="004F4F29" w:rsidRDefault="004F4F29" w:rsidP="007029E4">
      <w:pPr>
        <w:spacing w:after="0" w:line="240" w:lineRule="auto"/>
      </w:pPr>
      <w:r>
        <w:separator/>
      </w:r>
    </w:p>
  </w:footnote>
  <w:footnote w:type="continuationSeparator" w:id="0">
    <w:p w14:paraId="6DB67D76" w14:textId="77777777" w:rsidR="004F4F29" w:rsidRDefault="004F4F29" w:rsidP="007029E4">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677E25" w14:textId="77777777" w:rsidR="007029E4" w:rsidRDefault="007029E4" w:rsidP="007029E4">
    <w:pPr>
      <w:pStyle w:val="Header"/>
      <w:jc w:val="right"/>
    </w:pPr>
    <w:r>
      <w:t>buildings secures skukuza safari lodge project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7997"/>
    <w:rsid w:val="00176578"/>
    <w:rsid w:val="00177997"/>
    <w:rsid w:val="00413456"/>
    <w:rsid w:val="004844E8"/>
    <w:rsid w:val="004F4F29"/>
    <w:rsid w:val="006B7E56"/>
    <w:rsid w:val="007029E4"/>
    <w:rsid w:val="00A34700"/>
    <w:rsid w:val="00D02366"/>
    <w:rsid w:val="00DE43A2"/>
    <w:rsid w:val="00FD21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7A1F2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Pr>
      <w:lang w:val="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029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29E4"/>
    <w:rPr>
      <w:lang w:val="en-ZA"/>
    </w:rPr>
  </w:style>
  <w:style w:type="paragraph" w:styleId="Footer">
    <w:name w:val="footer"/>
    <w:basedOn w:val="Normal"/>
    <w:link w:val="FooterChar"/>
    <w:uiPriority w:val="99"/>
    <w:unhideWhenUsed/>
    <w:rsid w:val="007029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29E4"/>
    <w:rPr>
      <w:lang w:val="en-ZA"/>
    </w:rPr>
  </w:style>
  <w:style w:type="paragraph" w:styleId="BalloonText">
    <w:name w:val="Balloon Text"/>
    <w:basedOn w:val="Normal"/>
    <w:link w:val="BalloonTextChar"/>
    <w:uiPriority w:val="99"/>
    <w:semiHidden/>
    <w:unhideWhenUsed/>
    <w:rsid w:val="007029E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029E4"/>
    <w:rPr>
      <w:rFonts w:ascii="Tahoma" w:hAnsi="Tahoma" w:cs="Tahoma"/>
      <w:sz w:val="16"/>
      <w:szCs w:val="16"/>
      <w:lang w:val="en-ZA"/>
    </w:rPr>
  </w:style>
  <w:style w:type="paragraph" w:styleId="PlainText">
    <w:name w:val="Plain Text"/>
    <w:basedOn w:val="Normal"/>
    <w:link w:val="PlainTextChar"/>
    <w:rsid w:val="006B7E56"/>
    <w:pPr>
      <w:spacing w:after="0" w:line="240" w:lineRule="auto"/>
    </w:pPr>
    <w:rPr>
      <w:rFonts w:ascii="Courier New" w:eastAsia="Times New Roman" w:hAnsi="Courier New" w:cs="Times New Roman"/>
      <w:sz w:val="20"/>
      <w:szCs w:val="20"/>
      <w:lang w:val="en-GB"/>
    </w:rPr>
  </w:style>
  <w:style w:type="character" w:customStyle="1" w:styleId="PlainTextChar">
    <w:name w:val="Plain Text Char"/>
    <w:basedOn w:val="DefaultParagraphFont"/>
    <w:link w:val="PlainText"/>
    <w:rsid w:val="006B7E56"/>
    <w:rPr>
      <w:rFonts w:ascii="Courier New" w:eastAsia="Times New Roman" w:hAnsi="Courier New" w:cs="Times New Roman"/>
      <w:sz w:val="20"/>
      <w:szCs w:val="20"/>
    </w:rPr>
  </w:style>
  <w:style w:type="character" w:styleId="Hyperlink">
    <w:name w:val="Hyperlink"/>
    <w:rsid w:val="006B7E56"/>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hyperlink" Target="mailto:communicate@coralynne.co.za"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229</Words>
  <Characters>1308</Characters>
  <Application>Microsoft Macintosh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Coral</dc:creator>
  <cp:keywords/>
  <dc:description/>
  <cp:lastModifiedBy>Priscilla Moroke</cp:lastModifiedBy>
  <cp:revision>2</cp:revision>
  <cp:lastPrinted>2017-02-28T07:43:00Z</cp:lastPrinted>
  <dcterms:created xsi:type="dcterms:W3CDTF">2017-02-28T09:40:00Z</dcterms:created>
  <dcterms:modified xsi:type="dcterms:W3CDTF">2017-02-28T09:40:00Z</dcterms:modified>
</cp:coreProperties>
</file>