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4037F4" w14:textId="370BDBDC" w:rsidR="000B7131" w:rsidRPr="000B7131" w:rsidRDefault="00481456" w:rsidP="00691BA6">
      <w:pPr>
        <w:spacing w:after="200" w:line="360" w:lineRule="auto"/>
        <w:ind w:right="-7"/>
        <w:jc w:val="both"/>
        <w:rPr>
          <w:rFonts w:ascii="Segoe UI" w:eastAsiaTheme="minorHAnsi" w:hAnsi="Segoe UI" w:cs="Segoe UI"/>
          <w:b/>
          <w:sz w:val="26"/>
          <w:szCs w:val="26"/>
          <w:lang w:val="en-GB"/>
        </w:rPr>
      </w:pPr>
      <w:bookmarkStart w:id="0" w:name="_GoBack"/>
      <w:bookmarkEnd w:id="0"/>
      <w:r>
        <w:rPr>
          <w:rFonts w:ascii="Segoe UI" w:eastAsiaTheme="minorHAnsi" w:hAnsi="Segoe UI" w:cs="Segoe UI"/>
          <w:b/>
          <w:sz w:val="26"/>
          <w:szCs w:val="26"/>
          <w:lang w:val="en-GB"/>
        </w:rPr>
        <w:t>D</w:t>
      </w:r>
      <w:r w:rsidR="00103F09">
        <w:rPr>
          <w:rFonts w:ascii="Segoe UI" w:eastAsiaTheme="minorHAnsi" w:hAnsi="Segoe UI" w:cs="Segoe UI"/>
          <w:b/>
          <w:sz w:val="26"/>
          <w:szCs w:val="26"/>
          <w:lang w:val="en-GB"/>
        </w:rPr>
        <w:t>EHN Africa welcomes</w:t>
      </w:r>
      <w:r w:rsidR="00AC74A3">
        <w:rPr>
          <w:rFonts w:ascii="Segoe UI" w:eastAsiaTheme="minorHAnsi" w:hAnsi="Segoe UI" w:cs="Segoe UI"/>
          <w:b/>
          <w:sz w:val="26"/>
          <w:szCs w:val="26"/>
          <w:lang w:val="en-GB"/>
        </w:rPr>
        <w:t xml:space="preserve"> fresh new talent</w:t>
      </w:r>
    </w:p>
    <w:p w14:paraId="65A228F2" w14:textId="3E8905F9" w:rsidR="00896CE2" w:rsidRDefault="00186DDD" w:rsidP="00AA795D">
      <w:pPr>
        <w:spacing w:after="200" w:line="360" w:lineRule="auto"/>
        <w:ind w:right="-7"/>
        <w:jc w:val="both"/>
        <w:rPr>
          <w:rFonts w:ascii="Segoe UI" w:eastAsiaTheme="minorHAnsi" w:hAnsi="Segoe UI" w:cs="Segoe UI"/>
          <w:b/>
          <w:sz w:val="20"/>
          <w:szCs w:val="20"/>
          <w:lang w:val="en-GB"/>
        </w:rPr>
      </w:pPr>
      <w:r>
        <w:rPr>
          <w:rFonts w:ascii="Segoe UI" w:eastAsiaTheme="minorHAnsi" w:hAnsi="Segoe UI" w:cs="Segoe UI"/>
          <w:b/>
          <w:sz w:val="20"/>
          <w:szCs w:val="20"/>
          <w:lang w:val="en-GB"/>
        </w:rPr>
        <w:t>DEHN</w:t>
      </w:r>
      <w:r w:rsidR="00103F09">
        <w:rPr>
          <w:rFonts w:ascii="Segoe UI" w:eastAsiaTheme="minorHAnsi" w:hAnsi="Segoe UI" w:cs="Segoe UI"/>
          <w:b/>
          <w:sz w:val="20"/>
          <w:szCs w:val="20"/>
          <w:lang w:val="en-GB"/>
        </w:rPr>
        <w:t xml:space="preserve"> Africa has </w:t>
      </w:r>
      <w:r w:rsidR="007141F0">
        <w:rPr>
          <w:rFonts w:ascii="Segoe UI" w:eastAsiaTheme="minorHAnsi" w:hAnsi="Segoe UI" w:cs="Segoe UI"/>
          <w:b/>
          <w:sz w:val="20"/>
          <w:szCs w:val="20"/>
          <w:lang w:val="en-GB"/>
        </w:rPr>
        <w:t xml:space="preserve">grown its local team once again, with the appointment of </w:t>
      </w:r>
      <w:r w:rsidR="00896CE2">
        <w:rPr>
          <w:rFonts w:ascii="Segoe UI" w:eastAsiaTheme="minorHAnsi" w:hAnsi="Segoe UI" w:cs="Segoe UI"/>
          <w:b/>
          <w:sz w:val="20"/>
          <w:szCs w:val="20"/>
          <w:lang w:val="en-GB"/>
        </w:rPr>
        <w:t xml:space="preserve">Gerrit Meyer, </w:t>
      </w:r>
      <w:r w:rsidR="007141F0">
        <w:rPr>
          <w:rFonts w:ascii="Segoe UI" w:eastAsiaTheme="minorHAnsi" w:hAnsi="Segoe UI" w:cs="Segoe UI"/>
          <w:b/>
          <w:sz w:val="20"/>
          <w:szCs w:val="20"/>
          <w:lang w:val="en-GB"/>
        </w:rPr>
        <w:t>as its</w:t>
      </w:r>
      <w:r w:rsidR="00F62DD5">
        <w:rPr>
          <w:rFonts w:ascii="Segoe UI" w:eastAsiaTheme="minorHAnsi" w:hAnsi="Segoe UI" w:cs="Segoe UI"/>
          <w:b/>
          <w:sz w:val="20"/>
          <w:szCs w:val="20"/>
          <w:lang w:val="en-GB"/>
        </w:rPr>
        <w:t xml:space="preserve"> new business development </w:t>
      </w:r>
      <w:r w:rsidR="00896CE2">
        <w:rPr>
          <w:rFonts w:ascii="Segoe UI" w:eastAsiaTheme="minorHAnsi" w:hAnsi="Segoe UI" w:cs="Segoe UI"/>
          <w:b/>
          <w:sz w:val="20"/>
          <w:szCs w:val="20"/>
          <w:lang w:val="en-GB"/>
        </w:rPr>
        <w:t>manager f</w:t>
      </w:r>
      <w:r w:rsidR="00103F09">
        <w:rPr>
          <w:rFonts w:ascii="Segoe UI" w:eastAsiaTheme="minorHAnsi" w:hAnsi="Segoe UI" w:cs="Segoe UI"/>
          <w:b/>
          <w:sz w:val="20"/>
          <w:szCs w:val="20"/>
          <w:lang w:val="en-GB"/>
        </w:rPr>
        <w:t>or Africa</w:t>
      </w:r>
      <w:r w:rsidR="00AF20B8">
        <w:rPr>
          <w:rFonts w:ascii="Segoe UI" w:eastAsiaTheme="minorHAnsi" w:hAnsi="Segoe UI" w:cs="Segoe UI"/>
          <w:b/>
          <w:sz w:val="20"/>
          <w:szCs w:val="20"/>
          <w:lang w:val="en-GB"/>
        </w:rPr>
        <w:t xml:space="preserve">; </w:t>
      </w:r>
      <w:r w:rsidR="00CC5FEF">
        <w:rPr>
          <w:rFonts w:ascii="Segoe UI" w:eastAsiaTheme="minorHAnsi" w:hAnsi="Segoe UI" w:cs="Segoe UI"/>
          <w:b/>
          <w:sz w:val="20"/>
          <w:szCs w:val="20"/>
          <w:lang w:val="en-GB"/>
        </w:rPr>
        <w:t xml:space="preserve">Steven Weber, as an </w:t>
      </w:r>
      <w:r w:rsidR="00AF20B8">
        <w:rPr>
          <w:rFonts w:ascii="Segoe UI" w:eastAsiaTheme="minorHAnsi" w:hAnsi="Segoe UI" w:cs="Segoe UI"/>
          <w:b/>
          <w:sz w:val="20"/>
          <w:szCs w:val="20"/>
          <w:lang w:val="en-GB"/>
        </w:rPr>
        <w:t>e</w:t>
      </w:r>
      <w:r w:rsidR="00CC5FEF">
        <w:rPr>
          <w:rFonts w:ascii="Segoe UI" w:eastAsiaTheme="minorHAnsi" w:hAnsi="Segoe UI" w:cs="Segoe UI"/>
          <w:b/>
          <w:sz w:val="20"/>
          <w:szCs w:val="20"/>
          <w:lang w:val="en-GB"/>
        </w:rPr>
        <w:t>ngineer</w:t>
      </w:r>
      <w:r w:rsidR="00AF20B8">
        <w:rPr>
          <w:rFonts w:ascii="Segoe UI" w:eastAsiaTheme="minorHAnsi" w:hAnsi="Segoe UI" w:cs="Segoe UI"/>
          <w:b/>
          <w:sz w:val="20"/>
          <w:szCs w:val="20"/>
          <w:lang w:val="en-GB"/>
        </w:rPr>
        <w:t>;</w:t>
      </w:r>
      <w:r w:rsidR="00CC5FEF">
        <w:rPr>
          <w:rFonts w:ascii="Segoe UI" w:eastAsiaTheme="minorHAnsi" w:hAnsi="Segoe UI" w:cs="Segoe UI"/>
          <w:b/>
          <w:sz w:val="20"/>
          <w:szCs w:val="20"/>
          <w:lang w:val="en-GB"/>
        </w:rPr>
        <w:t xml:space="preserve"> </w:t>
      </w:r>
      <w:r w:rsidR="00103F09">
        <w:rPr>
          <w:rFonts w:ascii="Segoe UI" w:eastAsiaTheme="minorHAnsi" w:hAnsi="Segoe UI" w:cs="Segoe UI"/>
          <w:b/>
          <w:sz w:val="20"/>
          <w:szCs w:val="20"/>
          <w:lang w:val="en-GB"/>
        </w:rPr>
        <w:t xml:space="preserve">and Tatenda Gora, </w:t>
      </w:r>
      <w:r w:rsidR="007141F0">
        <w:rPr>
          <w:rFonts w:ascii="Segoe UI" w:eastAsiaTheme="minorHAnsi" w:hAnsi="Segoe UI" w:cs="Segoe UI"/>
          <w:b/>
          <w:sz w:val="20"/>
          <w:szCs w:val="20"/>
          <w:lang w:val="en-GB"/>
        </w:rPr>
        <w:t xml:space="preserve">as </w:t>
      </w:r>
      <w:r w:rsidR="00103F09">
        <w:rPr>
          <w:rFonts w:ascii="Segoe UI" w:eastAsiaTheme="minorHAnsi" w:hAnsi="Segoe UI" w:cs="Segoe UI"/>
          <w:b/>
          <w:sz w:val="20"/>
          <w:szCs w:val="20"/>
          <w:lang w:val="en-GB"/>
        </w:rPr>
        <w:t>a sal</w:t>
      </w:r>
      <w:r w:rsidR="00896CE2">
        <w:rPr>
          <w:rFonts w:ascii="Segoe UI" w:eastAsiaTheme="minorHAnsi" w:hAnsi="Segoe UI" w:cs="Segoe UI"/>
          <w:b/>
          <w:sz w:val="20"/>
          <w:szCs w:val="20"/>
          <w:lang w:val="en-GB"/>
        </w:rPr>
        <w:t>es engineer</w:t>
      </w:r>
      <w:r w:rsidR="00F62DD5">
        <w:rPr>
          <w:rFonts w:ascii="Segoe UI" w:eastAsiaTheme="minorHAnsi" w:hAnsi="Segoe UI" w:cs="Segoe UI"/>
          <w:b/>
          <w:sz w:val="20"/>
          <w:szCs w:val="20"/>
          <w:lang w:val="en-GB"/>
        </w:rPr>
        <w:t xml:space="preserve">. </w:t>
      </w:r>
    </w:p>
    <w:p w14:paraId="015D4EFF" w14:textId="77777777" w:rsidR="00264E59" w:rsidRDefault="00103F09" w:rsidP="00264E59">
      <w:pPr>
        <w:spacing w:after="200" w:line="360" w:lineRule="auto"/>
        <w:ind w:right="-7"/>
        <w:jc w:val="both"/>
        <w:rPr>
          <w:rFonts w:ascii="Segoe UI" w:eastAsiaTheme="minorHAnsi" w:hAnsi="Segoe UI" w:cs="Segoe UI"/>
          <w:sz w:val="20"/>
          <w:szCs w:val="20"/>
          <w:lang w:val="en-GB"/>
        </w:rPr>
      </w:pPr>
      <w:r>
        <w:rPr>
          <w:rFonts w:ascii="Segoe UI" w:eastAsiaTheme="minorHAnsi" w:hAnsi="Segoe UI" w:cs="Segoe UI"/>
          <w:sz w:val="20"/>
          <w:szCs w:val="20"/>
          <w:lang w:val="en-GB"/>
        </w:rPr>
        <w:t xml:space="preserve">Meyer </w:t>
      </w:r>
      <w:r w:rsidR="00F62DD5" w:rsidRPr="00896CE2">
        <w:rPr>
          <w:rFonts w:ascii="Segoe UI" w:eastAsiaTheme="minorHAnsi" w:hAnsi="Segoe UI" w:cs="Segoe UI"/>
          <w:sz w:val="20"/>
          <w:szCs w:val="20"/>
          <w:lang w:val="en-GB"/>
        </w:rPr>
        <w:t>has</w:t>
      </w:r>
      <w:r w:rsidR="00186DDD" w:rsidRPr="00896CE2">
        <w:rPr>
          <w:rFonts w:ascii="Segoe UI" w:eastAsiaTheme="minorHAnsi" w:hAnsi="Segoe UI" w:cs="Segoe UI"/>
          <w:sz w:val="20"/>
          <w:szCs w:val="20"/>
          <w:lang w:val="en-GB"/>
        </w:rPr>
        <w:t xml:space="preserve"> a well-developed sales background</w:t>
      </w:r>
      <w:r w:rsidR="00896CE2" w:rsidRPr="00896CE2">
        <w:rPr>
          <w:rFonts w:ascii="Segoe UI" w:eastAsiaTheme="minorHAnsi" w:hAnsi="Segoe UI" w:cs="Segoe UI"/>
          <w:sz w:val="20"/>
          <w:szCs w:val="20"/>
          <w:lang w:val="en-GB"/>
        </w:rPr>
        <w:t xml:space="preserve"> and extensive work experience of </w:t>
      </w:r>
      <w:r w:rsidR="006F5494">
        <w:rPr>
          <w:rFonts w:ascii="Segoe UI" w:eastAsiaTheme="minorHAnsi" w:hAnsi="Segoe UI" w:cs="Segoe UI"/>
          <w:sz w:val="20"/>
          <w:szCs w:val="20"/>
          <w:lang w:val="en-GB"/>
        </w:rPr>
        <w:t xml:space="preserve">more than </w:t>
      </w:r>
      <w:r w:rsidR="00896CE2" w:rsidRPr="00896CE2">
        <w:rPr>
          <w:rFonts w:ascii="Segoe UI" w:eastAsiaTheme="minorHAnsi" w:hAnsi="Segoe UI" w:cs="Segoe UI"/>
          <w:sz w:val="20"/>
          <w:szCs w:val="20"/>
          <w:lang w:val="en-GB"/>
        </w:rPr>
        <w:t>2</w:t>
      </w:r>
      <w:r w:rsidR="006F5494">
        <w:rPr>
          <w:rFonts w:ascii="Segoe UI" w:eastAsiaTheme="minorHAnsi" w:hAnsi="Segoe UI" w:cs="Segoe UI"/>
          <w:sz w:val="20"/>
          <w:szCs w:val="20"/>
          <w:lang w:val="en-GB"/>
        </w:rPr>
        <w:t>0</w:t>
      </w:r>
      <w:r w:rsidR="00896CE2" w:rsidRPr="00896CE2">
        <w:rPr>
          <w:rFonts w:ascii="Segoe UI" w:eastAsiaTheme="minorHAnsi" w:hAnsi="Segoe UI" w:cs="Segoe UI"/>
          <w:sz w:val="20"/>
          <w:szCs w:val="20"/>
          <w:lang w:val="en-GB"/>
        </w:rPr>
        <w:t xml:space="preserve"> years</w:t>
      </w:r>
      <w:r w:rsidR="007141F0">
        <w:rPr>
          <w:rFonts w:ascii="Segoe UI" w:eastAsiaTheme="minorHAnsi" w:hAnsi="Segoe UI" w:cs="Segoe UI"/>
          <w:sz w:val="20"/>
          <w:szCs w:val="20"/>
          <w:lang w:val="en-GB"/>
        </w:rPr>
        <w:t xml:space="preserve">, which includes </w:t>
      </w:r>
      <w:r w:rsidR="00F62DD5" w:rsidRPr="00896CE2">
        <w:rPr>
          <w:rFonts w:ascii="Segoe UI" w:eastAsiaTheme="minorHAnsi" w:hAnsi="Segoe UI" w:cs="Segoe UI"/>
          <w:sz w:val="20"/>
          <w:szCs w:val="20"/>
          <w:lang w:val="en-GB"/>
        </w:rPr>
        <w:t xml:space="preserve">developing business </w:t>
      </w:r>
      <w:r w:rsidR="00F62DD5" w:rsidRPr="00896CE2">
        <w:rPr>
          <w:rFonts w:ascii="Segoe UI" w:eastAsiaTheme="minorHAnsi" w:hAnsi="Segoe UI" w:cs="Segoe UI" w:hint="eastAsia"/>
          <w:sz w:val="20"/>
          <w:szCs w:val="20"/>
          <w:lang w:val="en-GB"/>
        </w:rPr>
        <w:t>across</w:t>
      </w:r>
      <w:r w:rsidR="00F62DD5" w:rsidRPr="00896CE2">
        <w:rPr>
          <w:rFonts w:ascii="Segoe UI" w:eastAsiaTheme="minorHAnsi" w:hAnsi="Segoe UI" w:cs="Segoe UI"/>
          <w:sz w:val="20"/>
          <w:szCs w:val="20"/>
          <w:lang w:val="en-GB"/>
        </w:rPr>
        <w:t xml:space="preserve"> </w:t>
      </w:r>
      <w:r w:rsidR="00896CE2" w:rsidRPr="00896CE2">
        <w:rPr>
          <w:rFonts w:ascii="Segoe UI" w:eastAsiaTheme="minorHAnsi" w:hAnsi="Segoe UI" w:cs="Segoe UI"/>
          <w:sz w:val="20"/>
          <w:szCs w:val="20"/>
          <w:lang w:val="en-GB"/>
        </w:rPr>
        <w:t xml:space="preserve">the </w:t>
      </w:r>
      <w:r w:rsidR="00186DDD" w:rsidRPr="00896CE2">
        <w:rPr>
          <w:rFonts w:ascii="Segoe UI" w:eastAsiaTheme="minorHAnsi" w:hAnsi="Segoe UI" w:cs="Segoe UI"/>
          <w:sz w:val="20"/>
          <w:szCs w:val="20"/>
          <w:lang w:val="en-GB"/>
        </w:rPr>
        <w:t>African c</w:t>
      </w:r>
      <w:r w:rsidR="00896CE2" w:rsidRPr="00896CE2">
        <w:rPr>
          <w:rFonts w:ascii="Segoe UI" w:eastAsiaTheme="minorHAnsi" w:hAnsi="Segoe UI" w:cs="Segoe UI"/>
          <w:sz w:val="20"/>
          <w:szCs w:val="20"/>
          <w:lang w:val="en-GB"/>
        </w:rPr>
        <w:t>ontinent</w:t>
      </w:r>
      <w:r w:rsidR="007141F0">
        <w:rPr>
          <w:rFonts w:ascii="Segoe UI" w:eastAsiaTheme="minorHAnsi" w:hAnsi="Segoe UI" w:cs="Segoe UI"/>
          <w:sz w:val="20"/>
          <w:szCs w:val="20"/>
          <w:lang w:val="en-GB"/>
        </w:rPr>
        <w:t>, with previously held</w:t>
      </w:r>
      <w:r>
        <w:rPr>
          <w:rFonts w:ascii="Segoe UI" w:eastAsiaTheme="minorHAnsi" w:hAnsi="Segoe UI" w:cs="Segoe UI"/>
          <w:sz w:val="20"/>
          <w:szCs w:val="20"/>
          <w:lang w:val="en-GB"/>
        </w:rPr>
        <w:t xml:space="preserve"> </w:t>
      </w:r>
      <w:r w:rsidR="00896CE2" w:rsidRPr="00896CE2">
        <w:rPr>
          <w:rFonts w:ascii="Segoe UI" w:eastAsiaTheme="minorHAnsi" w:hAnsi="Segoe UI" w:cs="Segoe UI"/>
          <w:sz w:val="20"/>
          <w:szCs w:val="20"/>
          <w:lang w:val="en-GB"/>
        </w:rPr>
        <w:t>roles in sales, marketing communications and management</w:t>
      </w:r>
      <w:r w:rsidR="00F62DD5" w:rsidRPr="00896CE2">
        <w:rPr>
          <w:rFonts w:ascii="Segoe UI" w:eastAsiaTheme="minorHAnsi" w:hAnsi="Segoe UI" w:cs="Segoe UI"/>
          <w:sz w:val="20"/>
          <w:szCs w:val="20"/>
          <w:lang w:val="en-GB"/>
        </w:rPr>
        <w:t>.</w:t>
      </w:r>
      <w:r w:rsidR="00896CE2" w:rsidRPr="00896CE2">
        <w:rPr>
          <w:rFonts w:ascii="Segoe UI" w:eastAsiaTheme="minorHAnsi" w:hAnsi="Segoe UI" w:cs="Segoe UI"/>
          <w:sz w:val="20"/>
          <w:szCs w:val="20"/>
          <w:lang w:val="en-GB"/>
        </w:rPr>
        <w:t xml:space="preserve"> </w:t>
      </w:r>
      <w:r w:rsidR="007141F0">
        <w:rPr>
          <w:rFonts w:ascii="Segoe UI" w:eastAsiaTheme="minorHAnsi" w:hAnsi="Segoe UI" w:cs="Segoe UI"/>
          <w:sz w:val="20"/>
          <w:szCs w:val="20"/>
          <w:lang w:val="en-GB"/>
        </w:rPr>
        <w:t xml:space="preserve">He </w:t>
      </w:r>
      <w:r w:rsidR="00134E8B" w:rsidRPr="00896CE2">
        <w:rPr>
          <w:rFonts w:ascii="Segoe UI" w:eastAsiaTheme="minorHAnsi" w:hAnsi="Segoe UI" w:cs="Segoe UI"/>
          <w:sz w:val="20"/>
          <w:szCs w:val="20"/>
          <w:lang w:val="en-GB"/>
        </w:rPr>
        <w:t xml:space="preserve">has been appointed </w:t>
      </w:r>
      <w:r w:rsidR="007141F0">
        <w:rPr>
          <w:rFonts w:ascii="Segoe UI" w:eastAsiaTheme="minorHAnsi" w:hAnsi="Segoe UI" w:cs="Segoe UI"/>
          <w:sz w:val="20"/>
          <w:szCs w:val="20"/>
          <w:lang w:val="en-GB"/>
        </w:rPr>
        <w:t xml:space="preserve">by DEHN Africa </w:t>
      </w:r>
      <w:r w:rsidR="00134E8B" w:rsidRPr="00896CE2">
        <w:rPr>
          <w:rFonts w:ascii="Segoe UI" w:eastAsiaTheme="minorHAnsi" w:hAnsi="Segoe UI" w:cs="Segoe UI"/>
          <w:sz w:val="20"/>
          <w:szCs w:val="20"/>
          <w:lang w:val="en-GB"/>
        </w:rPr>
        <w:t>to c</w:t>
      </w:r>
      <w:r w:rsidR="00866273" w:rsidRPr="00896CE2">
        <w:rPr>
          <w:rFonts w:ascii="Segoe UI" w:eastAsiaTheme="minorHAnsi" w:hAnsi="Segoe UI" w:cs="Segoe UI"/>
          <w:sz w:val="20"/>
          <w:szCs w:val="20"/>
          <w:lang w:val="en-GB"/>
        </w:rPr>
        <w:t>rea</w:t>
      </w:r>
      <w:r w:rsidR="00134E8B" w:rsidRPr="00896CE2">
        <w:rPr>
          <w:rFonts w:ascii="Segoe UI" w:eastAsiaTheme="minorHAnsi" w:hAnsi="Segoe UI" w:cs="Segoe UI"/>
          <w:sz w:val="20"/>
          <w:szCs w:val="20"/>
          <w:lang w:val="en-GB"/>
        </w:rPr>
        <w:t>te a partner distribution channel in sub-</w:t>
      </w:r>
      <w:r w:rsidR="00866273" w:rsidRPr="00896CE2">
        <w:rPr>
          <w:rFonts w:ascii="Segoe UI" w:eastAsiaTheme="minorHAnsi" w:hAnsi="Segoe UI" w:cs="Segoe UI"/>
          <w:sz w:val="20"/>
          <w:szCs w:val="20"/>
          <w:lang w:val="en-GB"/>
        </w:rPr>
        <w:t>Saharan Africa</w:t>
      </w:r>
      <w:r w:rsidR="00134E8B" w:rsidRPr="00896CE2">
        <w:rPr>
          <w:rFonts w:ascii="Segoe UI" w:eastAsiaTheme="minorHAnsi" w:hAnsi="Segoe UI" w:cs="Segoe UI"/>
          <w:sz w:val="20"/>
          <w:szCs w:val="20"/>
          <w:lang w:val="en-GB"/>
        </w:rPr>
        <w:t xml:space="preserve">, focussing </w:t>
      </w:r>
      <w:r w:rsidR="007141F0">
        <w:rPr>
          <w:rFonts w:ascii="Segoe UI" w:eastAsiaTheme="minorHAnsi" w:hAnsi="Segoe UI" w:cs="Segoe UI"/>
          <w:sz w:val="20"/>
          <w:szCs w:val="20"/>
          <w:lang w:val="en-GB"/>
        </w:rPr>
        <w:t xml:space="preserve">specifically </w:t>
      </w:r>
      <w:r w:rsidR="00134E8B" w:rsidRPr="00896CE2">
        <w:rPr>
          <w:rFonts w:ascii="Segoe UI" w:eastAsiaTheme="minorHAnsi" w:hAnsi="Segoe UI" w:cs="Segoe UI"/>
          <w:sz w:val="20"/>
          <w:szCs w:val="20"/>
          <w:lang w:val="en-GB"/>
        </w:rPr>
        <w:t xml:space="preserve">on </w:t>
      </w:r>
      <w:r w:rsidR="00866273" w:rsidRPr="00896CE2">
        <w:rPr>
          <w:rFonts w:ascii="Segoe UI" w:eastAsiaTheme="minorHAnsi" w:hAnsi="Segoe UI" w:cs="Segoe UI"/>
          <w:sz w:val="20"/>
          <w:szCs w:val="20"/>
          <w:lang w:val="en-GB"/>
        </w:rPr>
        <w:t>Mozambique</w:t>
      </w:r>
      <w:r w:rsidR="00134E8B" w:rsidRPr="00896CE2">
        <w:rPr>
          <w:rFonts w:ascii="Segoe UI" w:eastAsiaTheme="minorHAnsi" w:hAnsi="Segoe UI" w:cs="Segoe UI"/>
          <w:sz w:val="20"/>
          <w:szCs w:val="20"/>
          <w:lang w:val="en-GB"/>
        </w:rPr>
        <w:t xml:space="preserve">, </w:t>
      </w:r>
      <w:r w:rsidR="00866273" w:rsidRPr="00896CE2">
        <w:rPr>
          <w:rFonts w:ascii="Segoe UI" w:eastAsiaTheme="minorHAnsi" w:hAnsi="Segoe UI" w:cs="Segoe UI"/>
          <w:sz w:val="20"/>
          <w:szCs w:val="20"/>
          <w:lang w:val="en-GB"/>
        </w:rPr>
        <w:t>Zambia</w:t>
      </w:r>
      <w:r w:rsidR="00134E8B" w:rsidRPr="00896CE2">
        <w:rPr>
          <w:rFonts w:ascii="Segoe UI" w:eastAsiaTheme="minorHAnsi" w:hAnsi="Segoe UI" w:cs="Segoe UI"/>
          <w:sz w:val="20"/>
          <w:szCs w:val="20"/>
          <w:lang w:val="en-GB"/>
        </w:rPr>
        <w:t xml:space="preserve"> and </w:t>
      </w:r>
      <w:r w:rsidR="00866273" w:rsidRPr="00896CE2">
        <w:rPr>
          <w:rFonts w:ascii="Segoe UI" w:eastAsiaTheme="minorHAnsi" w:hAnsi="Segoe UI" w:cs="Segoe UI"/>
          <w:sz w:val="20"/>
          <w:szCs w:val="20"/>
          <w:lang w:val="en-GB"/>
        </w:rPr>
        <w:t>Kenya</w:t>
      </w:r>
      <w:r w:rsidR="00134E8B" w:rsidRPr="00896CE2">
        <w:rPr>
          <w:rFonts w:ascii="Segoe UI" w:eastAsiaTheme="minorHAnsi" w:hAnsi="Segoe UI" w:cs="Segoe UI"/>
          <w:sz w:val="20"/>
          <w:szCs w:val="20"/>
          <w:lang w:val="en-GB"/>
        </w:rPr>
        <w:t>.</w:t>
      </w:r>
    </w:p>
    <w:p w14:paraId="627CABDA" w14:textId="53EDCE47" w:rsidR="006D1A61" w:rsidRDefault="006D1A61" w:rsidP="006D1A61">
      <w:pPr>
        <w:spacing w:after="200" w:line="360" w:lineRule="auto"/>
        <w:ind w:right="-7"/>
        <w:jc w:val="both"/>
        <w:rPr>
          <w:rFonts w:ascii="Segoe UI" w:eastAsiaTheme="minorHAnsi" w:hAnsi="Segoe UI" w:cs="Segoe UI"/>
          <w:sz w:val="20"/>
          <w:szCs w:val="20"/>
          <w:lang w:val="en-GB"/>
        </w:rPr>
      </w:pPr>
      <w:r>
        <w:rPr>
          <w:rFonts w:ascii="Segoe UI" w:eastAsiaTheme="minorHAnsi" w:hAnsi="Segoe UI" w:cs="Segoe UI"/>
          <w:sz w:val="20"/>
          <w:szCs w:val="20"/>
          <w:lang w:val="en-GB"/>
        </w:rPr>
        <w:t>After acquiring his BEng</w:t>
      </w:r>
      <w:r w:rsidRPr="00264E59">
        <w:rPr>
          <w:rFonts w:ascii="Segoe UI" w:eastAsiaTheme="minorHAnsi" w:hAnsi="Segoe UI" w:cs="Segoe UI"/>
          <w:sz w:val="20"/>
          <w:szCs w:val="20"/>
          <w:lang w:val="en-GB"/>
        </w:rPr>
        <w:t xml:space="preserve"> Electrical Engineering</w:t>
      </w:r>
      <w:r>
        <w:rPr>
          <w:rFonts w:ascii="Segoe UI" w:eastAsiaTheme="minorHAnsi" w:hAnsi="Segoe UI" w:cs="Segoe UI"/>
          <w:sz w:val="20"/>
          <w:szCs w:val="20"/>
          <w:lang w:val="en-GB"/>
        </w:rPr>
        <w:t xml:space="preserve"> and</w:t>
      </w:r>
      <w:r w:rsidRPr="00264E59">
        <w:rPr>
          <w:rFonts w:ascii="Segoe UI" w:eastAsiaTheme="minorHAnsi" w:hAnsi="Segoe UI" w:cs="Segoe UI"/>
          <w:sz w:val="20"/>
          <w:szCs w:val="20"/>
          <w:lang w:val="en-GB"/>
        </w:rPr>
        <w:t xml:space="preserve"> </w:t>
      </w:r>
      <w:r>
        <w:rPr>
          <w:rFonts w:ascii="Segoe UI" w:eastAsiaTheme="minorHAnsi" w:hAnsi="Segoe UI" w:cs="Segoe UI"/>
          <w:sz w:val="20"/>
          <w:szCs w:val="20"/>
          <w:lang w:val="en-GB"/>
        </w:rPr>
        <w:t xml:space="preserve">GCC </w:t>
      </w:r>
      <w:r w:rsidRPr="00264E59">
        <w:rPr>
          <w:rFonts w:ascii="Segoe UI" w:eastAsiaTheme="minorHAnsi" w:hAnsi="Segoe UI" w:cs="Segoe UI"/>
          <w:sz w:val="20"/>
          <w:szCs w:val="20"/>
          <w:lang w:val="en-GB"/>
        </w:rPr>
        <w:t>Mines and Works</w:t>
      </w:r>
      <w:r w:rsidR="001D4EE3">
        <w:rPr>
          <w:rFonts w:ascii="Segoe UI" w:eastAsiaTheme="minorHAnsi" w:hAnsi="Segoe UI" w:cs="Segoe UI"/>
          <w:sz w:val="20"/>
          <w:szCs w:val="20"/>
          <w:lang w:val="en-GB"/>
        </w:rPr>
        <w:t xml:space="preserve"> qualification, Weber developed his work experience</w:t>
      </w:r>
      <w:r>
        <w:rPr>
          <w:rFonts w:ascii="Segoe UI" w:eastAsiaTheme="minorHAnsi" w:hAnsi="Segoe UI" w:cs="Segoe UI"/>
          <w:sz w:val="20"/>
          <w:szCs w:val="20"/>
          <w:lang w:val="en-GB"/>
        </w:rPr>
        <w:t xml:space="preserve"> as a project engineer. His areas of expertise consist of low v</w:t>
      </w:r>
      <w:r w:rsidRPr="00CC5FEF">
        <w:rPr>
          <w:rFonts w:ascii="Segoe UI" w:eastAsiaTheme="minorHAnsi" w:hAnsi="Segoe UI" w:cs="Segoe UI"/>
          <w:sz w:val="20"/>
          <w:szCs w:val="20"/>
          <w:lang w:val="en-GB"/>
        </w:rPr>
        <w:t>oltage</w:t>
      </w:r>
      <w:r>
        <w:rPr>
          <w:rFonts w:ascii="Segoe UI" w:eastAsiaTheme="minorHAnsi" w:hAnsi="Segoe UI" w:cs="Segoe UI"/>
          <w:sz w:val="20"/>
          <w:szCs w:val="20"/>
          <w:lang w:val="en-GB"/>
        </w:rPr>
        <w:t xml:space="preserve"> e</w:t>
      </w:r>
      <w:r w:rsidRPr="00CC5FEF">
        <w:rPr>
          <w:rFonts w:ascii="Segoe UI" w:eastAsiaTheme="minorHAnsi" w:hAnsi="Segoe UI" w:cs="Segoe UI"/>
          <w:sz w:val="20"/>
          <w:szCs w:val="20"/>
          <w:lang w:val="en-GB"/>
        </w:rPr>
        <w:t>lectrical engineering</w:t>
      </w:r>
      <w:r>
        <w:rPr>
          <w:rFonts w:ascii="Segoe UI" w:eastAsiaTheme="minorHAnsi" w:hAnsi="Segoe UI" w:cs="Segoe UI"/>
          <w:sz w:val="20"/>
          <w:szCs w:val="20"/>
          <w:lang w:val="en-GB"/>
        </w:rPr>
        <w:t>,</w:t>
      </w:r>
      <w:r w:rsidR="001D4EE3">
        <w:rPr>
          <w:rFonts w:ascii="Segoe UI" w:eastAsiaTheme="minorHAnsi" w:hAnsi="Segoe UI" w:cs="Segoe UI"/>
          <w:sz w:val="20"/>
          <w:szCs w:val="20"/>
          <w:lang w:val="en-GB"/>
        </w:rPr>
        <w:t xml:space="preserve"> and</w:t>
      </w:r>
      <w:r>
        <w:rPr>
          <w:rFonts w:ascii="Segoe UI" w:eastAsiaTheme="minorHAnsi" w:hAnsi="Segoe UI" w:cs="Segoe UI"/>
          <w:sz w:val="20"/>
          <w:szCs w:val="20"/>
          <w:lang w:val="en-GB"/>
        </w:rPr>
        <w:t xml:space="preserve"> power and c</w:t>
      </w:r>
      <w:r w:rsidRPr="00CC5FEF">
        <w:rPr>
          <w:rFonts w:ascii="Segoe UI" w:eastAsiaTheme="minorHAnsi" w:hAnsi="Segoe UI" w:cs="Segoe UI"/>
          <w:sz w:val="20"/>
          <w:szCs w:val="20"/>
          <w:lang w:val="en-GB"/>
        </w:rPr>
        <w:t>ontrol systems</w:t>
      </w:r>
      <w:r>
        <w:rPr>
          <w:rFonts w:ascii="Segoe UI" w:eastAsiaTheme="minorHAnsi" w:hAnsi="Segoe UI" w:cs="Segoe UI"/>
          <w:sz w:val="20"/>
          <w:szCs w:val="20"/>
          <w:lang w:val="en-GB"/>
        </w:rPr>
        <w:t>.</w:t>
      </w:r>
      <w:r w:rsidR="001D4EE3">
        <w:rPr>
          <w:rFonts w:ascii="Segoe UI" w:eastAsiaTheme="minorHAnsi" w:hAnsi="Segoe UI" w:cs="Segoe UI"/>
          <w:sz w:val="20"/>
          <w:szCs w:val="20"/>
          <w:lang w:val="en-GB"/>
        </w:rPr>
        <w:t xml:space="preserve"> His </w:t>
      </w:r>
      <w:r w:rsidR="00CC5FEF">
        <w:rPr>
          <w:rFonts w:ascii="Segoe UI" w:eastAsiaTheme="minorHAnsi" w:hAnsi="Segoe UI" w:cs="Segoe UI"/>
          <w:sz w:val="20"/>
          <w:szCs w:val="20"/>
          <w:lang w:val="en-GB"/>
        </w:rPr>
        <w:t xml:space="preserve">role and responsibilities </w:t>
      </w:r>
      <w:r w:rsidR="001D4EE3">
        <w:rPr>
          <w:rFonts w:ascii="Segoe UI" w:eastAsiaTheme="minorHAnsi" w:hAnsi="Segoe UI" w:cs="Segoe UI"/>
          <w:sz w:val="20"/>
          <w:szCs w:val="20"/>
          <w:lang w:val="en-GB"/>
        </w:rPr>
        <w:t xml:space="preserve">at DEHN Africa include </w:t>
      </w:r>
      <w:r w:rsidR="00CC5FEF" w:rsidRPr="00CC5FEF">
        <w:rPr>
          <w:rFonts w:ascii="Segoe UI" w:eastAsiaTheme="minorHAnsi" w:hAnsi="Segoe UI" w:cs="Segoe UI"/>
          <w:sz w:val="20"/>
          <w:szCs w:val="20"/>
          <w:lang w:val="en-GB"/>
        </w:rPr>
        <w:t>design</w:t>
      </w:r>
      <w:r w:rsidR="00CC5FEF">
        <w:rPr>
          <w:rFonts w:ascii="Segoe UI" w:eastAsiaTheme="minorHAnsi" w:hAnsi="Segoe UI" w:cs="Segoe UI"/>
          <w:sz w:val="20"/>
          <w:szCs w:val="20"/>
          <w:lang w:val="en-GB"/>
        </w:rPr>
        <w:t>s for lightning and surge p</w:t>
      </w:r>
      <w:r w:rsidR="00CC5FEF" w:rsidRPr="00CC5FEF">
        <w:rPr>
          <w:rFonts w:ascii="Segoe UI" w:eastAsiaTheme="minorHAnsi" w:hAnsi="Segoe UI" w:cs="Segoe UI"/>
          <w:sz w:val="20"/>
          <w:szCs w:val="20"/>
          <w:lang w:val="en-GB"/>
        </w:rPr>
        <w:t>rotection</w:t>
      </w:r>
      <w:r w:rsidR="001D4EE3">
        <w:rPr>
          <w:rFonts w:ascii="Segoe UI" w:eastAsiaTheme="minorHAnsi" w:hAnsi="Segoe UI" w:cs="Segoe UI"/>
          <w:sz w:val="20"/>
          <w:szCs w:val="20"/>
          <w:lang w:val="en-GB"/>
        </w:rPr>
        <w:t>, managing</w:t>
      </w:r>
      <w:r w:rsidR="00CC5FEF">
        <w:rPr>
          <w:rFonts w:ascii="Segoe UI" w:eastAsiaTheme="minorHAnsi" w:hAnsi="Segoe UI" w:cs="Segoe UI"/>
          <w:sz w:val="20"/>
          <w:szCs w:val="20"/>
          <w:lang w:val="en-GB"/>
        </w:rPr>
        <w:t xml:space="preserve"> technical s</w:t>
      </w:r>
      <w:r w:rsidR="00CC5FEF" w:rsidRPr="00CC5FEF">
        <w:rPr>
          <w:rFonts w:ascii="Segoe UI" w:eastAsiaTheme="minorHAnsi" w:hAnsi="Segoe UI" w:cs="Segoe UI"/>
          <w:sz w:val="20"/>
          <w:szCs w:val="20"/>
          <w:lang w:val="en-GB"/>
        </w:rPr>
        <w:t>pecificat</w:t>
      </w:r>
      <w:r w:rsidR="00CC5FEF">
        <w:rPr>
          <w:rFonts w:ascii="Segoe UI" w:eastAsiaTheme="minorHAnsi" w:hAnsi="Segoe UI" w:cs="Segoe UI"/>
          <w:sz w:val="20"/>
          <w:szCs w:val="20"/>
          <w:lang w:val="en-GB"/>
        </w:rPr>
        <w:t>ions of equipment and conduct</w:t>
      </w:r>
      <w:r w:rsidR="001D4EE3">
        <w:rPr>
          <w:rFonts w:ascii="Segoe UI" w:eastAsiaTheme="minorHAnsi" w:hAnsi="Segoe UI" w:cs="Segoe UI"/>
          <w:sz w:val="20"/>
          <w:szCs w:val="20"/>
          <w:lang w:val="en-GB"/>
        </w:rPr>
        <w:t>, as well as</w:t>
      </w:r>
      <w:r w:rsidR="00CC5FEF">
        <w:rPr>
          <w:rFonts w:ascii="Segoe UI" w:eastAsiaTheme="minorHAnsi" w:hAnsi="Segoe UI" w:cs="Segoe UI"/>
          <w:sz w:val="20"/>
          <w:szCs w:val="20"/>
          <w:lang w:val="en-GB"/>
        </w:rPr>
        <w:t xml:space="preserve"> training for cli</w:t>
      </w:r>
      <w:r w:rsidR="001D4EE3">
        <w:rPr>
          <w:rFonts w:ascii="Segoe UI" w:eastAsiaTheme="minorHAnsi" w:hAnsi="Segoe UI" w:cs="Segoe UI"/>
          <w:sz w:val="20"/>
          <w:szCs w:val="20"/>
          <w:lang w:val="en-GB"/>
        </w:rPr>
        <w:t>ents and partners</w:t>
      </w:r>
      <w:r w:rsidR="00CC5FEF" w:rsidRPr="00CC5FEF">
        <w:rPr>
          <w:rFonts w:ascii="Segoe UI" w:eastAsiaTheme="minorHAnsi" w:hAnsi="Segoe UI" w:cs="Segoe UI"/>
          <w:sz w:val="20"/>
          <w:szCs w:val="20"/>
          <w:lang w:val="en-GB"/>
        </w:rPr>
        <w:t>.</w:t>
      </w:r>
      <w:r w:rsidR="00CC5FEF">
        <w:rPr>
          <w:rFonts w:ascii="Segoe UI" w:eastAsiaTheme="minorHAnsi" w:hAnsi="Segoe UI" w:cs="Segoe UI"/>
          <w:sz w:val="20"/>
          <w:szCs w:val="20"/>
          <w:lang w:val="en-GB"/>
        </w:rPr>
        <w:t xml:space="preserve"> </w:t>
      </w:r>
    </w:p>
    <w:p w14:paraId="0C109CC4" w14:textId="29B6F71A" w:rsidR="00AF20B8" w:rsidRDefault="007141F0" w:rsidP="00CC290E">
      <w:pPr>
        <w:spacing w:after="200" w:line="360" w:lineRule="auto"/>
        <w:jc w:val="both"/>
        <w:rPr>
          <w:rFonts w:ascii="Segoe UI" w:eastAsiaTheme="minorHAnsi" w:hAnsi="Segoe UI" w:cs="Segoe UI"/>
          <w:sz w:val="20"/>
          <w:szCs w:val="20"/>
          <w:lang w:val="en-GB"/>
        </w:rPr>
      </w:pPr>
      <w:r>
        <w:rPr>
          <w:rFonts w:ascii="Segoe UI" w:eastAsiaTheme="minorHAnsi" w:hAnsi="Segoe UI" w:cs="Segoe UI"/>
          <w:sz w:val="20"/>
          <w:szCs w:val="20"/>
          <w:lang w:val="en-GB"/>
        </w:rPr>
        <w:t xml:space="preserve">Skilled in high voltage </w:t>
      </w:r>
      <w:r w:rsidRPr="003D117E">
        <w:rPr>
          <w:rFonts w:ascii="Segoe UI" w:eastAsiaTheme="minorHAnsi" w:hAnsi="Segoe UI" w:cs="Segoe UI"/>
          <w:sz w:val="20"/>
          <w:szCs w:val="20"/>
          <w:lang w:val="en-GB"/>
        </w:rPr>
        <w:t>engineering</w:t>
      </w:r>
      <w:r>
        <w:rPr>
          <w:rFonts w:ascii="Segoe UI" w:eastAsiaTheme="minorHAnsi" w:hAnsi="Segoe UI" w:cs="Segoe UI"/>
          <w:sz w:val="20"/>
          <w:szCs w:val="20"/>
          <w:lang w:val="en-GB"/>
        </w:rPr>
        <w:t xml:space="preserve"> and e</w:t>
      </w:r>
      <w:r w:rsidRPr="003D117E">
        <w:rPr>
          <w:rFonts w:ascii="Segoe UI" w:eastAsiaTheme="minorHAnsi" w:hAnsi="Segoe UI" w:cs="Segoe UI"/>
          <w:sz w:val="20"/>
          <w:szCs w:val="20"/>
          <w:lang w:val="en-GB"/>
        </w:rPr>
        <w:t>lectrical design</w:t>
      </w:r>
      <w:r>
        <w:rPr>
          <w:rFonts w:ascii="Segoe UI" w:eastAsiaTheme="minorHAnsi" w:hAnsi="Segoe UI" w:cs="Segoe UI"/>
          <w:sz w:val="20"/>
          <w:szCs w:val="20"/>
          <w:lang w:val="en-GB"/>
        </w:rPr>
        <w:t xml:space="preserve">, </w:t>
      </w:r>
      <w:r w:rsidR="00103F09">
        <w:rPr>
          <w:rFonts w:ascii="Segoe UI" w:eastAsiaTheme="minorHAnsi" w:hAnsi="Segoe UI" w:cs="Segoe UI"/>
          <w:sz w:val="20"/>
          <w:szCs w:val="20"/>
          <w:lang w:val="en-GB"/>
        </w:rPr>
        <w:t>Gora</w:t>
      </w:r>
      <w:r w:rsidR="00AC74A3">
        <w:rPr>
          <w:rFonts w:ascii="Segoe UI" w:eastAsiaTheme="minorHAnsi" w:hAnsi="Segoe UI" w:cs="Segoe UI"/>
          <w:sz w:val="20"/>
          <w:szCs w:val="20"/>
          <w:lang w:val="en-GB"/>
        </w:rPr>
        <w:t xml:space="preserve"> </w:t>
      </w:r>
      <w:r w:rsidR="00103F09">
        <w:rPr>
          <w:rFonts w:ascii="Segoe UI" w:eastAsiaTheme="minorHAnsi" w:hAnsi="Segoe UI" w:cs="Segoe UI"/>
          <w:sz w:val="20"/>
          <w:szCs w:val="20"/>
          <w:lang w:val="en-GB"/>
        </w:rPr>
        <w:t xml:space="preserve">recently </w:t>
      </w:r>
      <w:r w:rsidR="00AC74A3">
        <w:rPr>
          <w:rFonts w:ascii="Segoe UI" w:eastAsiaTheme="minorHAnsi" w:hAnsi="Segoe UI" w:cs="Segoe UI"/>
          <w:sz w:val="20"/>
          <w:szCs w:val="20"/>
          <w:lang w:val="en-GB"/>
        </w:rPr>
        <w:t>completed</w:t>
      </w:r>
      <w:r w:rsidR="003D117E">
        <w:rPr>
          <w:rFonts w:ascii="Segoe UI" w:eastAsiaTheme="minorHAnsi" w:hAnsi="Segoe UI" w:cs="Segoe UI"/>
          <w:sz w:val="20"/>
          <w:szCs w:val="20"/>
          <w:lang w:val="en-GB"/>
        </w:rPr>
        <w:t xml:space="preserve"> </w:t>
      </w:r>
      <w:r w:rsidR="00691BA6">
        <w:rPr>
          <w:rFonts w:ascii="Segoe UI" w:eastAsiaTheme="minorHAnsi" w:hAnsi="Segoe UI" w:cs="Segoe UI"/>
          <w:sz w:val="20"/>
          <w:szCs w:val="20"/>
          <w:lang w:val="en-GB"/>
        </w:rPr>
        <w:t xml:space="preserve">his </w:t>
      </w:r>
      <w:r>
        <w:rPr>
          <w:rFonts w:ascii="Segoe UI" w:eastAsiaTheme="minorHAnsi" w:hAnsi="Segoe UI" w:cs="Segoe UI"/>
          <w:sz w:val="20"/>
          <w:szCs w:val="20"/>
          <w:lang w:val="en-GB"/>
        </w:rPr>
        <w:t>Master of Science (</w:t>
      </w:r>
      <w:r w:rsidR="003D117E">
        <w:rPr>
          <w:rFonts w:ascii="Segoe UI" w:eastAsiaTheme="minorHAnsi" w:hAnsi="Segoe UI" w:cs="Segoe UI"/>
          <w:sz w:val="20"/>
          <w:szCs w:val="20"/>
          <w:lang w:val="en-GB"/>
        </w:rPr>
        <w:t>MSc</w:t>
      </w:r>
      <w:r>
        <w:rPr>
          <w:rFonts w:ascii="Segoe UI" w:eastAsiaTheme="minorHAnsi" w:hAnsi="Segoe UI" w:cs="Segoe UI"/>
          <w:sz w:val="20"/>
          <w:szCs w:val="20"/>
          <w:lang w:val="en-GB"/>
        </w:rPr>
        <w:t>)</w:t>
      </w:r>
      <w:r w:rsidR="003D117E">
        <w:rPr>
          <w:rFonts w:ascii="Segoe UI" w:eastAsiaTheme="minorHAnsi" w:hAnsi="Segoe UI" w:cs="Segoe UI"/>
          <w:sz w:val="20"/>
          <w:szCs w:val="20"/>
          <w:lang w:val="en-GB"/>
        </w:rPr>
        <w:t xml:space="preserve"> in Electrical Engineering</w:t>
      </w:r>
      <w:r w:rsidR="00AC74A3">
        <w:rPr>
          <w:rFonts w:ascii="Segoe UI" w:eastAsiaTheme="minorHAnsi" w:hAnsi="Segoe UI" w:cs="Segoe UI"/>
          <w:sz w:val="20"/>
          <w:szCs w:val="20"/>
          <w:lang w:val="en-GB"/>
        </w:rPr>
        <w:t xml:space="preserve"> </w:t>
      </w:r>
      <w:r w:rsidR="003D117E">
        <w:rPr>
          <w:rFonts w:ascii="Segoe UI" w:eastAsiaTheme="minorHAnsi" w:hAnsi="Segoe UI" w:cs="Segoe UI"/>
          <w:sz w:val="20"/>
          <w:szCs w:val="20"/>
          <w:lang w:val="en-GB"/>
        </w:rPr>
        <w:t>a</w:t>
      </w:r>
      <w:r w:rsidR="00AC74A3">
        <w:rPr>
          <w:rFonts w:ascii="Segoe UI" w:eastAsiaTheme="minorHAnsi" w:hAnsi="Segoe UI" w:cs="Segoe UI"/>
          <w:sz w:val="20"/>
          <w:szCs w:val="20"/>
          <w:lang w:val="en-GB"/>
        </w:rPr>
        <w:t xml:space="preserve">nd is a candidate engineer with the Engineering Council of South Africa (ECSA), </w:t>
      </w:r>
      <w:r>
        <w:rPr>
          <w:rFonts w:ascii="Segoe UI" w:eastAsiaTheme="minorHAnsi" w:hAnsi="Segoe UI" w:cs="Segoe UI"/>
          <w:sz w:val="20"/>
          <w:szCs w:val="20"/>
          <w:lang w:val="en-GB"/>
        </w:rPr>
        <w:t>as well as a member of the South African Institute of Electrical Engineers (</w:t>
      </w:r>
      <w:r w:rsidR="00AC74A3">
        <w:rPr>
          <w:rFonts w:ascii="Segoe UI" w:eastAsiaTheme="minorHAnsi" w:hAnsi="Segoe UI" w:cs="Segoe UI"/>
          <w:sz w:val="20"/>
          <w:szCs w:val="20"/>
          <w:lang w:val="en-GB"/>
        </w:rPr>
        <w:t>SAIEE</w:t>
      </w:r>
      <w:r>
        <w:rPr>
          <w:rFonts w:ascii="Segoe UI" w:eastAsiaTheme="minorHAnsi" w:hAnsi="Segoe UI" w:cs="Segoe UI"/>
          <w:sz w:val="20"/>
          <w:szCs w:val="20"/>
          <w:lang w:val="en-GB"/>
        </w:rPr>
        <w:t>)</w:t>
      </w:r>
      <w:r w:rsidR="003D117E">
        <w:rPr>
          <w:rFonts w:ascii="Segoe UI" w:eastAsiaTheme="minorHAnsi" w:hAnsi="Segoe UI" w:cs="Segoe UI"/>
          <w:sz w:val="20"/>
          <w:szCs w:val="20"/>
          <w:lang w:val="en-GB"/>
        </w:rPr>
        <w:t xml:space="preserve">. </w:t>
      </w:r>
      <w:r>
        <w:rPr>
          <w:rFonts w:ascii="Segoe UI" w:eastAsiaTheme="minorHAnsi" w:hAnsi="Segoe UI" w:cs="Segoe UI"/>
          <w:sz w:val="20"/>
          <w:szCs w:val="20"/>
          <w:lang w:val="en-GB"/>
        </w:rPr>
        <w:t>H</w:t>
      </w:r>
      <w:r w:rsidR="00691BA6">
        <w:rPr>
          <w:rFonts w:ascii="Segoe UI" w:eastAsiaTheme="minorHAnsi" w:hAnsi="Segoe UI" w:cs="Segoe UI"/>
          <w:sz w:val="20"/>
          <w:szCs w:val="20"/>
          <w:lang w:val="en-GB"/>
        </w:rPr>
        <w:t xml:space="preserve">is </w:t>
      </w:r>
      <w:r w:rsidR="003D117E">
        <w:rPr>
          <w:rFonts w:ascii="Segoe UI" w:eastAsiaTheme="minorHAnsi" w:hAnsi="Segoe UI" w:cs="Segoe UI"/>
          <w:sz w:val="20"/>
          <w:szCs w:val="20"/>
          <w:lang w:val="en-GB"/>
        </w:rPr>
        <w:t>new role at DEHN Africa requires h</w:t>
      </w:r>
      <w:r w:rsidR="00691BA6">
        <w:rPr>
          <w:rFonts w:ascii="Segoe UI" w:eastAsiaTheme="minorHAnsi" w:hAnsi="Segoe UI" w:cs="Segoe UI"/>
          <w:sz w:val="20"/>
          <w:szCs w:val="20"/>
          <w:lang w:val="en-GB"/>
        </w:rPr>
        <w:t>im to mainly</w:t>
      </w:r>
      <w:r w:rsidR="00AC74A3">
        <w:rPr>
          <w:rFonts w:ascii="Segoe UI" w:eastAsiaTheme="minorHAnsi" w:hAnsi="Segoe UI" w:cs="Segoe UI"/>
          <w:sz w:val="20"/>
          <w:szCs w:val="20"/>
          <w:lang w:val="en-GB"/>
        </w:rPr>
        <w:t xml:space="preserve"> acquire </w:t>
      </w:r>
      <w:r w:rsidR="00AA795D">
        <w:rPr>
          <w:rFonts w:ascii="Segoe UI" w:eastAsiaTheme="minorHAnsi" w:hAnsi="Segoe UI" w:cs="Segoe UI"/>
          <w:sz w:val="20"/>
          <w:szCs w:val="20"/>
          <w:lang w:val="en-GB"/>
        </w:rPr>
        <w:t xml:space="preserve">new clients and manage the relationships with the </w:t>
      </w:r>
      <w:r>
        <w:rPr>
          <w:rFonts w:ascii="Segoe UI" w:eastAsiaTheme="minorHAnsi" w:hAnsi="Segoe UI" w:cs="Segoe UI"/>
          <w:sz w:val="20"/>
          <w:szCs w:val="20"/>
          <w:lang w:val="en-GB"/>
        </w:rPr>
        <w:t>customers</w:t>
      </w:r>
      <w:r w:rsidR="003D117E">
        <w:rPr>
          <w:rFonts w:ascii="Segoe UI" w:eastAsiaTheme="minorHAnsi" w:hAnsi="Segoe UI" w:cs="Segoe UI"/>
          <w:sz w:val="20"/>
          <w:szCs w:val="20"/>
          <w:lang w:val="en-GB"/>
        </w:rPr>
        <w:t>.</w:t>
      </w:r>
    </w:p>
    <w:p w14:paraId="063F6D95" w14:textId="1205F8CF" w:rsidR="006D5ADE" w:rsidRPr="00134E8B" w:rsidRDefault="00AF20B8" w:rsidP="00CC290E">
      <w:pPr>
        <w:spacing w:after="200" w:line="360" w:lineRule="auto"/>
        <w:jc w:val="both"/>
        <w:rPr>
          <w:rFonts w:ascii="Segoe UI" w:eastAsiaTheme="minorHAnsi" w:hAnsi="Segoe UI" w:cs="Segoe UI"/>
          <w:sz w:val="20"/>
          <w:szCs w:val="20"/>
          <w:lang w:val="en-GB"/>
        </w:rPr>
      </w:pPr>
      <w:r>
        <w:rPr>
          <w:rFonts w:ascii="Segoe UI" w:eastAsiaTheme="minorHAnsi" w:hAnsi="Segoe UI" w:cs="Segoe UI" w:hint="eastAsia"/>
          <w:sz w:val="20"/>
          <w:szCs w:val="20"/>
          <w:lang w:val="en-GB"/>
        </w:rPr>
        <w:t>“</w:t>
      </w:r>
      <w:r w:rsidR="007141F0">
        <w:rPr>
          <w:rFonts w:ascii="Segoe UI" w:eastAsiaTheme="minorHAnsi" w:hAnsi="Segoe UI" w:cs="Segoe UI"/>
          <w:sz w:val="20"/>
          <w:szCs w:val="20"/>
          <w:lang w:val="en-GB"/>
        </w:rPr>
        <w:t>DEHN Africa’s mandate is to ensure that we employ the best talent available within the local market. The addition of Gerrit</w:t>
      </w:r>
      <w:r w:rsidR="00497975">
        <w:rPr>
          <w:rFonts w:ascii="Segoe UI" w:eastAsiaTheme="minorHAnsi" w:hAnsi="Segoe UI" w:cs="Segoe UI"/>
          <w:sz w:val="20"/>
          <w:szCs w:val="20"/>
          <w:lang w:val="en-GB"/>
        </w:rPr>
        <w:t xml:space="preserve">, </w:t>
      </w:r>
      <w:r w:rsidR="00497975" w:rsidRPr="00497975">
        <w:rPr>
          <w:rFonts w:ascii="Segoe UI" w:eastAsiaTheme="minorHAnsi" w:hAnsi="Segoe UI" w:cs="Segoe UI"/>
          <w:sz w:val="20"/>
          <w:szCs w:val="20"/>
          <w:lang w:val="en-GB"/>
        </w:rPr>
        <w:t>Steven</w:t>
      </w:r>
      <w:r w:rsidR="007141F0">
        <w:rPr>
          <w:rFonts w:ascii="Segoe UI" w:eastAsiaTheme="minorHAnsi" w:hAnsi="Segoe UI" w:cs="Segoe UI"/>
          <w:sz w:val="20"/>
          <w:szCs w:val="20"/>
          <w:lang w:val="en-GB"/>
        </w:rPr>
        <w:t xml:space="preserve"> and Tatenda to our team underlines this </w:t>
      </w:r>
      <w:r w:rsidR="006F5494">
        <w:rPr>
          <w:rFonts w:ascii="Segoe UI" w:eastAsiaTheme="minorHAnsi" w:hAnsi="Segoe UI" w:cs="Segoe UI"/>
          <w:sz w:val="20"/>
          <w:szCs w:val="20"/>
          <w:lang w:val="en-GB"/>
        </w:rPr>
        <w:t xml:space="preserve">promise to our </w:t>
      </w:r>
      <w:r>
        <w:rPr>
          <w:rFonts w:ascii="Segoe UI" w:eastAsiaTheme="minorHAnsi" w:hAnsi="Segoe UI" w:cs="Segoe UI"/>
          <w:sz w:val="20"/>
          <w:szCs w:val="20"/>
          <w:lang w:val="en-GB"/>
        </w:rPr>
        <w:t xml:space="preserve">regional </w:t>
      </w:r>
      <w:r w:rsidR="006F5494">
        <w:rPr>
          <w:rFonts w:ascii="Segoe UI" w:eastAsiaTheme="minorHAnsi" w:hAnsi="Segoe UI" w:cs="Segoe UI"/>
          <w:sz w:val="20"/>
          <w:szCs w:val="20"/>
          <w:lang w:val="en-GB"/>
        </w:rPr>
        <w:t>clients</w:t>
      </w:r>
      <w:r w:rsidR="00AA795D">
        <w:rPr>
          <w:rFonts w:ascii="Segoe UI" w:eastAsiaTheme="minorHAnsi" w:hAnsi="Segoe UI" w:cs="Segoe UI" w:hint="eastAsia"/>
          <w:sz w:val="20"/>
          <w:szCs w:val="20"/>
          <w:lang w:val="en-GB"/>
        </w:rPr>
        <w:t>,</w:t>
      </w:r>
      <w:r w:rsidR="00AA795D">
        <w:rPr>
          <w:rFonts w:ascii="Segoe UI" w:eastAsiaTheme="minorHAnsi" w:hAnsi="Segoe UI" w:cs="Segoe UI" w:hint="eastAsia"/>
          <w:sz w:val="20"/>
          <w:szCs w:val="20"/>
          <w:lang w:val="en-GB"/>
        </w:rPr>
        <w:t>”</w:t>
      </w:r>
      <w:r w:rsidR="00691BA6">
        <w:rPr>
          <w:rFonts w:ascii="Segoe UI" w:eastAsiaTheme="minorHAnsi" w:hAnsi="Segoe UI" w:cs="Segoe UI"/>
          <w:sz w:val="20"/>
          <w:szCs w:val="20"/>
          <w:lang w:val="en-GB"/>
        </w:rPr>
        <w:t xml:space="preserve">says </w:t>
      </w:r>
      <w:r w:rsidR="00103F09" w:rsidRPr="008A2517">
        <w:rPr>
          <w:rFonts w:ascii="Segoe UI" w:eastAsiaTheme="minorHAnsi" w:hAnsi="Segoe UI" w:cs="Segoe UI"/>
          <w:sz w:val="20"/>
          <w:szCs w:val="20"/>
          <w:lang w:val="en-GB"/>
        </w:rPr>
        <w:t>Kirk Risch, sales and marketing director at DEHN Africa</w:t>
      </w:r>
      <w:r w:rsidR="00103F09">
        <w:rPr>
          <w:rFonts w:ascii="Segoe UI" w:eastAsiaTheme="minorHAnsi" w:hAnsi="Segoe UI" w:cs="Segoe UI"/>
          <w:sz w:val="20"/>
          <w:szCs w:val="20"/>
          <w:lang w:val="en-GB"/>
        </w:rPr>
        <w:t>.</w:t>
      </w:r>
    </w:p>
    <w:p w14:paraId="5A4D382C" w14:textId="0CC678C4" w:rsidR="00CE2AEC" w:rsidRPr="000B7131" w:rsidRDefault="00666EAB" w:rsidP="00CC290E">
      <w:pPr>
        <w:spacing w:after="200" w:line="360" w:lineRule="auto"/>
        <w:jc w:val="both"/>
        <w:rPr>
          <w:rFonts w:ascii="Segoe UI" w:eastAsiaTheme="minorHAnsi" w:hAnsi="Segoe UI" w:cs="Segoe UI"/>
          <w:bCs/>
          <w:color w:val="000000"/>
          <w:sz w:val="20"/>
          <w:szCs w:val="20"/>
          <w:lang w:val="en-GB"/>
        </w:rPr>
      </w:pPr>
      <w:r w:rsidRPr="00134E8B">
        <w:rPr>
          <w:rFonts w:ascii="Segoe UI" w:eastAsiaTheme="minorHAnsi" w:hAnsi="Segoe UI" w:cs="Segoe UI"/>
          <w:sz w:val="20"/>
          <w:szCs w:val="20"/>
          <w:lang w:val="en-GB"/>
        </w:rPr>
        <w:t xml:space="preserve">The market </w:t>
      </w:r>
      <w:r w:rsidRPr="003D117E">
        <w:rPr>
          <w:rFonts w:ascii="Segoe UI" w:eastAsiaTheme="minorHAnsi" w:hAnsi="Segoe UI" w:cs="Segoe UI"/>
          <w:sz w:val="20"/>
          <w:szCs w:val="20"/>
          <w:lang w:val="en-GB"/>
        </w:rPr>
        <w:t>leader DEHN, a globally active family-owned electrotechnical company with more than 1600</w:t>
      </w:r>
      <w:r w:rsidRPr="00134E8B">
        <w:rPr>
          <w:rFonts w:ascii="Segoe UI" w:eastAsiaTheme="minorHAnsi" w:hAnsi="Segoe UI" w:cs="Segoe UI"/>
          <w:sz w:val="20"/>
          <w:szCs w:val="20"/>
          <w:lang w:val="en-GB"/>
        </w:rPr>
        <w:t xml:space="preserve"> employees worldwide, offers innovative products and solutions as well as comprehensive services in the field of surge protection, lightning protection and safety equipment. DEHN focuses on the protection of system and building technology, the transportation, telecommunication and process sector, photovoltaic systems, wind turbines, etc. The company's continuous growth is based on more than 100 years of </w:t>
      </w:r>
      <w:r w:rsidRPr="00134E8B">
        <w:rPr>
          <w:rFonts w:ascii="Segoe UI" w:eastAsiaTheme="minorHAnsi" w:hAnsi="Segoe UI" w:cs="Segoe UI"/>
          <w:sz w:val="20"/>
          <w:szCs w:val="20"/>
          <w:lang w:val="en-GB"/>
        </w:rPr>
        <w:lastRenderedPageBreak/>
        <w:t>tradition and experience as well as highest quality standards and consistent customer and market orientation throughout th</w:t>
      </w:r>
      <w:r w:rsidRPr="000B7131">
        <w:rPr>
          <w:rFonts w:ascii="Segoe UI" w:eastAsiaTheme="minorHAnsi" w:hAnsi="Segoe UI" w:cs="Segoe UI"/>
          <w:bCs/>
          <w:color w:val="000000"/>
          <w:sz w:val="20"/>
          <w:szCs w:val="20"/>
          <w:lang w:val="en-GB"/>
        </w:rPr>
        <w:t>e world.</w:t>
      </w:r>
    </w:p>
    <w:sectPr w:rsidR="00CE2AEC" w:rsidRPr="000B7131" w:rsidSect="00AA795D">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2788BC" w14:textId="77777777" w:rsidR="006E134A" w:rsidRDefault="006E134A" w:rsidP="006053BC">
      <w:r>
        <w:separator/>
      </w:r>
    </w:p>
  </w:endnote>
  <w:endnote w:type="continuationSeparator" w:id="0">
    <w:p w14:paraId="1904F7CB" w14:textId="77777777" w:rsidR="006E134A" w:rsidRDefault="006E134A" w:rsidP="0060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Segoe UI">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8E8429" w14:textId="77777777" w:rsidR="00412D3E" w:rsidRDefault="00412D3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347"/>
    </w:tblGrid>
    <w:tr w:rsidR="00412D3E" w14:paraId="0DD00EDB" w14:textId="77777777" w:rsidTr="00724F95">
      <w:tc>
        <w:tcPr>
          <w:tcW w:w="4509" w:type="dxa"/>
        </w:tcPr>
        <w:p w14:paraId="1241742E" w14:textId="77777777" w:rsidR="00412D3E" w:rsidRPr="00C12B2F" w:rsidRDefault="00412D3E" w:rsidP="00724F95">
          <w:pPr>
            <w:pStyle w:val="Footer"/>
            <w:tabs>
              <w:tab w:val="left" w:pos="3402"/>
              <w:tab w:val="left" w:pos="7371"/>
            </w:tabs>
            <w:rPr>
              <w:rFonts w:ascii="Segoe UI" w:hAnsi="Segoe UI" w:cs="Segoe UI"/>
              <w:b/>
              <w:i/>
              <w:color w:val="000000" w:themeColor="text1"/>
              <w:sz w:val="16"/>
              <w:szCs w:val="16"/>
            </w:rPr>
          </w:pPr>
          <w:r>
            <w:rPr>
              <w:rFonts w:ascii="Segoe UI" w:hAnsi="Segoe UI" w:cs="Segoe UI"/>
              <w:b/>
              <w:color w:val="000000" w:themeColor="text1"/>
              <w:sz w:val="16"/>
              <w:szCs w:val="16"/>
            </w:rPr>
            <w:t xml:space="preserve">DEHN </w:t>
          </w:r>
          <w:r w:rsidRPr="0091357B">
            <w:rPr>
              <w:rFonts w:ascii="Segoe UI" w:hAnsi="Segoe UI" w:cs="Segoe UI"/>
              <w:b/>
              <w:color w:val="000000" w:themeColor="text1"/>
              <w:sz w:val="16"/>
              <w:szCs w:val="16"/>
            </w:rPr>
            <w:t>AFRICA (Pty) Ltd</w:t>
          </w:r>
          <w:r>
            <w:rPr>
              <w:rFonts w:ascii="Segoe UI" w:hAnsi="Segoe UI" w:cs="Segoe UI"/>
              <w:b/>
              <w:color w:val="000000" w:themeColor="text1"/>
              <w:sz w:val="16"/>
              <w:szCs w:val="16"/>
            </w:rPr>
            <w:tab/>
            <w:t xml:space="preserve"> </w:t>
          </w:r>
          <w:r>
            <w:rPr>
              <w:rFonts w:ascii="Segoe UI" w:hAnsi="Segoe UI" w:cs="Segoe UI"/>
              <w:b/>
              <w:color w:val="000000" w:themeColor="text1"/>
              <w:sz w:val="16"/>
              <w:szCs w:val="16"/>
            </w:rPr>
            <w:tab/>
          </w:r>
          <w:r w:rsidRPr="0091357B">
            <w:rPr>
              <w:rFonts w:ascii="Segoe UI" w:hAnsi="Segoe UI" w:cs="Segoe UI"/>
              <w:b/>
              <w:color w:val="000000" w:themeColor="text1"/>
              <w:sz w:val="16"/>
              <w:szCs w:val="16"/>
            </w:rPr>
            <w:tab/>
          </w:r>
        </w:p>
      </w:tc>
      <w:tc>
        <w:tcPr>
          <w:tcW w:w="4347" w:type="dxa"/>
        </w:tcPr>
        <w:p w14:paraId="7412BC55" w14:textId="77777777" w:rsidR="00412D3E" w:rsidRDefault="00412D3E" w:rsidP="00724F95">
          <w:pPr>
            <w:pStyle w:val="Footer"/>
            <w:rPr>
              <w:rFonts w:ascii="Segoe UI" w:hAnsi="Segoe UI" w:cs="Segoe UI"/>
              <w:b/>
              <w:color w:val="000000" w:themeColor="text1"/>
              <w:sz w:val="16"/>
              <w:szCs w:val="16"/>
            </w:rPr>
          </w:pPr>
          <w:r w:rsidRPr="0091357B">
            <w:rPr>
              <w:rFonts w:ascii="Segoe UI" w:hAnsi="Segoe UI" w:cs="Segoe UI"/>
              <w:b/>
              <w:color w:val="000000" w:themeColor="text1"/>
              <w:sz w:val="16"/>
              <w:szCs w:val="16"/>
            </w:rPr>
            <w:t>Public Relations</w:t>
          </w:r>
        </w:p>
      </w:tc>
    </w:tr>
    <w:tr w:rsidR="00412D3E" w14:paraId="1898F0A1" w14:textId="77777777" w:rsidTr="00724F95">
      <w:tc>
        <w:tcPr>
          <w:tcW w:w="4509" w:type="dxa"/>
        </w:tcPr>
        <w:p w14:paraId="01D69259" w14:textId="77777777" w:rsidR="00412D3E" w:rsidRPr="00C12B2F" w:rsidRDefault="00412D3E" w:rsidP="00724F95">
          <w:pPr>
            <w:pStyle w:val="Footer"/>
            <w:tabs>
              <w:tab w:val="left" w:pos="7371"/>
            </w:tabs>
            <w:rPr>
              <w:rFonts w:ascii="Segoe UI" w:hAnsi="Segoe UI" w:cs="Segoe UI"/>
              <w:i/>
              <w:color w:val="000000" w:themeColor="text1"/>
              <w:sz w:val="16"/>
              <w:szCs w:val="16"/>
            </w:rPr>
          </w:pPr>
          <w:r>
            <w:rPr>
              <w:rFonts w:ascii="Segoe UI" w:hAnsi="Segoe UI" w:cs="Segoe UI"/>
              <w:color w:val="000000" w:themeColor="text1"/>
              <w:sz w:val="16"/>
              <w:szCs w:val="16"/>
            </w:rPr>
            <w:t xml:space="preserve">Kirk Risch, Sales &amp; Marketing Director       </w:t>
          </w:r>
          <w:r>
            <w:rPr>
              <w:rFonts w:ascii="Segoe UI" w:hAnsi="Segoe UI" w:cs="Segoe UI"/>
              <w:color w:val="000000" w:themeColor="text1"/>
              <w:sz w:val="16"/>
              <w:szCs w:val="16"/>
            </w:rPr>
            <w:tab/>
          </w:r>
        </w:p>
      </w:tc>
      <w:tc>
        <w:tcPr>
          <w:tcW w:w="4347" w:type="dxa"/>
        </w:tcPr>
        <w:p w14:paraId="1FB908F2" w14:textId="77777777" w:rsidR="00412D3E" w:rsidRPr="00C12B2F" w:rsidRDefault="00412D3E" w:rsidP="00724F95">
          <w:pPr>
            <w:pStyle w:val="Footer"/>
            <w:tabs>
              <w:tab w:val="left" w:pos="7371"/>
            </w:tabs>
            <w:rPr>
              <w:rFonts w:ascii="Segoe UI" w:hAnsi="Segoe UI" w:cs="Segoe UI"/>
              <w:color w:val="000000" w:themeColor="text1"/>
              <w:sz w:val="16"/>
              <w:szCs w:val="16"/>
            </w:rPr>
          </w:pPr>
          <w:r>
            <w:rPr>
              <w:rFonts w:ascii="Segoe UI" w:hAnsi="Segoe UI" w:cs="Segoe UI"/>
              <w:color w:val="000000" w:themeColor="text1"/>
              <w:sz w:val="16"/>
              <w:szCs w:val="16"/>
            </w:rPr>
            <w:t>i</w:t>
          </w:r>
          <w:r w:rsidRPr="0091357B">
            <w:rPr>
              <w:rFonts w:ascii="Segoe UI" w:hAnsi="Segoe UI" w:cs="Segoe UI"/>
              <w:color w:val="000000" w:themeColor="text1"/>
              <w:sz w:val="16"/>
              <w:szCs w:val="16"/>
            </w:rPr>
            <w:t>comm</w:t>
          </w:r>
        </w:p>
      </w:tc>
    </w:tr>
    <w:tr w:rsidR="00412D3E" w14:paraId="441CC3A0" w14:textId="77777777" w:rsidTr="00724F95">
      <w:tc>
        <w:tcPr>
          <w:tcW w:w="4509" w:type="dxa"/>
        </w:tcPr>
        <w:p w14:paraId="3E540A42" w14:textId="77777777" w:rsidR="00412D3E" w:rsidRPr="00C12B2F" w:rsidRDefault="00412D3E" w:rsidP="00724F95">
          <w:pPr>
            <w:pStyle w:val="Footer"/>
            <w:tabs>
              <w:tab w:val="left" w:pos="3402"/>
              <w:tab w:val="left" w:pos="7371"/>
            </w:tabs>
            <w:rPr>
              <w:rFonts w:ascii="Segoe UI" w:hAnsi="Segoe UI" w:cs="Segoe UI"/>
              <w:i/>
              <w:color w:val="000000" w:themeColor="text1"/>
              <w:sz w:val="16"/>
              <w:szCs w:val="16"/>
              <w:lang w:val="en-US"/>
            </w:rPr>
          </w:pPr>
          <w:r w:rsidRPr="0091357B">
            <w:rPr>
              <w:rFonts w:ascii="Segoe UI" w:hAnsi="Segoe UI" w:cs="Segoe UI"/>
              <w:color w:val="000000" w:themeColor="text1"/>
              <w:sz w:val="16"/>
              <w:szCs w:val="16"/>
              <w:lang w:val="en-US"/>
            </w:rPr>
            <w:t xml:space="preserve">Unit </w:t>
          </w:r>
          <w:r>
            <w:rPr>
              <w:rFonts w:ascii="Segoe UI" w:hAnsi="Segoe UI" w:cs="Segoe UI"/>
              <w:color w:val="000000" w:themeColor="text1"/>
              <w:sz w:val="16"/>
              <w:szCs w:val="16"/>
              <w:lang w:val="en-US"/>
            </w:rPr>
            <w:t>2</w:t>
          </w:r>
          <w:r w:rsidRPr="0091357B">
            <w:rPr>
              <w:rFonts w:ascii="Segoe UI" w:hAnsi="Segoe UI" w:cs="Segoe UI"/>
              <w:color w:val="000000" w:themeColor="text1"/>
              <w:sz w:val="16"/>
              <w:szCs w:val="16"/>
              <w:lang w:val="en-US"/>
            </w:rPr>
            <w:t xml:space="preserve">, </w:t>
          </w:r>
          <w:r>
            <w:rPr>
              <w:rFonts w:ascii="Segoe UI" w:hAnsi="Segoe UI" w:cs="Segoe UI"/>
              <w:color w:val="000000" w:themeColor="text1"/>
              <w:sz w:val="16"/>
              <w:szCs w:val="16"/>
              <w:lang w:val="en-US"/>
            </w:rPr>
            <w:t>K101 Business Park</w:t>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ab/>
          </w:r>
        </w:p>
      </w:tc>
      <w:tc>
        <w:tcPr>
          <w:tcW w:w="4347" w:type="dxa"/>
        </w:tcPr>
        <w:p w14:paraId="391A618A" w14:textId="77777777" w:rsidR="00412D3E" w:rsidRPr="00C12B2F" w:rsidRDefault="00412D3E" w:rsidP="00724F95">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Debbie Sielemann</w:t>
          </w:r>
        </w:p>
      </w:tc>
    </w:tr>
    <w:tr w:rsidR="00412D3E" w14:paraId="6E7CF8D0" w14:textId="77777777" w:rsidTr="00724F95">
      <w:tc>
        <w:tcPr>
          <w:tcW w:w="4509" w:type="dxa"/>
        </w:tcPr>
        <w:p w14:paraId="1E899876" w14:textId="77777777" w:rsidR="00412D3E" w:rsidRPr="004214A6" w:rsidRDefault="00412D3E" w:rsidP="00724F95">
          <w:pPr>
            <w:pStyle w:val="Footer"/>
            <w:tabs>
              <w:tab w:val="left" w:pos="3402"/>
              <w:tab w:val="left" w:pos="7371"/>
            </w:tabs>
            <w:rPr>
              <w:rFonts w:ascii="Segoe UI" w:hAnsi="Segoe UI" w:cs="Segoe UI"/>
              <w:color w:val="000000" w:themeColor="text1"/>
              <w:sz w:val="16"/>
              <w:szCs w:val="16"/>
              <w:lang w:val="en-US"/>
            </w:rPr>
          </w:pPr>
          <w:r>
            <w:rPr>
              <w:rFonts w:ascii="Segoe UI" w:hAnsi="Segoe UI" w:cs="Segoe UI"/>
              <w:color w:val="000000" w:themeColor="text1"/>
              <w:sz w:val="16"/>
              <w:szCs w:val="16"/>
              <w:lang w:val="en-US"/>
            </w:rPr>
            <w:t>Capital Hill Commercial Estate</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 xml:space="preserve">     </w:t>
          </w:r>
        </w:p>
      </w:tc>
      <w:tc>
        <w:tcPr>
          <w:tcW w:w="4347" w:type="dxa"/>
        </w:tcPr>
        <w:p w14:paraId="1FAA9759" w14:textId="77777777" w:rsidR="00412D3E" w:rsidRPr="00C12B2F" w:rsidRDefault="00412D3E" w:rsidP="00724F95">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Phone: +27 82 414 4633</w:t>
          </w:r>
        </w:p>
      </w:tc>
    </w:tr>
    <w:tr w:rsidR="00412D3E" w:rsidRPr="00322197" w14:paraId="4C96F1A7" w14:textId="77777777" w:rsidTr="00724F95">
      <w:tc>
        <w:tcPr>
          <w:tcW w:w="4509" w:type="dxa"/>
        </w:tcPr>
        <w:p w14:paraId="4B622857" w14:textId="77777777" w:rsidR="00412D3E" w:rsidRPr="00C12B2F" w:rsidRDefault="00412D3E" w:rsidP="00724F95">
          <w:pPr>
            <w:pStyle w:val="Footer"/>
            <w:tabs>
              <w:tab w:val="left" w:pos="3402"/>
              <w:tab w:val="left" w:pos="7371"/>
            </w:tabs>
            <w:rPr>
              <w:rFonts w:ascii="Segoe UI" w:hAnsi="Segoe UI" w:cs="Segoe UI"/>
              <w:i/>
              <w:color w:val="000000" w:themeColor="text1"/>
              <w:sz w:val="16"/>
              <w:szCs w:val="16"/>
              <w:lang w:val="es-ES"/>
            </w:rPr>
          </w:pPr>
          <w:r>
            <w:rPr>
              <w:rFonts w:ascii="Segoe UI" w:hAnsi="Segoe UI" w:cs="Segoe UI"/>
              <w:color w:val="000000" w:themeColor="text1"/>
              <w:sz w:val="16"/>
              <w:szCs w:val="16"/>
              <w:lang w:val="es-ES"/>
            </w:rPr>
            <w:t>Le Roux Road, Midrand</w:t>
          </w:r>
          <w:r w:rsidRPr="00363E36">
            <w:rPr>
              <w:rFonts w:ascii="Segoe UI" w:hAnsi="Segoe UI" w:cs="Segoe UI"/>
              <w:color w:val="000000" w:themeColor="text1"/>
              <w:sz w:val="16"/>
              <w:szCs w:val="16"/>
              <w:lang w:val="es-ES"/>
            </w:rPr>
            <w:tab/>
          </w:r>
          <w:r w:rsidRPr="00363E36">
            <w:rPr>
              <w:rFonts w:ascii="Segoe UI" w:hAnsi="Segoe UI" w:cs="Segoe UI"/>
              <w:color w:val="000000" w:themeColor="text1"/>
              <w:sz w:val="16"/>
              <w:szCs w:val="16"/>
              <w:lang w:val="es-ES"/>
            </w:rPr>
            <w:tab/>
            <w:t xml:space="preserve">     </w:t>
          </w:r>
        </w:p>
      </w:tc>
      <w:tc>
        <w:tcPr>
          <w:tcW w:w="4347" w:type="dxa"/>
        </w:tcPr>
        <w:p w14:paraId="0FB27749" w14:textId="77777777" w:rsidR="00412D3E" w:rsidRPr="00D05321" w:rsidRDefault="00412D3E" w:rsidP="00724F95">
          <w:pPr>
            <w:pStyle w:val="Footer"/>
            <w:tabs>
              <w:tab w:val="left" w:pos="7371"/>
            </w:tabs>
            <w:rPr>
              <w:rFonts w:ascii="Segoe UI" w:hAnsi="Segoe UI" w:cs="Segoe UI"/>
              <w:i/>
              <w:color w:val="000000" w:themeColor="text1"/>
              <w:sz w:val="16"/>
              <w:szCs w:val="16"/>
              <w:lang w:val="de-DE"/>
            </w:rPr>
          </w:pPr>
          <w:r w:rsidRPr="0091357B">
            <w:rPr>
              <w:rFonts w:ascii="Segoe UI" w:hAnsi="Segoe UI" w:cs="Segoe UI"/>
              <w:color w:val="000000" w:themeColor="text1"/>
              <w:sz w:val="16"/>
              <w:szCs w:val="16"/>
              <w:lang w:val="es-ES"/>
            </w:rPr>
            <w:t>E-mail: debbie@pr.co.za</w:t>
          </w:r>
        </w:p>
      </w:tc>
    </w:tr>
    <w:tr w:rsidR="00412D3E" w14:paraId="28BDD112" w14:textId="77777777" w:rsidTr="00724F95">
      <w:tc>
        <w:tcPr>
          <w:tcW w:w="4509" w:type="dxa"/>
        </w:tcPr>
        <w:p w14:paraId="55C16E1B" w14:textId="77777777" w:rsidR="00412D3E" w:rsidRPr="00C12B2F" w:rsidRDefault="00412D3E" w:rsidP="00724F95">
          <w:pPr>
            <w:pStyle w:val="Footer"/>
            <w:tabs>
              <w:tab w:val="left" w:pos="3402"/>
              <w:tab w:val="left" w:pos="7371"/>
            </w:tabs>
            <w:rPr>
              <w:rFonts w:ascii="Segoe UI" w:hAnsi="Segoe UI" w:cs="Segoe UI"/>
              <w:i/>
              <w:color w:val="000000" w:themeColor="text1"/>
              <w:sz w:val="16"/>
              <w:szCs w:val="16"/>
              <w:lang w:val="fr-FR"/>
            </w:rPr>
          </w:pPr>
          <w:r w:rsidRPr="0091357B">
            <w:rPr>
              <w:rFonts w:ascii="Segoe UI" w:hAnsi="Segoe UI" w:cs="Segoe UI"/>
              <w:color w:val="000000" w:themeColor="text1"/>
              <w:sz w:val="16"/>
              <w:szCs w:val="16"/>
              <w:lang w:val="en-US"/>
            </w:rPr>
            <w:t>South Africa</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fr-FR"/>
            </w:rPr>
            <w:tab/>
          </w:r>
        </w:p>
      </w:tc>
      <w:tc>
        <w:tcPr>
          <w:tcW w:w="4347" w:type="dxa"/>
        </w:tcPr>
        <w:p w14:paraId="78A9E4DC" w14:textId="77777777" w:rsidR="00412D3E" w:rsidRDefault="00412D3E" w:rsidP="00724F95">
          <w:pPr>
            <w:pStyle w:val="Footer"/>
            <w:tabs>
              <w:tab w:val="left" w:pos="3402"/>
              <w:tab w:val="left" w:pos="7371"/>
            </w:tabs>
            <w:rPr>
              <w:rFonts w:ascii="Segoe UI" w:hAnsi="Segoe UI" w:cs="Segoe UI"/>
              <w:b/>
              <w:color w:val="000000" w:themeColor="text1"/>
              <w:sz w:val="16"/>
              <w:szCs w:val="16"/>
            </w:rPr>
          </w:pPr>
        </w:p>
      </w:tc>
    </w:tr>
    <w:tr w:rsidR="00412D3E" w14:paraId="6FAE4F7F" w14:textId="77777777" w:rsidTr="00724F95">
      <w:tc>
        <w:tcPr>
          <w:tcW w:w="4509" w:type="dxa"/>
        </w:tcPr>
        <w:p w14:paraId="150A70D7" w14:textId="77777777" w:rsidR="00412D3E" w:rsidRPr="00C12B2F" w:rsidRDefault="00412D3E" w:rsidP="00724F95">
          <w:pPr>
            <w:pStyle w:val="Footer"/>
            <w:tabs>
              <w:tab w:val="left" w:pos="3402"/>
              <w:tab w:val="left" w:pos="7371"/>
            </w:tabs>
            <w:rPr>
              <w:rFonts w:ascii="Segoe UI" w:hAnsi="Segoe UI" w:cs="Segoe UI"/>
              <w:color w:val="000000" w:themeColor="text1"/>
              <w:sz w:val="16"/>
              <w:szCs w:val="16"/>
              <w:lang w:val="fr-FR"/>
            </w:rPr>
          </w:pPr>
          <w:r w:rsidRPr="0091357B">
            <w:rPr>
              <w:rFonts w:ascii="Segoe UI" w:hAnsi="Segoe UI" w:cs="Segoe UI"/>
              <w:color w:val="000000" w:themeColor="text1"/>
              <w:sz w:val="16"/>
              <w:szCs w:val="16"/>
              <w:lang w:val="fr-FR"/>
            </w:rPr>
            <w:t xml:space="preserve">Phone: </w:t>
          </w:r>
          <w:r w:rsidRPr="00FC7625">
            <w:rPr>
              <w:rFonts w:ascii="Segoe UI" w:hAnsi="Segoe UI" w:cs="Segoe UI"/>
              <w:color w:val="000000" w:themeColor="text1"/>
              <w:sz w:val="16"/>
              <w:szCs w:val="16"/>
              <w:lang w:val="fr-FR"/>
            </w:rPr>
            <w:t>+27 11 704 1487</w:t>
          </w:r>
        </w:p>
      </w:tc>
      <w:tc>
        <w:tcPr>
          <w:tcW w:w="4347" w:type="dxa"/>
        </w:tcPr>
        <w:p w14:paraId="4C979EA7" w14:textId="77777777" w:rsidR="00412D3E" w:rsidRDefault="00412D3E" w:rsidP="00724F95">
          <w:pPr>
            <w:pStyle w:val="Footer"/>
            <w:tabs>
              <w:tab w:val="left" w:pos="3402"/>
              <w:tab w:val="left" w:pos="7371"/>
            </w:tabs>
            <w:rPr>
              <w:rFonts w:ascii="Segoe UI" w:hAnsi="Segoe UI" w:cs="Segoe UI"/>
              <w:b/>
              <w:color w:val="000000" w:themeColor="text1"/>
              <w:sz w:val="16"/>
              <w:szCs w:val="16"/>
            </w:rPr>
          </w:pPr>
        </w:p>
      </w:tc>
    </w:tr>
    <w:tr w:rsidR="00412D3E" w:rsidRPr="00322197" w14:paraId="6C9B8436" w14:textId="77777777" w:rsidTr="00724F95">
      <w:tc>
        <w:tcPr>
          <w:tcW w:w="4509" w:type="dxa"/>
        </w:tcPr>
        <w:p w14:paraId="0D2CAB62" w14:textId="77777777" w:rsidR="00412D3E" w:rsidRPr="00264F90" w:rsidRDefault="00412D3E" w:rsidP="00724F95">
          <w:pPr>
            <w:pStyle w:val="Footer"/>
            <w:tabs>
              <w:tab w:val="left" w:pos="3402"/>
              <w:tab w:val="left" w:pos="7371"/>
            </w:tabs>
            <w:rPr>
              <w:rFonts w:ascii="Segoe UI" w:hAnsi="Segoe UI" w:cs="Segoe UI"/>
              <w:i/>
              <w:color w:val="000000" w:themeColor="text1"/>
              <w:sz w:val="16"/>
              <w:szCs w:val="16"/>
              <w:lang w:val="de-DE"/>
            </w:rPr>
          </w:pPr>
          <w:r w:rsidRPr="00264F90">
            <w:rPr>
              <w:rFonts w:ascii="Segoe UI" w:hAnsi="Segoe UI" w:cs="Segoe UI"/>
              <w:color w:val="000000" w:themeColor="text1"/>
              <w:sz w:val="16"/>
              <w:szCs w:val="16"/>
              <w:lang w:val="de-DE"/>
            </w:rPr>
            <w:t xml:space="preserve">E-mail: </w:t>
          </w:r>
          <w:r>
            <w:rPr>
              <w:rFonts w:ascii="Segoe UI" w:hAnsi="Segoe UI" w:cs="Segoe UI"/>
              <w:color w:val="000000" w:themeColor="text1"/>
              <w:sz w:val="16"/>
              <w:szCs w:val="16"/>
              <w:lang w:val="de-DE"/>
            </w:rPr>
            <w:t>kirk.risch</w:t>
          </w:r>
          <w:r w:rsidRPr="00264F90">
            <w:rPr>
              <w:rFonts w:ascii="Segoe UI" w:hAnsi="Segoe UI" w:cs="Segoe UI"/>
              <w:color w:val="000000" w:themeColor="text1"/>
              <w:sz w:val="16"/>
              <w:szCs w:val="16"/>
              <w:lang w:val="de-DE"/>
            </w:rPr>
            <w:t>@dehn-africa.com</w:t>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p>
      </w:tc>
      <w:tc>
        <w:tcPr>
          <w:tcW w:w="4347" w:type="dxa"/>
        </w:tcPr>
        <w:p w14:paraId="05B785FA" w14:textId="77777777" w:rsidR="00412D3E" w:rsidRPr="00D05321" w:rsidRDefault="00412D3E" w:rsidP="00724F95">
          <w:pPr>
            <w:pStyle w:val="Footer"/>
            <w:tabs>
              <w:tab w:val="left" w:pos="3402"/>
              <w:tab w:val="left" w:pos="7371"/>
            </w:tabs>
            <w:rPr>
              <w:rFonts w:ascii="Segoe UI" w:hAnsi="Segoe UI" w:cs="Segoe UI"/>
              <w:b/>
              <w:color w:val="000000" w:themeColor="text1"/>
              <w:sz w:val="16"/>
              <w:szCs w:val="16"/>
              <w:lang w:val="de-DE"/>
            </w:rPr>
          </w:pPr>
        </w:p>
      </w:tc>
    </w:tr>
    <w:tr w:rsidR="00412D3E" w:rsidRPr="006751E9" w14:paraId="25AA2C16" w14:textId="77777777" w:rsidTr="00724F95">
      <w:tc>
        <w:tcPr>
          <w:tcW w:w="4509" w:type="dxa"/>
        </w:tcPr>
        <w:p w14:paraId="252BF4E5" w14:textId="77777777" w:rsidR="00412D3E" w:rsidRPr="006751E9" w:rsidRDefault="00412D3E" w:rsidP="00724F95">
          <w:pPr>
            <w:pStyle w:val="Footer"/>
            <w:tabs>
              <w:tab w:val="left" w:pos="3402"/>
              <w:tab w:val="left" w:pos="7371"/>
            </w:tabs>
            <w:rPr>
              <w:rFonts w:ascii="Segoe UI" w:hAnsi="Segoe UI" w:cs="Segoe UI"/>
              <w:b/>
              <w:i/>
              <w:color w:val="000000" w:themeColor="text1"/>
              <w:sz w:val="16"/>
              <w:szCs w:val="16"/>
              <w:lang w:val="en-US"/>
            </w:rPr>
          </w:pPr>
          <w:r w:rsidRPr="006751E9">
            <w:rPr>
              <w:rStyle w:val="Hyperlink"/>
              <w:rFonts w:ascii="Segoe UI" w:hAnsi="Segoe UI" w:cs="Segoe UI"/>
              <w:color w:val="000000" w:themeColor="text1"/>
              <w:sz w:val="16"/>
              <w:szCs w:val="16"/>
              <w:lang w:val="en-US"/>
            </w:rPr>
            <w:t>www.dehn-africa.com</w:t>
          </w:r>
        </w:p>
      </w:tc>
      <w:tc>
        <w:tcPr>
          <w:tcW w:w="4347" w:type="dxa"/>
        </w:tcPr>
        <w:p w14:paraId="225EB09D" w14:textId="77777777" w:rsidR="00412D3E" w:rsidRPr="006751E9" w:rsidRDefault="00412D3E" w:rsidP="00724F95">
          <w:pPr>
            <w:pStyle w:val="Footer"/>
            <w:tabs>
              <w:tab w:val="left" w:pos="3402"/>
              <w:tab w:val="left" w:pos="7371"/>
            </w:tabs>
            <w:rPr>
              <w:rFonts w:ascii="Segoe UI" w:hAnsi="Segoe UI" w:cs="Segoe UI"/>
              <w:b/>
              <w:color w:val="000000" w:themeColor="text1"/>
              <w:sz w:val="16"/>
              <w:szCs w:val="16"/>
            </w:rPr>
          </w:pPr>
        </w:p>
      </w:tc>
    </w:tr>
  </w:tbl>
  <w:p w14:paraId="5A0E3345" w14:textId="77777777" w:rsidR="006D1A61" w:rsidRDefault="006D1A61">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D7B57" w14:textId="77777777" w:rsidR="00412D3E" w:rsidRDefault="00412D3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022DFB" w14:textId="77777777" w:rsidR="006E134A" w:rsidRDefault="006E134A" w:rsidP="006053BC">
      <w:r>
        <w:separator/>
      </w:r>
    </w:p>
  </w:footnote>
  <w:footnote w:type="continuationSeparator" w:id="0">
    <w:p w14:paraId="10796B25" w14:textId="77777777" w:rsidR="006E134A" w:rsidRDefault="006E134A" w:rsidP="006053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E2A9B0" w14:textId="77777777" w:rsidR="00412D3E" w:rsidRDefault="00412D3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9A4015" w14:textId="3B554639" w:rsidR="006D1A61" w:rsidRPr="001962FD" w:rsidRDefault="006D1A61" w:rsidP="005816F5">
    <w:pPr>
      <w:pStyle w:val="Header"/>
      <w:rPr>
        <w:rFonts w:ascii="Segoe UI" w:hAnsi="Segoe UI" w:cs="Segoe UI"/>
        <w:b/>
        <w:color w:val="808080" w:themeColor="background1" w:themeShade="80"/>
        <w:lang w:val="fr-FR"/>
      </w:rPr>
    </w:pPr>
    <w:r w:rsidRPr="001962FD">
      <w:rPr>
        <w:rFonts w:ascii="Segoe UI" w:hAnsi="Segoe UI" w:cs="Segoe UI"/>
        <w:noProof/>
        <w:color w:val="808080" w:themeColor="background1" w:themeShade="80"/>
        <w:sz w:val="16"/>
        <w:szCs w:val="16"/>
      </w:rPr>
      <w:drawing>
        <wp:anchor distT="0" distB="0" distL="114300" distR="114300" simplePos="0" relativeHeight="251659264" behindDoc="0" locked="0" layoutInCell="1" allowOverlap="1" wp14:anchorId="61F71880" wp14:editId="5F73CCA0">
          <wp:simplePos x="0" y="0"/>
          <wp:positionH relativeFrom="column">
            <wp:posOffset>4697730</wp:posOffset>
          </wp:positionH>
          <wp:positionV relativeFrom="paragraph">
            <wp:posOffset>-321945</wp:posOffset>
          </wp:positionV>
          <wp:extent cx="1230630" cy="1016635"/>
          <wp:effectExtent l="0" t="0" r="762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0630" cy="1016635"/>
                  </a:xfrm>
                  <a:prstGeom prst="rect">
                    <a:avLst/>
                  </a:prstGeom>
                </pic:spPr>
              </pic:pic>
            </a:graphicData>
          </a:graphic>
          <wp14:sizeRelH relativeFrom="margin">
            <wp14:pctWidth>0</wp14:pctWidth>
          </wp14:sizeRelH>
          <wp14:sizeRelV relativeFrom="margin">
            <wp14:pctHeight>0</wp14:pctHeight>
          </wp14:sizeRelV>
        </wp:anchor>
      </w:drawing>
    </w:r>
    <w:r w:rsidRPr="00172352">
      <w:rPr>
        <w:rFonts w:ascii="Segoe UI" w:hAnsi="Segoe UI" w:cs="Segoe UI"/>
        <w:b/>
        <w:color w:val="000000" w:themeColor="text1"/>
        <w:sz w:val="27"/>
        <w:szCs w:val="27"/>
        <w:lang w:val="fr-FR"/>
      </w:rPr>
      <w:t xml:space="preserve"> </w:t>
    </w:r>
    <w:r w:rsidRPr="001962FD">
      <w:rPr>
        <w:rFonts w:ascii="Segoe UI" w:hAnsi="Segoe UI" w:cs="Segoe UI"/>
        <w:b/>
        <w:color w:val="000000" w:themeColor="text1"/>
        <w:sz w:val="27"/>
        <w:szCs w:val="27"/>
        <w:lang w:val="fr-FR"/>
      </w:rPr>
      <w:t>Press release   Pressemitteilung</w:t>
    </w:r>
    <w:r w:rsidRPr="001962FD">
      <w:rPr>
        <w:rFonts w:ascii="Segoe UI" w:hAnsi="Segoe UI" w:cs="Segoe UI"/>
        <w:b/>
        <w:color w:val="000000" w:themeColor="text1"/>
        <w:sz w:val="27"/>
        <w:szCs w:val="27"/>
        <w:lang w:val="fr-FR"/>
      </w:rPr>
      <w:tab/>
      <w:t xml:space="preserve">   Communiqué de presse</w:t>
    </w:r>
  </w:p>
  <w:p w14:paraId="6399337A" w14:textId="77777777" w:rsidR="006D1A61" w:rsidRPr="001962FD" w:rsidRDefault="006D1A61" w:rsidP="005816F5">
    <w:pPr>
      <w:pStyle w:val="Header"/>
      <w:tabs>
        <w:tab w:val="left" w:pos="1430"/>
      </w:tabs>
      <w:rPr>
        <w:rFonts w:ascii="Segoe UI" w:hAnsi="Segoe UI" w:cs="Segoe UI"/>
        <w:b/>
        <w:color w:val="000000" w:themeColor="text1"/>
        <w:sz w:val="21"/>
        <w:lang w:val="fr-FR"/>
      </w:rPr>
    </w:pPr>
    <w:r>
      <w:rPr>
        <w:rFonts w:ascii="Segoe UI" w:hAnsi="Segoe UI" w:cs="Segoe UI"/>
        <w:b/>
        <w:color w:val="000000" w:themeColor="text1"/>
        <w:sz w:val="21"/>
        <w:lang w:val="fr-FR"/>
      </w:rPr>
      <w:tab/>
    </w:r>
  </w:p>
  <w:p w14:paraId="0758C4F6" w14:textId="72B6D401" w:rsidR="006D1A61" w:rsidRDefault="006D1A61" w:rsidP="005816F5">
    <w:pPr>
      <w:pStyle w:val="Header"/>
      <w:rPr>
        <w:rFonts w:ascii="Segoe UI" w:hAnsi="Segoe UI" w:cs="Segoe UI"/>
        <w:color w:val="000000" w:themeColor="text1"/>
      </w:rPr>
    </w:pPr>
    <w:r>
      <w:rPr>
        <w:rFonts w:ascii="Segoe UI" w:hAnsi="Segoe UI" w:cs="Segoe UI"/>
        <w:color w:val="000000" w:themeColor="text1"/>
      </w:rPr>
      <w:t>JOHANNESBURG</w:t>
    </w:r>
    <w:r w:rsidRPr="00475A86">
      <w:rPr>
        <w:rFonts w:ascii="Segoe UI" w:hAnsi="Segoe UI" w:cs="Segoe UI"/>
        <w:color w:val="000000" w:themeColor="text1"/>
      </w:rPr>
      <w:t xml:space="preserve"> </w:t>
    </w:r>
    <w:r>
      <w:rPr>
        <w:rFonts w:ascii="Segoe UI" w:hAnsi="Segoe UI" w:cs="Segoe UI"/>
        <w:color w:val="000000" w:themeColor="text1"/>
      </w:rPr>
      <w:t xml:space="preserve">– </w:t>
    </w:r>
    <w:r w:rsidR="00F861D1">
      <w:rPr>
        <w:rFonts w:ascii="Segoe UI" w:hAnsi="Segoe UI" w:cs="Segoe UI"/>
        <w:color w:val="000000" w:themeColor="text1"/>
      </w:rPr>
      <w:t>August 1</w:t>
    </w:r>
    <w:r w:rsidR="00F64F0B">
      <w:rPr>
        <w:rFonts w:ascii="Segoe UI" w:hAnsi="Segoe UI" w:cs="Segoe UI"/>
        <w:color w:val="000000" w:themeColor="text1"/>
      </w:rPr>
      <w:t>7</w:t>
    </w:r>
    <w:r>
      <w:rPr>
        <w:rFonts w:ascii="Segoe UI" w:hAnsi="Segoe UI" w:cs="Segoe UI"/>
        <w:color w:val="000000" w:themeColor="text1"/>
      </w:rPr>
      <w:t>, 2016</w:t>
    </w:r>
  </w:p>
  <w:p w14:paraId="7388CB95" w14:textId="77777777" w:rsidR="006D1A61" w:rsidRDefault="006D1A61" w:rsidP="005816F5">
    <w:pPr>
      <w:pStyle w:val="Header"/>
      <w:rPr>
        <w:rFonts w:ascii="Segoe UI" w:hAnsi="Segoe UI" w:cs="Segoe UI"/>
        <w:color w:val="000000" w:themeColor="text1"/>
      </w:rPr>
    </w:pPr>
  </w:p>
  <w:p w14:paraId="449DD435" w14:textId="5AFD8424" w:rsidR="006D1A61" w:rsidRDefault="006D1A61" w:rsidP="006053BC">
    <w:pPr>
      <w:pStyle w:val="Header"/>
      <w:jc w:val="right"/>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FFD23E" w14:textId="77777777" w:rsidR="00412D3E" w:rsidRDefault="00412D3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57A3A"/>
    <w:multiLevelType w:val="hybridMultilevel"/>
    <w:tmpl w:val="CB6A2AC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
    <w:nsid w:val="116E4AAC"/>
    <w:multiLevelType w:val="hybridMultilevel"/>
    <w:tmpl w:val="2E503DE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
    <w:nsid w:val="15773D31"/>
    <w:multiLevelType w:val="hybridMultilevel"/>
    <w:tmpl w:val="8710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2352B1"/>
    <w:multiLevelType w:val="hybridMultilevel"/>
    <w:tmpl w:val="09C425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4">
    <w:nsid w:val="1EEE551B"/>
    <w:multiLevelType w:val="hybridMultilevel"/>
    <w:tmpl w:val="8062A37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5">
    <w:nsid w:val="1F39090B"/>
    <w:multiLevelType w:val="hybridMultilevel"/>
    <w:tmpl w:val="78747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650FA1"/>
    <w:multiLevelType w:val="hybridMultilevel"/>
    <w:tmpl w:val="AABEC55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7">
    <w:nsid w:val="23181B70"/>
    <w:multiLevelType w:val="hybridMultilevel"/>
    <w:tmpl w:val="94F6407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8">
    <w:nsid w:val="23216419"/>
    <w:multiLevelType w:val="hybridMultilevel"/>
    <w:tmpl w:val="C9EE2AC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9">
    <w:nsid w:val="267D404E"/>
    <w:multiLevelType w:val="hybridMultilevel"/>
    <w:tmpl w:val="688A02D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0">
    <w:nsid w:val="282F3DF1"/>
    <w:multiLevelType w:val="hybridMultilevel"/>
    <w:tmpl w:val="153CDB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1">
    <w:nsid w:val="344C0C0F"/>
    <w:multiLevelType w:val="hybridMultilevel"/>
    <w:tmpl w:val="B3BCC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830DBC"/>
    <w:multiLevelType w:val="hybridMultilevel"/>
    <w:tmpl w:val="7B887120"/>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3">
    <w:nsid w:val="376859CD"/>
    <w:multiLevelType w:val="hybridMultilevel"/>
    <w:tmpl w:val="9E10447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4">
    <w:nsid w:val="3940197B"/>
    <w:multiLevelType w:val="hybridMultilevel"/>
    <w:tmpl w:val="75E8E1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5">
    <w:nsid w:val="4CC86D02"/>
    <w:multiLevelType w:val="hybridMultilevel"/>
    <w:tmpl w:val="4C06066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6">
    <w:nsid w:val="501756BE"/>
    <w:multiLevelType w:val="hybridMultilevel"/>
    <w:tmpl w:val="F88CC03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7">
    <w:nsid w:val="54BA2126"/>
    <w:multiLevelType w:val="hybridMultilevel"/>
    <w:tmpl w:val="AACAB22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8">
    <w:nsid w:val="595A1DF3"/>
    <w:multiLevelType w:val="hybridMultilevel"/>
    <w:tmpl w:val="6D7CC688"/>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19">
    <w:nsid w:val="5A4D1141"/>
    <w:multiLevelType w:val="hybridMultilevel"/>
    <w:tmpl w:val="4A96F4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0">
    <w:nsid w:val="5EB922DE"/>
    <w:multiLevelType w:val="hybridMultilevel"/>
    <w:tmpl w:val="B16C308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1">
    <w:nsid w:val="615A12B7"/>
    <w:multiLevelType w:val="hybridMultilevel"/>
    <w:tmpl w:val="78E8B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3B2675C"/>
    <w:multiLevelType w:val="hybridMultilevel"/>
    <w:tmpl w:val="00CA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B961EA7"/>
    <w:multiLevelType w:val="hybridMultilevel"/>
    <w:tmpl w:val="6B76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5"/>
  </w:num>
  <w:num w:numId="3">
    <w:abstractNumId w:val="21"/>
  </w:num>
  <w:num w:numId="4">
    <w:abstractNumId w:val="23"/>
  </w:num>
  <w:num w:numId="5">
    <w:abstractNumId w:val="18"/>
  </w:num>
  <w:num w:numId="6">
    <w:abstractNumId w:val="0"/>
  </w:num>
  <w:num w:numId="7">
    <w:abstractNumId w:val="17"/>
  </w:num>
  <w:num w:numId="8">
    <w:abstractNumId w:val="16"/>
  </w:num>
  <w:num w:numId="9">
    <w:abstractNumId w:val="20"/>
  </w:num>
  <w:num w:numId="10">
    <w:abstractNumId w:val="10"/>
  </w:num>
  <w:num w:numId="11">
    <w:abstractNumId w:val="9"/>
  </w:num>
  <w:num w:numId="12">
    <w:abstractNumId w:val="6"/>
  </w:num>
  <w:num w:numId="13">
    <w:abstractNumId w:val="13"/>
  </w:num>
  <w:num w:numId="14">
    <w:abstractNumId w:val="8"/>
  </w:num>
  <w:num w:numId="15">
    <w:abstractNumId w:val="19"/>
  </w:num>
  <w:num w:numId="16">
    <w:abstractNumId w:val="7"/>
  </w:num>
  <w:num w:numId="17">
    <w:abstractNumId w:val="12"/>
  </w:num>
  <w:num w:numId="18">
    <w:abstractNumId w:val="3"/>
  </w:num>
  <w:num w:numId="19">
    <w:abstractNumId w:val="15"/>
  </w:num>
  <w:num w:numId="20">
    <w:abstractNumId w:val="4"/>
  </w:num>
  <w:num w:numId="21">
    <w:abstractNumId w:val="1"/>
  </w:num>
  <w:num w:numId="22">
    <w:abstractNumId w:val="14"/>
  </w:num>
  <w:num w:numId="23">
    <w:abstractNumId w:val="2"/>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hideGrammaticalError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0CE"/>
    <w:rsid w:val="000A4373"/>
    <w:rsid w:val="000A5A51"/>
    <w:rsid w:val="000B7131"/>
    <w:rsid w:val="00103F09"/>
    <w:rsid w:val="001216C0"/>
    <w:rsid w:val="00134E8B"/>
    <w:rsid w:val="00172352"/>
    <w:rsid w:val="00184411"/>
    <w:rsid w:val="00186DDD"/>
    <w:rsid w:val="001D4EE3"/>
    <w:rsid w:val="002376F3"/>
    <w:rsid w:val="00264E59"/>
    <w:rsid w:val="002C01C9"/>
    <w:rsid w:val="00332B48"/>
    <w:rsid w:val="003D117E"/>
    <w:rsid w:val="003D2462"/>
    <w:rsid w:val="00412D3E"/>
    <w:rsid w:val="004522C6"/>
    <w:rsid w:val="00477BF4"/>
    <w:rsid w:val="00481456"/>
    <w:rsid w:val="00497975"/>
    <w:rsid w:val="005816F5"/>
    <w:rsid w:val="005F2DB4"/>
    <w:rsid w:val="006053BC"/>
    <w:rsid w:val="00644578"/>
    <w:rsid w:val="006644B2"/>
    <w:rsid w:val="00666EAB"/>
    <w:rsid w:val="00672DC6"/>
    <w:rsid w:val="00691BA6"/>
    <w:rsid w:val="0069615A"/>
    <w:rsid w:val="006D1A61"/>
    <w:rsid w:val="006D5ADE"/>
    <w:rsid w:val="006E134A"/>
    <w:rsid w:val="006F5494"/>
    <w:rsid w:val="007141F0"/>
    <w:rsid w:val="00734277"/>
    <w:rsid w:val="007C5632"/>
    <w:rsid w:val="007F1F0F"/>
    <w:rsid w:val="00812418"/>
    <w:rsid w:val="00866273"/>
    <w:rsid w:val="00887C81"/>
    <w:rsid w:val="00896CE2"/>
    <w:rsid w:val="008A1E9F"/>
    <w:rsid w:val="008A5324"/>
    <w:rsid w:val="008A60E8"/>
    <w:rsid w:val="008E44C3"/>
    <w:rsid w:val="009A1869"/>
    <w:rsid w:val="009F5DC8"/>
    <w:rsid w:val="00A9619C"/>
    <w:rsid w:val="00AA0BEF"/>
    <w:rsid w:val="00AA795D"/>
    <w:rsid w:val="00AC74A3"/>
    <w:rsid w:val="00AF20B8"/>
    <w:rsid w:val="00B621FA"/>
    <w:rsid w:val="00B7386D"/>
    <w:rsid w:val="00BF66D3"/>
    <w:rsid w:val="00C51A62"/>
    <w:rsid w:val="00CC290E"/>
    <w:rsid w:val="00CC5FEF"/>
    <w:rsid w:val="00CE2AEC"/>
    <w:rsid w:val="00D55099"/>
    <w:rsid w:val="00D85F2B"/>
    <w:rsid w:val="00D97D53"/>
    <w:rsid w:val="00DE3FF4"/>
    <w:rsid w:val="00E13861"/>
    <w:rsid w:val="00E53A5C"/>
    <w:rsid w:val="00E774CF"/>
    <w:rsid w:val="00E80298"/>
    <w:rsid w:val="00EC18F0"/>
    <w:rsid w:val="00F0003F"/>
    <w:rsid w:val="00F060BF"/>
    <w:rsid w:val="00F11A57"/>
    <w:rsid w:val="00F62DD5"/>
    <w:rsid w:val="00F64F0B"/>
    <w:rsid w:val="00F861D1"/>
    <w:rsid w:val="00FB0AB0"/>
    <w:rsid w:val="00FB3ABD"/>
    <w:rsid w:val="00FD26BA"/>
    <w:rsid w:val="00FE50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5DE12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0B7131"/>
    <w:pPr>
      <w:spacing w:before="100" w:beforeAutospacing="1" w:after="100" w:afterAutospacing="1"/>
      <w:outlineLvl w:val="1"/>
    </w:pPr>
    <w:rPr>
      <w:rFonts w:ascii="Times" w:hAnsi="Times"/>
      <w:b/>
      <w:bCs/>
      <w:sz w:val="36"/>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E50CE"/>
    <w:rPr>
      <w:sz w:val="18"/>
      <w:szCs w:val="18"/>
    </w:rPr>
  </w:style>
  <w:style w:type="paragraph" w:styleId="CommentText">
    <w:name w:val="annotation text"/>
    <w:basedOn w:val="Normal"/>
    <w:link w:val="CommentTextChar"/>
    <w:uiPriority w:val="99"/>
    <w:semiHidden/>
    <w:unhideWhenUsed/>
    <w:rsid w:val="00FE50CE"/>
  </w:style>
  <w:style w:type="character" w:customStyle="1" w:styleId="CommentTextChar">
    <w:name w:val="Comment Text Char"/>
    <w:basedOn w:val="DefaultParagraphFont"/>
    <w:link w:val="CommentText"/>
    <w:uiPriority w:val="99"/>
    <w:semiHidden/>
    <w:rsid w:val="00FE50CE"/>
  </w:style>
  <w:style w:type="paragraph" w:styleId="CommentSubject">
    <w:name w:val="annotation subject"/>
    <w:basedOn w:val="CommentText"/>
    <w:next w:val="CommentText"/>
    <w:link w:val="CommentSubjectChar"/>
    <w:uiPriority w:val="99"/>
    <w:semiHidden/>
    <w:unhideWhenUsed/>
    <w:rsid w:val="00FE50CE"/>
    <w:rPr>
      <w:b/>
      <w:bCs/>
      <w:sz w:val="20"/>
      <w:szCs w:val="20"/>
    </w:rPr>
  </w:style>
  <w:style w:type="character" w:customStyle="1" w:styleId="CommentSubjectChar">
    <w:name w:val="Comment Subject Char"/>
    <w:basedOn w:val="CommentTextChar"/>
    <w:link w:val="CommentSubject"/>
    <w:uiPriority w:val="99"/>
    <w:semiHidden/>
    <w:rsid w:val="00FE50CE"/>
    <w:rPr>
      <w:b/>
      <w:bCs/>
      <w:sz w:val="20"/>
      <w:szCs w:val="20"/>
    </w:rPr>
  </w:style>
  <w:style w:type="paragraph" w:styleId="BalloonText">
    <w:name w:val="Balloon Text"/>
    <w:basedOn w:val="Normal"/>
    <w:link w:val="BalloonTextChar"/>
    <w:uiPriority w:val="99"/>
    <w:semiHidden/>
    <w:unhideWhenUsed/>
    <w:rsid w:val="00FE50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50CE"/>
    <w:rPr>
      <w:rFonts w:ascii="Lucida Grande" w:hAnsi="Lucida Grande" w:cs="Lucida Grande"/>
      <w:sz w:val="18"/>
      <w:szCs w:val="18"/>
    </w:rPr>
  </w:style>
  <w:style w:type="paragraph" w:styleId="ListParagraph">
    <w:name w:val="List Paragraph"/>
    <w:basedOn w:val="Normal"/>
    <w:uiPriority w:val="34"/>
    <w:qFormat/>
    <w:rsid w:val="00477BF4"/>
    <w:pPr>
      <w:ind w:left="720"/>
      <w:contextualSpacing/>
    </w:pPr>
  </w:style>
  <w:style w:type="paragraph" w:styleId="Header">
    <w:name w:val="header"/>
    <w:basedOn w:val="Normal"/>
    <w:link w:val="HeaderChar"/>
    <w:unhideWhenUsed/>
    <w:rsid w:val="006053BC"/>
    <w:pPr>
      <w:tabs>
        <w:tab w:val="center" w:pos="4320"/>
        <w:tab w:val="right" w:pos="8640"/>
      </w:tabs>
    </w:pPr>
  </w:style>
  <w:style w:type="character" w:customStyle="1" w:styleId="HeaderChar">
    <w:name w:val="Header Char"/>
    <w:basedOn w:val="DefaultParagraphFont"/>
    <w:link w:val="Header"/>
    <w:uiPriority w:val="99"/>
    <w:rsid w:val="006053BC"/>
  </w:style>
  <w:style w:type="paragraph" w:styleId="Footer">
    <w:name w:val="footer"/>
    <w:basedOn w:val="Normal"/>
    <w:link w:val="FooterChar"/>
    <w:uiPriority w:val="99"/>
    <w:unhideWhenUsed/>
    <w:rsid w:val="006053BC"/>
    <w:pPr>
      <w:tabs>
        <w:tab w:val="center" w:pos="4320"/>
        <w:tab w:val="right" w:pos="8640"/>
      </w:tabs>
    </w:pPr>
  </w:style>
  <w:style w:type="character" w:customStyle="1" w:styleId="FooterChar">
    <w:name w:val="Footer Char"/>
    <w:basedOn w:val="DefaultParagraphFont"/>
    <w:link w:val="Footer"/>
    <w:uiPriority w:val="99"/>
    <w:rsid w:val="006053BC"/>
  </w:style>
  <w:style w:type="character" w:styleId="Hyperlink">
    <w:name w:val="Hyperlink"/>
    <w:basedOn w:val="DefaultParagraphFont"/>
    <w:semiHidden/>
    <w:rsid w:val="00E774CF"/>
    <w:rPr>
      <w:color w:val="0000FF"/>
      <w:u w:val="single"/>
    </w:rPr>
  </w:style>
  <w:style w:type="table" w:styleId="TableGrid">
    <w:name w:val="Table Grid"/>
    <w:basedOn w:val="TableNormal"/>
    <w:uiPriority w:val="59"/>
    <w:rsid w:val="00E774CF"/>
    <w:rPr>
      <w:rFonts w:eastAsiaTheme="minorHAnsi"/>
      <w:sz w:val="22"/>
      <w:szCs w:val="22"/>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0B7131"/>
    <w:rPr>
      <w:rFonts w:ascii="Times" w:hAnsi="Times"/>
      <w:b/>
      <w:bCs/>
      <w:sz w:val="36"/>
      <w:szCs w:val="36"/>
      <w:lang w:val="en-GB"/>
    </w:rPr>
  </w:style>
  <w:style w:type="character" w:customStyle="1" w:styleId="apple-converted-space">
    <w:name w:val="apple-converted-space"/>
    <w:basedOn w:val="DefaultParagraphFont"/>
    <w:rsid w:val="00186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517881">
      <w:bodyDiv w:val="1"/>
      <w:marLeft w:val="0"/>
      <w:marRight w:val="0"/>
      <w:marTop w:val="0"/>
      <w:marBottom w:val="0"/>
      <w:divBdr>
        <w:top w:val="none" w:sz="0" w:space="0" w:color="auto"/>
        <w:left w:val="none" w:sz="0" w:space="0" w:color="auto"/>
        <w:bottom w:val="none" w:sz="0" w:space="0" w:color="auto"/>
        <w:right w:val="none" w:sz="0" w:space="0" w:color="auto"/>
      </w:divBdr>
    </w:div>
    <w:div w:id="1014839103">
      <w:bodyDiv w:val="1"/>
      <w:marLeft w:val="0"/>
      <w:marRight w:val="0"/>
      <w:marTop w:val="0"/>
      <w:marBottom w:val="0"/>
      <w:divBdr>
        <w:top w:val="none" w:sz="0" w:space="0" w:color="auto"/>
        <w:left w:val="none" w:sz="0" w:space="0" w:color="auto"/>
        <w:bottom w:val="none" w:sz="0" w:space="0" w:color="auto"/>
        <w:right w:val="none" w:sz="0" w:space="0" w:color="auto"/>
      </w:divBdr>
    </w:div>
    <w:div w:id="17587460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1187E3-A92B-1F42-985D-0CDF35B6C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361</Words>
  <Characters>2061</Characters>
  <Application>Microsoft Macintosh Word</Application>
  <DocSecurity>0</DocSecurity>
  <Lines>17</Lines>
  <Paragraphs>4</Paragraphs>
  <ScaleCrop>false</ScaleCrop>
  <Company/>
  <LinksUpToDate>false</LinksUpToDate>
  <CharactersWithSpaces>2418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Priscilla Moroke</cp:lastModifiedBy>
  <cp:revision>2</cp:revision>
  <cp:lastPrinted>2016-02-09T07:10:00Z</cp:lastPrinted>
  <dcterms:created xsi:type="dcterms:W3CDTF">2017-02-27T14:39:00Z</dcterms:created>
  <dcterms:modified xsi:type="dcterms:W3CDTF">2017-02-27T14:39:00Z</dcterms:modified>
</cp:coreProperties>
</file>