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5ACA1" w14:textId="77777777" w:rsidR="00A6347A" w:rsidRPr="00A6347A" w:rsidRDefault="00A6347A" w:rsidP="001D477E">
      <w:pPr>
        <w:rPr>
          <w:rFonts w:ascii="Calibri" w:hAnsi="Calibri" w:cs="Calibri"/>
          <w:i/>
          <w:color w:val="1F497D"/>
          <w:lang w:val="en-GB"/>
        </w:rPr>
      </w:pPr>
      <w:bookmarkStart w:id="0" w:name="_GoBack"/>
      <w:bookmarkEnd w:id="0"/>
      <w:r w:rsidRPr="00A6347A">
        <w:rPr>
          <w:rFonts w:ascii="Calibri" w:hAnsi="Calibri" w:cs="Calibri"/>
          <w:i/>
          <w:color w:val="1F497D"/>
          <w:lang w:val="en-GB"/>
        </w:rPr>
        <w:t>Press release from Jan de Beer, cell 082 456 3677:</w:t>
      </w:r>
    </w:p>
    <w:p w14:paraId="3E5C4B05" w14:textId="77777777" w:rsidR="00A6347A" w:rsidRPr="00A6347A" w:rsidRDefault="00A6347A" w:rsidP="001D477E">
      <w:pPr>
        <w:rPr>
          <w:rFonts w:ascii="Calibri" w:hAnsi="Calibri" w:cs="Calibri"/>
          <w:color w:val="1F497D"/>
          <w:sz w:val="44"/>
          <w:szCs w:val="44"/>
          <w:lang w:val="en-GB"/>
        </w:rPr>
      </w:pPr>
      <w:r w:rsidRPr="00A6347A">
        <w:rPr>
          <w:rFonts w:ascii="Calibri" w:hAnsi="Calibri" w:cs="Calibri"/>
          <w:color w:val="1F497D"/>
          <w:sz w:val="44"/>
          <w:szCs w:val="44"/>
          <w:lang w:val="en-GB"/>
        </w:rPr>
        <w:t xml:space="preserve">COATINGS SECTOR LAUNCHES </w:t>
      </w:r>
      <w:r>
        <w:rPr>
          <w:rFonts w:ascii="Calibri" w:hAnsi="Calibri" w:cs="Calibri"/>
          <w:color w:val="1F497D"/>
          <w:sz w:val="44"/>
          <w:szCs w:val="44"/>
          <w:lang w:val="en-GB"/>
        </w:rPr>
        <w:t xml:space="preserve">FORMAL </w:t>
      </w:r>
      <w:r w:rsidRPr="00A6347A">
        <w:rPr>
          <w:rFonts w:ascii="Calibri" w:hAnsi="Calibri" w:cs="Calibri"/>
          <w:color w:val="1F497D"/>
          <w:sz w:val="44"/>
          <w:szCs w:val="44"/>
          <w:lang w:val="en-GB"/>
        </w:rPr>
        <w:t xml:space="preserve">APPEAL TO HALT PAINT DUMPING </w:t>
      </w:r>
    </w:p>
    <w:p w14:paraId="75B6D0EF" w14:textId="77777777" w:rsidR="00412D0A" w:rsidRDefault="00412D0A" w:rsidP="001D477E">
      <w:pPr>
        <w:rPr>
          <w:rFonts w:ascii="Calibri" w:hAnsi="Calibri" w:cs="Calibri"/>
          <w:color w:val="1F497D"/>
          <w:lang w:val="en-GB"/>
        </w:rPr>
      </w:pPr>
      <w:r>
        <w:rPr>
          <w:rFonts w:ascii="Calibri" w:hAnsi="Calibri" w:cs="Calibri"/>
          <w:color w:val="1F497D"/>
          <w:lang w:val="en-GB"/>
        </w:rPr>
        <w:t xml:space="preserve">The SA Paint Manufacturing Association </w:t>
      </w:r>
      <w:r w:rsidR="00C15FA7">
        <w:rPr>
          <w:rFonts w:ascii="Calibri" w:hAnsi="Calibri" w:cs="Calibri"/>
          <w:color w:val="1F497D"/>
          <w:lang w:val="en-GB"/>
        </w:rPr>
        <w:t>(SAPMA) is driving a</w:t>
      </w:r>
      <w:r w:rsidR="00E802A6">
        <w:rPr>
          <w:rFonts w:ascii="Calibri" w:hAnsi="Calibri" w:cs="Calibri"/>
          <w:color w:val="1F497D"/>
          <w:lang w:val="en-GB"/>
        </w:rPr>
        <w:t xml:space="preserve"> renewed and formal </w:t>
      </w:r>
      <w:r w:rsidR="00C15FA7">
        <w:rPr>
          <w:rFonts w:ascii="Calibri" w:hAnsi="Calibri" w:cs="Calibri"/>
          <w:color w:val="1F497D"/>
          <w:lang w:val="en-GB"/>
        </w:rPr>
        <w:t>appeal to the government to protect the coatings sector by imposing higher import duties on the</w:t>
      </w:r>
      <w:r w:rsidR="00830211">
        <w:rPr>
          <w:rFonts w:ascii="Calibri" w:hAnsi="Calibri" w:cs="Calibri"/>
          <w:color w:val="1F497D"/>
          <w:lang w:val="en-GB"/>
        </w:rPr>
        <w:t xml:space="preserve"> </w:t>
      </w:r>
      <w:r w:rsidR="00C15FA7">
        <w:rPr>
          <w:rFonts w:ascii="Calibri" w:hAnsi="Calibri" w:cs="Calibri"/>
          <w:color w:val="1F497D"/>
          <w:lang w:val="en-GB"/>
        </w:rPr>
        <w:t xml:space="preserve">increasing volumes of paint being dumped on our shores.   </w:t>
      </w:r>
    </w:p>
    <w:p w14:paraId="017A6407" w14:textId="77777777" w:rsidR="00C15FA7" w:rsidRDefault="00C15FA7" w:rsidP="001D477E">
      <w:pPr>
        <w:rPr>
          <w:rFonts w:ascii="Calibri" w:hAnsi="Calibri" w:cs="Calibri"/>
          <w:color w:val="1F497D"/>
          <w:lang w:val="en-GB"/>
        </w:rPr>
      </w:pPr>
      <w:r>
        <w:rPr>
          <w:rFonts w:ascii="Calibri" w:hAnsi="Calibri" w:cs="Calibri"/>
          <w:color w:val="1F497D"/>
          <w:lang w:val="en-GB"/>
        </w:rPr>
        <w:t xml:space="preserve">Deryck Spence, executive director of SAPMA, says the Association has reliably learnt </w:t>
      </w:r>
      <w:r w:rsidR="006F631D">
        <w:rPr>
          <w:rFonts w:ascii="Calibri" w:hAnsi="Calibri" w:cs="Calibri"/>
          <w:color w:val="1F497D"/>
          <w:lang w:val="en-GB"/>
        </w:rPr>
        <w:t xml:space="preserve">that </w:t>
      </w:r>
      <w:r>
        <w:rPr>
          <w:rFonts w:ascii="Calibri" w:hAnsi="Calibri" w:cs="Calibri"/>
          <w:color w:val="1F497D"/>
          <w:lang w:val="en-GB"/>
        </w:rPr>
        <w:t xml:space="preserve">an Indian paint manufacturer </w:t>
      </w:r>
      <w:r w:rsidR="006F631D">
        <w:rPr>
          <w:rFonts w:ascii="Calibri" w:hAnsi="Calibri" w:cs="Calibri"/>
          <w:color w:val="1F497D"/>
          <w:lang w:val="en-GB"/>
        </w:rPr>
        <w:t xml:space="preserve">has launched plans to make its presence felt on local retail shelves </w:t>
      </w:r>
      <w:r>
        <w:rPr>
          <w:rFonts w:ascii="Calibri" w:hAnsi="Calibri" w:cs="Calibri"/>
          <w:color w:val="1F497D"/>
          <w:lang w:val="en-GB"/>
        </w:rPr>
        <w:t xml:space="preserve">which, if successful, would lead to the importation of even more, cheaper – and </w:t>
      </w:r>
      <w:r w:rsidR="00A6347A">
        <w:rPr>
          <w:rFonts w:ascii="Calibri" w:hAnsi="Calibri" w:cs="Calibri"/>
          <w:color w:val="1F497D"/>
          <w:lang w:val="en-GB"/>
        </w:rPr>
        <w:t>perhaps</w:t>
      </w:r>
      <w:r>
        <w:rPr>
          <w:rFonts w:ascii="Calibri" w:hAnsi="Calibri" w:cs="Calibri"/>
          <w:color w:val="1F497D"/>
          <w:lang w:val="en-GB"/>
        </w:rPr>
        <w:t xml:space="preserve"> inferior – paint to compete with the already beleaguered SA producers. </w:t>
      </w:r>
    </w:p>
    <w:p w14:paraId="4F5C161E" w14:textId="77777777" w:rsidR="00412D0A" w:rsidRDefault="00C15FA7" w:rsidP="001D477E">
      <w:pPr>
        <w:rPr>
          <w:rFonts w:ascii="Calibri" w:hAnsi="Calibri" w:cs="Calibri"/>
          <w:color w:val="1F497D"/>
          <w:lang w:val="en-GB"/>
        </w:rPr>
      </w:pPr>
      <w:r>
        <w:rPr>
          <w:rFonts w:ascii="Calibri" w:hAnsi="Calibri" w:cs="Calibri"/>
          <w:color w:val="1F497D"/>
          <w:lang w:val="en-GB"/>
        </w:rPr>
        <w:t>“</w:t>
      </w:r>
      <w:r w:rsidR="00830211">
        <w:rPr>
          <w:rFonts w:ascii="Calibri" w:hAnsi="Calibri" w:cs="Calibri"/>
          <w:color w:val="1F497D"/>
          <w:lang w:val="en-GB"/>
        </w:rPr>
        <w:t xml:space="preserve">The coatings sector’s </w:t>
      </w:r>
      <w:r>
        <w:rPr>
          <w:rFonts w:ascii="Calibri" w:hAnsi="Calibri" w:cs="Calibri"/>
          <w:color w:val="1F497D"/>
          <w:lang w:val="en-GB"/>
        </w:rPr>
        <w:t xml:space="preserve">appeal to the government to not allow another South African to suffer at the hands of cheaper </w:t>
      </w:r>
      <w:r w:rsidR="00830211">
        <w:rPr>
          <w:rFonts w:ascii="Calibri" w:hAnsi="Calibri" w:cs="Calibri"/>
          <w:color w:val="1F497D"/>
          <w:lang w:val="en-GB"/>
        </w:rPr>
        <w:t xml:space="preserve">imports is now being formalised and will be lodged as a matter of urgency by a leading SAPMA producer. The damage done to the textile industry by dumped imports is still only too fresh in our minds,” Spence stated. </w:t>
      </w:r>
    </w:p>
    <w:p w14:paraId="1AC951DF" w14:textId="77777777" w:rsidR="006F631D" w:rsidRDefault="005335DD" w:rsidP="001D477E">
      <w:pPr>
        <w:rPr>
          <w:rFonts w:ascii="Calibri" w:hAnsi="Calibri" w:cs="Calibri"/>
          <w:color w:val="1F497D"/>
          <w:lang w:val="en-GB"/>
        </w:rPr>
      </w:pPr>
      <w:r>
        <w:rPr>
          <w:rFonts w:ascii="Calibri" w:hAnsi="Calibri" w:cs="Calibri"/>
          <w:color w:val="1F497D"/>
          <w:lang w:val="en-GB"/>
        </w:rPr>
        <w:t xml:space="preserve">Spence says for the past two decades or so the annual volume of paint imported to South Africa on average amounted to 20 million litres per year. “But </w:t>
      </w:r>
      <w:r w:rsidR="002D0491">
        <w:rPr>
          <w:rFonts w:ascii="Calibri" w:hAnsi="Calibri" w:cs="Calibri"/>
          <w:color w:val="1F497D"/>
          <w:lang w:val="en-GB"/>
        </w:rPr>
        <w:t xml:space="preserve">currently at least </w:t>
      </w:r>
      <w:r w:rsidR="009C7A86">
        <w:rPr>
          <w:rFonts w:ascii="Calibri" w:hAnsi="Calibri" w:cs="Calibri"/>
          <w:color w:val="1F497D"/>
          <w:lang w:val="en-GB"/>
        </w:rPr>
        <w:t>R</w:t>
      </w:r>
      <w:r>
        <w:rPr>
          <w:rFonts w:ascii="Calibri" w:hAnsi="Calibri" w:cs="Calibri"/>
          <w:color w:val="1F497D"/>
          <w:lang w:val="en-GB"/>
        </w:rPr>
        <w:t xml:space="preserve">1.2 billion </w:t>
      </w:r>
      <w:r w:rsidR="002D0491">
        <w:rPr>
          <w:rFonts w:ascii="Calibri" w:hAnsi="Calibri" w:cs="Calibri"/>
          <w:color w:val="1F497D"/>
          <w:lang w:val="en-GB"/>
        </w:rPr>
        <w:t>of paint is being</w:t>
      </w:r>
      <w:r>
        <w:rPr>
          <w:rFonts w:ascii="Calibri" w:hAnsi="Calibri" w:cs="Calibri"/>
          <w:color w:val="1F497D"/>
          <w:lang w:val="en-GB"/>
        </w:rPr>
        <w:t xml:space="preserve"> imported</w:t>
      </w:r>
      <w:r w:rsidR="007A574F">
        <w:rPr>
          <w:rFonts w:ascii="Calibri" w:hAnsi="Calibri" w:cs="Calibri"/>
          <w:color w:val="1F497D"/>
          <w:lang w:val="en-GB"/>
        </w:rPr>
        <w:t xml:space="preserve"> - about 10% of the entire South African market. </w:t>
      </w:r>
      <w:r>
        <w:rPr>
          <w:rFonts w:ascii="Calibri" w:hAnsi="Calibri" w:cs="Calibri"/>
          <w:color w:val="1F497D"/>
          <w:lang w:val="en-GB"/>
        </w:rPr>
        <w:t xml:space="preserve"> </w:t>
      </w:r>
      <w:r w:rsidR="007A574F">
        <w:rPr>
          <w:rFonts w:ascii="Calibri" w:hAnsi="Calibri" w:cs="Calibri"/>
          <w:color w:val="1F497D"/>
          <w:lang w:val="en-GB"/>
        </w:rPr>
        <w:t>Around</w:t>
      </w:r>
      <w:r>
        <w:rPr>
          <w:rFonts w:ascii="Calibri" w:hAnsi="Calibri" w:cs="Calibri"/>
          <w:color w:val="1F497D"/>
          <w:lang w:val="en-GB"/>
        </w:rPr>
        <w:t xml:space="preserve"> 65% of the paint </w:t>
      </w:r>
      <w:r w:rsidR="002D0491">
        <w:rPr>
          <w:rFonts w:ascii="Calibri" w:hAnsi="Calibri" w:cs="Calibri"/>
          <w:color w:val="1F497D"/>
          <w:lang w:val="en-GB"/>
        </w:rPr>
        <w:t xml:space="preserve">is </w:t>
      </w:r>
      <w:r>
        <w:rPr>
          <w:rFonts w:ascii="Calibri" w:hAnsi="Calibri" w:cs="Calibri"/>
          <w:color w:val="1F497D"/>
          <w:lang w:val="en-GB"/>
        </w:rPr>
        <w:t>emanat</w:t>
      </w:r>
      <w:r w:rsidR="002D0491">
        <w:rPr>
          <w:rFonts w:ascii="Calibri" w:hAnsi="Calibri" w:cs="Calibri"/>
          <w:color w:val="1F497D"/>
          <w:lang w:val="en-GB"/>
        </w:rPr>
        <w:t>ing</w:t>
      </w:r>
      <w:r>
        <w:rPr>
          <w:rFonts w:ascii="Calibri" w:hAnsi="Calibri" w:cs="Calibri"/>
          <w:color w:val="1F497D"/>
          <w:lang w:val="en-GB"/>
        </w:rPr>
        <w:t xml:space="preserve"> from Europe </w:t>
      </w:r>
      <w:r w:rsidR="009C7A86">
        <w:rPr>
          <w:rFonts w:ascii="Calibri" w:hAnsi="Calibri" w:cs="Calibri"/>
          <w:color w:val="1F497D"/>
          <w:lang w:val="en-GB"/>
        </w:rPr>
        <w:t>-</w:t>
      </w:r>
      <w:r w:rsidR="009E1507">
        <w:rPr>
          <w:rFonts w:ascii="Calibri" w:hAnsi="Calibri" w:cs="Calibri"/>
          <w:color w:val="1F497D"/>
          <w:lang w:val="en-GB"/>
        </w:rPr>
        <w:t xml:space="preserve"> </w:t>
      </w:r>
      <w:r>
        <w:rPr>
          <w:rFonts w:ascii="Calibri" w:hAnsi="Calibri" w:cs="Calibri"/>
          <w:color w:val="1F497D"/>
          <w:lang w:val="en-GB"/>
        </w:rPr>
        <w:t xml:space="preserve">which </w:t>
      </w:r>
      <w:r w:rsidR="00811847">
        <w:rPr>
          <w:rFonts w:ascii="Calibri" w:hAnsi="Calibri" w:cs="Calibri"/>
          <w:color w:val="1F497D"/>
          <w:lang w:val="en-GB"/>
        </w:rPr>
        <w:t>is</w:t>
      </w:r>
      <w:r>
        <w:rPr>
          <w:rFonts w:ascii="Calibri" w:hAnsi="Calibri" w:cs="Calibri"/>
          <w:color w:val="1F497D"/>
          <w:lang w:val="en-GB"/>
        </w:rPr>
        <w:t xml:space="preserve"> free of import duties</w:t>
      </w:r>
      <w:r w:rsidR="009E1507">
        <w:rPr>
          <w:rFonts w:ascii="Calibri" w:hAnsi="Calibri" w:cs="Calibri"/>
          <w:color w:val="1F497D"/>
          <w:lang w:val="en-GB"/>
        </w:rPr>
        <w:t xml:space="preserve"> </w:t>
      </w:r>
      <w:r w:rsidR="007A574F">
        <w:rPr>
          <w:rFonts w:ascii="Calibri" w:hAnsi="Calibri" w:cs="Calibri"/>
          <w:color w:val="1F497D"/>
          <w:lang w:val="en-GB"/>
        </w:rPr>
        <w:t xml:space="preserve">in terms of Customs and </w:t>
      </w:r>
      <w:r w:rsidR="00B8753F">
        <w:rPr>
          <w:rFonts w:ascii="Calibri" w:hAnsi="Calibri" w:cs="Calibri"/>
          <w:color w:val="1F497D"/>
          <w:lang w:val="en-GB"/>
        </w:rPr>
        <w:t xml:space="preserve">Trade </w:t>
      </w:r>
      <w:r w:rsidR="007A574F">
        <w:rPr>
          <w:rFonts w:ascii="Calibri" w:hAnsi="Calibri" w:cs="Calibri"/>
          <w:color w:val="1F497D"/>
          <w:lang w:val="en-GB"/>
        </w:rPr>
        <w:t>A</w:t>
      </w:r>
      <w:r w:rsidR="00B8753F">
        <w:rPr>
          <w:rFonts w:ascii="Calibri" w:hAnsi="Calibri" w:cs="Calibri"/>
          <w:color w:val="1F497D"/>
          <w:lang w:val="en-GB"/>
        </w:rPr>
        <w:t xml:space="preserve">greements with </w:t>
      </w:r>
      <w:r w:rsidR="007A574F">
        <w:rPr>
          <w:rFonts w:ascii="Calibri" w:hAnsi="Calibri" w:cs="Calibri"/>
          <w:color w:val="1F497D"/>
          <w:lang w:val="en-GB"/>
        </w:rPr>
        <w:t xml:space="preserve">the </w:t>
      </w:r>
      <w:r w:rsidR="00B8753F">
        <w:rPr>
          <w:rFonts w:ascii="Calibri" w:hAnsi="Calibri" w:cs="Calibri"/>
          <w:color w:val="1F497D"/>
          <w:lang w:val="en-GB"/>
        </w:rPr>
        <w:t>EU</w:t>
      </w:r>
      <w:r w:rsidR="007A574F">
        <w:rPr>
          <w:rFonts w:ascii="Calibri" w:hAnsi="Calibri" w:cs="Calibri"/>
          <w:color w:val="1F497D"/>
          <w:lang w:val="en-GB"/>
        </w:rPr>
        <w:t xml:space="preserve"> </w:t>
      </w:r>
      <w:r w:rsidR="009C7A86">
        <w:rPr>
          <w:rFonts w:ascii="Calibri" w:hAnsi="Calibri" w:cs="Calibri"/>
          <w:color w:val="1F497D"/>
          <w:lang w:val="en-GB"/>
        </w:rPr>
        <w:t xml:space="preserve">- </w:t>
      </w:r>
      <w:r>
        <w:rPr>
          <w:rFonts w:ascii="Calibri" w:hAnsi="Calibri" w:cs="Calibri"/>
          <w:color w:val="1F497D"/>
          <w:lang w:val="en-GB"/>
        </w:rPr>
        <w:t xml:space="preserve">and another 20% </w:t>
      </w:r>
      <w:r w:rsidR="009C7A86">
        <w:rPr>
          <w:rFonts w:ascii="Calibri" w:hAnsi="Calibri" w:cs="Calibri"/>
          <w:color w:val="1F497D"/>
          <w:lang w:val="en-GB"/>
        </w:rPr>
        <w:t xml:space="preserve">from the USA, on which </w:t>
      </w:r>
      <w:r w:rsidR="004F74AE">
        <w:rPr>
          <w:rFonts w:ascii="Calibri" w:hAnsi="Calibri" w:cs="Calibri"/>
          <w:color w:val="1F497D"/>
          <w:lang w:val="en-GB"/>
        </w:rPr>
        <w:t xml:space="preserve">only 10% </w:t>
      </w:r>
      <w:r w:rsidR="009C7A86">
        <w:rPr>
          <w:rFonts w:ascii="Calibri" w:hAnsi="Calibri" w:cs="Calibri"/>
          <w:color w:val="1F497D"/>
          <w:lang w:val="en-GB"/>
        </w:rPr>
        <w:t>import duties apply</w:t>
      </w:r>
      <w:r w:rsidR="007A574F">
        <w:rPr>
          <w:rFonts w:ascii="Calibri" w:hAnsi="Calibri" w:cs="Calibri"/>
          <w:color w:val="1F497D"/>
          <w:lang w:val="en-GB"/>
        </w:rPr>
        <w:t>.</w:t>
      </w:r>
      <w:r w:rsidR="00B8753F">
        <w:rPr>
          <w:rFonts w:ascii="Calibri" w:hAnsi="Calibri" w:cs="Calibri"/>
          <w:color w:val="1F497D"/>
          <w:lang w:val="en-GB"/>
        </w:rPr>
        <w:t xml:space="preserve"> </w:t>
      </w:r>
      <w:r w:rsidR="002D0491">
        <w:rPr>
          <w:rFonts w:ascii="Calibri" w:hAnsi="Calibri" w:cs="Calibri"/>
          <w:color w:val="1F497D"/>
          <w:lang w:val="en-GB"/>
        </w:rPr>
        <w:t xml:space="preserve">But the ominous development is that it now </w:t>
      </w:r>
      <w:r w:rsidR="00830211">
        <w:rPr>
          <w:rFonts w:ascii="Calibri" w:hAnsi="Calibri" w:cs="Calibri"/>
          <w:color w:val="1F497D"/>
          <w:lang w:val="en-GB"/>
        </w:rPr>
        <w:t xml:space="preserve">appears that India, in particular, has discovered </w:t>
      </w:r>
      <w:r w:rsidR="009C7A86">
        <w:rPr>
          <w:rFonts w:ascii="Calibri" w:hAnsi="Calibri" w:cs="Calibri"/>
          <w:color w:val="1F497D"/>
          <w:lang w:val="en-GB"/>
        </w:rPr>
        <w:t>South Africa as a</w:t>
      </w:r>
      <w:r w:rsidR="009E1507">
        <w:rPr>
          <w:rFonts w:ascii="Calibri" w:hAnsi="Calibri" w:cs="Calibri"/>
          <w:color w:val="1F497D"/>
          <w:lang w:val="en-GB"/>
        </w:rPr>
        <w:t xml:space="preserve"> lucrative </w:t>
      </w:r>
      <w:r w:rsidR="009C7A86">
        <w:rPr>
          <w:rFonts w:ascii="Calibri" w:hAnsi="Calibri" w:cs="Calibri"/>
          <w:color w:val="1F497D"/>
          <w:lang w:val="en-GB"/>
        </w:rPr>
        <w:t>export destination</w:t>
      </w:r>
      <w:r w:rsidR="006F631D">
        <w:rPr>
          <w:rFonts w:ascii="Calibri" w:hAnsi="Calibri" w:cs="Calibri"/>
          <w:color w:val="1F497D"/>
          <w:lang w:val="en-GB"/>
        </w:rPr>
        <w:t>.</w:t>
      </w:r>
    </w:p>
    <w:p w14:paraId="38569634" w14:textId="77777777" w:rsidR="004F74AE" w:rsidRDefault="009C7A86" w:rsidP="001D477E">
      <w:pPr>
        <w:rPr>
          <w:rFonts w:ascii="Calibri" w:hAnsi="Calibri" w:cs="Calibri"/>
          <w:color w:val="1F497D"/>
          <w:lang w:val="en-GB"/>
        </w:rPr>
      </w:pPr>
      <w:r>
        <w:rPr>
          <w:rFonts w:ascii="Calibri" w:hAnsi="Calibri" w:cs="Calibri"/>
          <w:color w:val="1F497D"/>
          <w:lang w:val="en-GB"/>
        </w:rPr>
        <w:t>Spence s</w:t>
      </w:r>
      <w:r w:rsidR="002D0491">
        <w:rPr>
          <w:rFonts w:ascii="Calibri" w:hAnsi="Calibri" w:cs="Calibri"/>
          <w:color w:val="1F497D"/>
          <w:lang w:val="en-GB"/>
        </w:rPr>
        <w:t>ays</w:t>
      </w:r>
      <w:r>
        <w:rPr>
          <w:rFonts w:ascii="Calibri" w:hAnsi="Calibri" w:cs="Calibri"/>
          <w:color w:val="1F497D"/>
          <w:lang w:val="en-GB"/>
        </w:rPr>
        <w:t xml:space="preserve"> the import dumping situation could </w:t>
      </w:r>
      <w:r w:rsidR="00830211">
        <w:rPr>
          <w:rFonts w:ascii="Calibri" w:hAnsi="Calibri" w:cs="Calibri"/>
          <w:color w:val="1F497D"/>
          <w:lang w:val="en-GB"/>
        </w:rPr>
        <w:t>lead to major job losses in the coatings sector. “</w:t>
      </w:r>
      <w:r w:rsidR="004F74AE">
        <w:rPr>
          <w:rFonts w:ascii="Calibri" w:hAnsi="Calibri" w:cs="Calibri"/>
          <w:color w:val="1F497D"/>
          <w:lang w:val="en-GB"/>
        </w:rPr>
        <w:t>SAPMA believes that the current 10% import duties applying to all imported paints (other than the duty-free paints from Europe) should be raised to at least 25% to level the playing field for the SA coatings sector and to restrict rampant dumping of paints.</w:t>
      </w:r>
    </w:p>
    <w:p w14:paraId="6CCD1996" w14:textId="77777777" w:rsidR="00C64BEC" w:rsidRDefault="004F74AE" w:rsidP="004F74AE">
      <w:pPr>
        <w:rPr>
          <w:rFonts w:ascii="Calibri" w:eastAsia="Times New Roman" w:hAnsi="Calibri" w:cs="Calibri"/>
          <w:color w:val="636363"/>
          <w:sz w:val="21"/>
          <w:szCs w:val="21"/>
          <w:lang w:eastAsia="en-ZA"/>
        </w:rPr>
      </w:pPr>
      <w:r>
        <w:rPr>
          <w:rFonts w:ascii="Calibri" w:hAnsi="Calibri" w:cs="Calibri"/>
          <w:color w:val="1F497D"/>
          <w:lang w:val="en-GB"/>
        </w:rPr>
        <w:t>The SAPMA Technical Committee recently raised the matter with the South African International Trade A</w:t>
      </w:r>
      <w:r w:rsidR="002D0491">
        <w:rPr>
          <w:rFonts w:ascii="Calibri" w:hAnsi="Calibri" w:cs="Calibri"/>
          <w:color w:val="1F497D"/>
          <w:lang w:val="en-GB"/>
        </w:rPr>
        <w:t xml:space="preserve">dministration Commission (ITAC) which said that an appeal from SAPMA would not be </w:t>
      </w:r>
      <w:r w:rsidR="00A6347A">
        <w:rPr>
          <w:rFonts w:ascii="Calibri" w:hAnsi="Calibri" w:cs="Calibri"/>
          <w:color w:val="1F497D"/>
          <w:lang w:val="en-GB"/>
        </w:rPr>
        <w:t xml:space="preserve">acceptable </w:t>
      </w:r>
      <w:r w:rsidR="002D0491">
        <w:rPr>
          <w:rFonts w:ascii="Calibri" w:hAnsi="Calibri" w:cs="Calibri"/>
          <w:color w:val="1F497D"/>
          <w:lang w:val="en-GB"/>
        </w:rPr>
        <w:t xml:space="preserve">and that any ITAC consideration for the </w:t>
      </w:r>
      <w:r w:rsidR="001D477E">
        <w:rPr>
          <w:rFonts w:ascii="Calibri" w:hAnsi="Calibri" w:cs="Calibri"/>
          <w:color w:val="1F497D"/>
          <w:lang w:val="en-GB"/>
        </w:rPr>
        <w:t xml:space="preserve">increase of </w:t>
      </w:r>
      <w:r w:rsidR="002D0491">
        <w:rPr>
          <w:rFonts w:ascii="Calibri" w:hAnsi="Calibri" w:cs="Calibri"/>
          <w:color w:val="1F497D"/>
          <w:lang w:val="en-GB"/>
        </w:rPr>
        <w:t xml:space="preserve">import </w:t>
      </w:r>
      <w:r w:rsidR="001D477E">
        <w:rPr>
          <w:rFonts w:ascii="Calibri" w:hAnsi="Calibri" w:cs="Calibri"/>
          <w:color w:val="1F497D"/>
          <w:lang w:val="en-GB"/>
        </w:rPr>
        <w:t xml:space="preserve">tariffs would have to be generated by a </w:t>
      </w:r>
      <w:r w:rsidR="00A6347A">
        <w:rPr>
          <w:rFonts w:ascii="Calibri" w:hAnsi="Calibri" w:cs="Calibri"/>
          <w:color w:val="1F497D"/>
          <w:lang w:val="en-GB"/>
        </w:rPr>
        <w:t>complaint from a s</w:t>
      </w:r>
      <w:r w:rsidR="001D477E">
        <w:rPr>
          <w:rFonts w:ascii="Calibri" w:hAnsi="Calibri" w:cs="Calibri"/>
          <w:color w:val="1F497D"/>
          <w:lang w:val="en-GB"/>
        </w:rPr>
        <w:t xml:space="preserve">pecific manufacturer </w:t>
      </w:r>
      <w:r w:rsidR="002D0491">
        <w:rPr>
          <w:rFonts w:ascii="Calibri" w:hAnsi="Calibri" w:cs="Calibri"/>
          <w:color w:val="1F497D"/>
          <w:lang w:val="en-GB"/>
        </w:rPr>
        <w:t xml:space="preserve">- </w:t>
      </w:r>
      <w:r w:rsidR="001D477E">
        <w:rPr>
          <w:rFonts w:ascii="Calibri" w:hAnsi="Calibri" w:cs="Calibri"/>
          <w:color w:val="1F497D"/>
          <w:lang w:val="en-GB"/>
        </w:rPr>
        <w:t xml:space="preserve">and not </w:t>
      </w:r>
      <w:r w:rsidR="00C64BEC">
        <w:rPr>
          <w:rFonts w:ascii="Calibri" w:hAnsi="Calibri" w:cs="Calibri"/>
          <w:color w:val="1F497D"/>
          <w:lang w:val="en-GB"/>
        </w:rPr>
        <w:t xml:space="preserve">just from an association body such as </w:t>
      </w:r>
      <w:r w:rsidR="001D477E">
        <w:rPr>
          <w:rFonts w:ascii="Calibri" w:hAnsi="Calibri" w:cs="Calibri"/>
          <w:color w:val="1F497D"/>
          <w:lang w:val="en-GB"/>
        </w:rPr>
        <w:t>SAPMA</w:t>
      </w:r>
      <w:r w:rsidR="00C64BEC">
        <w:rPr>
          <w:rFonts w:ascii="Calibri" w:hAnsi="Calibri" w:cs="Calibri"/>
          <w:color w:val="1F497D"/>
          <w:lang w:val="en-GB"/>
        </w:rPr>
        <w:t>.</w:t>
      </w:r>
      <w:r w:rsidR="00C64BEC"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 </w:t>
      </w:r>
    </w:p>
    <w:p w14:paraId="135B8163" w14:textId="77777777" w:rsidR="00830211" w:rsidRDefault="00830211" w:rsidP="004F74AE">
      <w:pPr>
        <w:rPr>
          <w:rFonts w:ascii="Calibri" w:eastAsia="Times New Roman" w:hAnsi="Calibri" w:cs="Calibri"/>
          <w:color w:val="636363"/>
          <w:sz w:val="21"/>
          <w:szCs w:val="21"/>
          <w:lang w:eastAsia="en-ZA"/>
        </w:rPr>
      </w:pPr>
      <w:r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“The fact that a leading SAPMA member has now appealed for protection against imports will now, hopefully, spark </w:t>
      </w:r>
      <w:r w:rsidR="002D0491"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such </w:t>
      </w:r>
      <w:r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an ITAC investigation. But time is of the essence: local manufacturers need protection before thousands of litres of </w:t>
      </w:r>
      <w:r w:rsidR="00A6347A"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>imported</w:t>
      </w:r>
      <w:r w:rsidR="002D0491"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 </w:t>
      </w:r>
      <w:r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>paint fill</w:t>
      </w:r>
      <w:r w:rsidR="002D0491"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 our</w:t>
      </w:r>
      <w:r>
        <w:rPr>
          <w:rFonts w:ascii="Calibri" w:eastAsia="Times New Roman" w:hAnsi="Calibri" w:cs="Calibri"/>
          <w:color w:val="636363"/>
          <w:sz w:val="21"/>
          <w:szCs w:val="21"/>
          <w:lang w:eastAsia="en-ZA"/>
        </w:rPr>
        <w:t xml:space="preserve"> hardware stores,” Spence urged. </w:t>
      </w:r>
    </w:p>
    <w:p w14:paraId="387F6A0A" w14:textId="77777777" w:rsidR="00811847" w:rsidRDefault="00811847" w:rsidP="00811847">
      <w:r>
        <w:t>ends</w:t>
      </w:r>
    </w:p>
    <w:p w14:paraId="0B13C885" w14:textId="77777777" w:rsidR="00811847" w:rsidRDefault="00811847" w:rsidP="004F74AE">
      <w:pPr>
        <w:rPr>
          <w:rFonts w:ascii="Calibri" w:eastAsia="Times New Roman" w:hAnsi="Calibri" w:cs="Calibri"/>
          <w:color w:val="636363"/>
          <w:sz w:val="21"/>
          <w:szCs w:val="21"/>
          <w:lang w:eastAsia="en-ZA"/>
        </w:rPr>
      </w:pPr>
    </w:p>
    <w:p w14:paraId="1100435A" w14:textId="77777777" w:rsidR="004F74AE" w:rsidRPr="00865CAD" w:rsidRDefault="004F74AE" w:rsidP="004F74AE">
      <w:pPr>
        <w:rPr>
          <w:rFonts w:ascii="Calibri" w:eastAsia="Times New Roman" w:hAnsi="Calibri" w:cs="Calibri"/>
          <w:color w:val="1A4B2F"/>
          <w:sz w:val="27"/>
          <w:szCs w:val="27"/>
          <w:lang w:eastAsia="en-ZA"/>
        </w:rPr>
      </w:pPr>
    </w:p>
    <w:p w14:paraId="52248D8A" w14:textId="77777777" w:rsidR="006C294E" w:rsidRPr="00BA3670" w:rsidRDefault="00BA3670">
      <w:pPr>
        <w:rPr>
          <w:b/>
        </w:rPr>
      </w:pPr>
      <w:r w:rsidRPr="00BA3670">
        <w:rPr>
          <w:b/>
        </w:rPr>
        <w:lastRenderedPageBreak/>
        <w:t>Caption:</w:t>
      </w:r>
    </w:p>
    <w:p w14:paraId="5F56C9A9" w14:textId="77777777" w:rsidR="00BA3670" w:rsidRPr="00BA3670" w:rsidRDefault="00BA3670">
      <w:pPr>
        <w:rPr>
          <w:b/>
        </w:rPr>
      </w:pPr>
    </w:p>
    <w:p w14:paraId="1F835321" w14:textId="77777777" w:rsidR="00BA3670" w:rsidRPr="00BA3670" w:rsidRDefault="00BA3670">
      <w:pPr>
        <w:rPr>
          <w:b/>
        </w:rPr>
      </w:pPr>
      <w:r w:rsidRPr="00BA3670">
        <w:rPr>
          <w:b/>
        </w:rPr>
        <w:t xml:space="preserve">Deryck Spence, executive director of SAPMA, says the coatings industry faces a major threat from dumped imports. </w:t>
      </w:r>
    </w:p>
    <w:p w14:paraId="0C18E0B3" w14:textId="77777777" w:rsidR="00BA3670" w:rsidRPr="00BA3670" w:rsidRDefault="00BA3670">
      <w:pPr>
        <w:rPr>
          <w:b/>
        </w:rPr>
      </w:pPr>
    </w:p>
    <w:p w14:paraId="3170DFFC" w14:textId="77777777" w:rsidR="00BA3670" w:rsidRPr="00BA3670" w:rsidRDefault="00BA3670">
      <w:pPr>
        <w:rPr>
          <w:b/>
        </w:rPr>
      </w:pPr>
      <w:r w:rsidRPr="00BA3670">
        <w:rPr>
          <w:b/>
        </w:rPr>
        <w:t>Ends</w:t>
      </w:r>
    </w:p>
    <w:p w14:paraId="524D9FC9" w14:textId="77777777" w:rsidR="00BA3670" w:rsidRDefault="00BA3670"/>
    <w:p w14:paraId="06F7C8AD" w14:textId="77777777" w:rsidR="00BA3670" w:rsidRPr="00BA3670" w:rsidRDefault="00BA3670">
      <w:pPr>
        <w:rPr>
          <w:i/>
        </w:rPr>
      </w:pPr>
      <w:r w:rsidRPr="00BA3670">
        <w:rPr>
          <w:i/>
        </w:rPr>
        <w:t>Issued for SAPMA, Bedfordview / Further info: Deryck Spence, tel 011 615 1195 / www.sapma.org.za</w:t>
      </w:r>
    </w:p>
    <w:sectPr w:rsidR="00BA3670" w:rsidRPr="00BA3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46B6F"/>
    <w:multiLevelType w:val="multilevel"/>
    <w:tmpl w:val="7DD00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CE0CF9"/>
    <w:multiLevelType w:val="hybridMultilevel"/>
    <w:tmpl w:val="D716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77E"/>
    <w:rsid w:val="001D477E"/>
    <w:rsid w:val="002D0491"/>
    <w:rsid w:val="00394406"/>
    <w:rsid w:val="00412D0A"/>
    <w:rsid w:val="004F74AE"/>
    <w:rsid w:val="005335DD"/>
    <w:rsid w:val="00556F42"/>
    <w:rsid w:val="006C294E"/>
    <w:rsid w:val="006F631D"/>
    <w:rsid w:val="007A574F"/>
    <w:rsid w:val="007D369F"/>
    <w:rsid w:val="00811847"/>
    <w:rsid w:val="00830211"/>
    <w:rsid w:val="00865CAD"/>
    <w:rsid w:val="009C7A86"/>
    <w:rsid w:val="009E1507"/>
    <w:rsid w:val="00A6347A"/>
    <w:rsid w:val="00B8753F"/>
    <w:rsid w:val="00BA3670"/>
    <w:rsid w:val="00C15FA7"/>
    <w:rsid w:val="00C64BEC"/>
    <w:rsid w:val="00E802A6"/>
    <w:rsid w:val="00ED2773"/>
    <w:rsid w:val="00FD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533E9"/>
  <w15:docId w15:val="{E3142E87-E5AC-4BF1-A8BB-06CE2EA1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77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8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dcterms:created xsi:type="dcterms:W3CDTF">2017-02-21T07:40:00Z</dcterms:created>
  <dcterms:modified xsi:type="dcterms:W3CDTF">2017-02-21T07:40:00Z</dcterms:modified>
</cp:coreProperties>
</file>