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607BD1B9" w14:textId="77777777" w:rsidR="00B41C65" w:rsidRPr="00974631" w:rsidRDefault="000B356E" w:rsidP="00630DC4">
      <w:pPr>
        <w:contextualSpacing/>
        <w:jc w:val="left"/>
        <w:rPr>
          <w:rFonts w:asciiTheme="minorHAnsi" w:hAnsiTheme="minorHAnsi" w:cstheme="minorHAnsi"/>
          <w:sz w:val="22"/>
          <w:szCs w:val="22"/>
        </w:rPr>
      </w:pPr>
      <w:bookmarkStart w:id="0" w:name="_GoBack"/>
      <w:bookmarkEnd w:id="0"/>
      <w:r w:rsidRPr="00974631">
        <w:rPr>
          <w:rFonts w:asciiTheme="minorHAnsi" w:hAnsiTheme="minorHAnsi" w:cstheme="minorHAnsi"/>
          <w:sz w:val="22"/>
          <w:szCs w:val="22"/>
        </w:rPr>
        <w:t>For Immediate Release</w:t>
      </w:r>
    </w:p>
    <w:p w14:paraId="09298A04" w14:textId="77777777" w:rsidR="00B41C65" w:rsidRPr="00974631" w:rsidRDefault="00B41C65" w:rsidP="00630DC4">
      <w:pPr>
        <w:pBdr>
          <w:bottom w:val="single" w:sz="12" w:space="1" w:color="auto"/>
        </w:pBdr>
        <w:contextualSpacing/>
        <w:jc w:val="left"/>
        <w:rPr>
          <w:rFonts w:asciiTheme="minorHAnsi" w:hAnsiTheme="minorHAnsi" w:cstheme="minorHAnsi"/>
          <w:sz w:val="22"/>
          <w:szCs w:val="22"/>
        </w:rPr>
      </w:pPr>
      <w:r w:rsidRPr="00974631">
        <w:rPr>
          <w:rFonts w:asciiTheme="minorHAnsi" w:hAnsiTheme="minorHAnsi" w:cstheme="minorHAnsi"/>
          <w:sz w:val="22"/>
          <w:szCs w:val="22"/>
        </w:rPr>
        <w:t>Livion Media</w:t>
      </w:r>
      <w:r w:rsidRPr="00974631">
        <w:rPr>
          <w:rFonts w:asciiTheme="minorHAnsi" w:hAnsiTheme="minorHAnsi" w:cstheme="minorHAnsi"/>
          <w:sz w:val="22"/>
          <w:szCs w:val="22"/>
        </w:rPr>
        <w:tab/>
      </w:r>
      <w:r w:rsidRPr="00974631">
        <w:rPr>
          <w:rFonts w:asciiTheme="minorHAnsi" w:hAnsiTheme="minorHAnsi" w:cstheme="minorHAnsi"/>
          <w:sz w:val="22"/>
          <w:szCs w:val="22"/>
        </w:rPr>
        <w:tab/>
      </w:r>
      <w:r w:rsidRPr="00974631">
        <w:rPr>
          <w:rFonts w:asciiTheme="minorHAnsi" w:hAnsiTheme="minorHAnsi" w:cstheme="minorHAnsi"/>
          <w:sz w:val="22"/>
          <w:szCs w:val="22"/>
        </w:rPr>
        <w:tab/>
      </w:r>
      <w:r w:rsidRPr="00974631">
        <w:rPr>
          <w:rFonts w:asciiTheme="minorHAnsi" w:hAnsiTheme="minorHAnsi" w:cstheme="minorHAnsi"/>
          <w:sz w:val="22"/>
          <w:szCs w:val="22"/>
        </w:rPr>
        <w:tab/>
      </w:r>
      <w:r w:rsidRPr="00974631">
        <w:rPr>
          <w:rFonts w:asciiTheme="minorHAnsi" w:hAnsiTheme="minorHAnsi" w:cstheme="minorHAnsi"/>
          <w:sz w:val="22"/>
          <w:szCs w:val="22"/>
        </w:rPr>
        <w:tab/>
      </w:r>
      <w:r w:rsidRPr="00974631">
        <w:rPr>
          <w:rFonts w:asciiTheme="minorHAnsi" w:hAnsiTheme="minorHAnsi" w:cstheme="minorHAnsi"/>
          <w:sz w:val="22"/>
          <w:szCs w:val="22"/>
        </w:rPr>
        <w:tab/>
      </w:r>
      <w:r w:rsidRPr="00974631">
        <w:rPr>
          <w:rFonts w:asciiTheme="minorHAnsi" w:hAnsiTheme="minorHAnsi" w:cstheme="minorHAnsi"/>
          <w:sz w:val="22"/>
          <w:szCs w:val="22"/>
        </w:rPr>
        <w:tab/>
      </w:r>
      <w:r w:rsidRPr="00974631">
        <w:rPr>
          <w:rFonts w:asciiTheme="minorHAnsi" w:hAnsiTheme="minorHAnsi" w:cstheme="minorHAnsi"/>
          <w:sz w:val="22"/>
          <w:szCs w:val="22"/>
        </w:rPr>
        <w:tab/>
      </w:r>
      <w:r w:rsidRPr="00974631">
        <w:rPr>
          <w:rFonts w:asciiTheme="minorHAnsi" w:hAnsiTheme="minorHAnsi" w:cstheme="minorHAnsi"/>
          <w:sz w:val="22"/>
          <w:szCs w:val="22"/>
        </w:rPr>
        <w:tab/>
      </w:r>
      <w:r w:rsidRPr="00974631">
        <w:rPr>
          <w:rFonts w:asciiTheme="minorHAnsi" w:hAnsiTheme="minorHAnsi" w:cstheme="minorHAnsi"/>
          <w:sz w:val="22"/>
          <w:szCs w:val="22"/>
        </w:rPr>
        <w:tab/>
      </w:r>
      <w:r w:rsidRPr="00974631">
        <w:rPr>
          <w:rFonts w:asciiTheme="minorHAnsi" w:hAnsiTheme="minorHAnsi" w:cstheme="minorHAnsi"/>
          <w:sz w:val="22"/>
          <w:szCs w:val="22"/>
        </w:rPr>
        <w:tab/>
      </w:r>
      <w:r w:rsidRPr="00974631">
        <w:rPr>
          <w:rFonts w:asciiTheme="minorHAnsi" w:hAnsiTheme="minorHAnsi" w:cstheme="minorHAnsi"/>
          <w:sz w:val="22"/>
          <w:szCs w:val="22"/>
        </w:rPr>
        <w:tab/>
      </w:r>
      <w:r w:rsidRPr="00974631">
        <w:rPr>
          <w:rFonts w:asciiTheme="minorHAnsi" w:hAnsiTheme="minorHAnsi" w:cstheme="minorHAnsi"/>
          <w:sz w:val="22"/>
          <w:szCs w:val="22"/>
        </w:rPr>
        <w:tab/>
      </w:r>
      <w:r w:rsidRPr="00974631">
        <w:rPr>
          <w:rFonts w:asciiTheme="minorHAnsi" w:hAnsiTheme="minorHAnsi" w:cstheme="minorHAnsi"/>
          <w:sz w:val="22"/>
          <w:szCs w:val="22"/>
        </w:rPr>
        <w:tab/>
      </w:r>
      <w:r w:rsidR="000B356E" w:rsidRPr="00974631">
        <w:rPr>
          <w:rFonts w:asciiTheme="minorHAnsi" w:hAnsiTheme="minorHAnsi" w:cstheme="minorHAnsi"/>
          <w:sz w:val="22"/>
          <w:szCs w:val="22"/>
        </w:rPr>
        <w:t>February 2017</w:t>
      </w:r>
    </w:p>
    <w:p w14:paraId="19A06CD5" w14:textId="77777777" w:rsidR="00B41C65" w:rsidRPr="00974631" w:rsidRDefault="00B41C65" w:rsidP="00630DC4">
      <w:pPr>
        <w:contextualSpacing/>
        <w:jc w:val="left"/>
        <w:rPr>
          <w:rFonts w:asciiTheme="minorHAnsi" w:hAnsiTheme="minorHAnsi" w:cstheme="minorHAnsi"/>
          <w:b/>
          <w:sz w:val="22"/>
          <w:szCs w:val="22"/>
        </w:rPr>
      </w:pPr>
    </w:p>
    <w:p w14:paraId="3A7BF5C1" w14:textId="77777777" w:rsidR="00F05C82" w:rsidRPr="00974631" w:rsidRDefault="000B356E" w:rsidP="00630DC4">
      <w:pPr>
        <w:contextualSpacing/>
        <w:jc w:val="left"/>
        <w:rPr>
          <w:rFonts w:asciiTheme="minorHAnsi" w:hAnsiTheme="minorHAnsi" w:cstheme="minorHAnsi"/>
          <w:b/>
          <w:sz w:val="22"/>
          <w:szCs w:val="22"/>
        </w:rPr>
      </w:pPr>
      <w:r w:rsidRPr="00974631">
        <w:rPr>
          <w:rFonts w:asciiTheme="minorHAnsi" w:hAnsiTheme="minorHAnsi" w:cstheme="minorHAnsi"/>
          <w:b/>
          <w:sz w:val="22"/>
          <w:szCs w:val="22"/>
        </w:rPr>
        <w:t>SANDVIK DIGITALI</w:t>
      </w:r>
      <w:r w:rsidR="00F80F2D">
        <w:rPr>
          <w:rFonts w:asciiTheme="minorHAnsi" w:hAnsiTheme="minorHAnsi" w:cstheme="minorHAnsi"/>
          <w:b/>
          <w:sz w:val="22"/>
          <w:szCs w:val="22"/>
        </w:rPr>
        <w:t>S</w:t>
      </w:r>
      <w:r w:rsidRPr="00974631">
        <w:rPr>
          <w:rFonts w:asciiTheme="minorHAnsi" w:hAnsiTheme="minorHAnsi" w:cstheme="minorHAnsi"/>
          <w:b/>
          <w:sz w:val="22"/>
          <w:szCs w:val="22"/>
        </w:rPr>
        <w:t>ES UNDERGROUND DRILLING</w:t>
      </w:r>
    </w:p>
    <w:p w14:paraId="408FC6CE" w14:textId="77777777" w:rsidR="00EC7FAE" w:rsidRPr="00974631" w:rsidRDefault="00EC7FAE" w:rsidP="00630DC4">
      <w:pPr>
        <w:contextualSpacing/>
        <w:jc w:val="left"/>
        <w:rPr>
          <w:rFonts w:asciiTheme="minorHAnsi" w:hAnsiTheme="minorHAnsi" w:cstheme="minorHAnsi"/>
          <w:sz w:val="22"/>
          <w:szCs w:val="22"/>
        </w:rPr>
      </w:pPr>
    </w:p>
    <w:p w14:paraId="66CA9092" w14:textId="77777777" w:rsidR="0033349A" w:rsidRPr="00974631" w:rsidRDefault="000B356E" w:rsidP="00630DC4">
      <w:pPr>
        <w:contextualSpacing/>
        <w:jc w:val="left"/>
        <w:rPr>
          <w:rFonts w:asciiTheme="minorHAnsi" w:hAnsiTheme="minorHAnsi" w:cstheme="minorHAnsi"/>
          <w:sz w:val="22"/>
          <w:szCs w:val="22"/>
        </w:rPr>
      </w:pPr>
      <w:r w:rsidRPr="00974631">
        <w:rPr>
          <w:rFonts w:asciiTheme="minorHAnsi" w:hAnsiTheme="minorHAnsi" w:cstheme="minorHAnsi"/>
          <w:sz w:val="22"/>
          <w:szCs w:val="22"/>
        </w:rPr>
        <w:t>Digitali</w:t>
      </w:r>
      <w:r w:rsidR="00F80F2D">
        <w:rPr>
          <w:rFonts w:asciiTheme="minorHAnsi" w:hAnsiTheme="minorHAnsi" w:cstheme="minorHAnsi"/>
          <w:sz w:val="22"/>
          <w:szCs w:val="22"/>
        </w:rPr>
        <w:t>s</w:t>
      </w:r>
      <w:r w:rsidRPr="00974631">
        <w:rPr>
          <w:rFonts w:asciiTheme="minorHAnsi" w:hAnsiTheme="minorHAnsi" w:cstheme="minorHAnsi"/>
          <w:sz w:val="22"/>
          <w:szCs w:val="22"/>
        </w:rPr>
        <w:t>ation will improve drilling accuracy and cycle times and reduce operation costs by optimi</w:t>
      </w:r>
      <w:r w:rsidR="00F80F2D">
        <w:rPr>
          <w:rFonts w:asciiTheme="minorHAnsi" w:hAnsiTheme="minorHAnsi" w:cstheme="minorHAnsi"/>
          <w:sz w:val="22"/>
          <w:szCs w:val="22"/>
        </w:rPr>
        <w:t>s</w:t>
      </w:r>
      <w:r w:rsidRPr="00974631">
        <w:rPr>
          <w:rFonts w:asciiTheme="minorHAnsi" w:hAnsiTheme="minorHAnsi" w:cstheme="minorHAnsi"/>
          <w:sz w:val="22"/>
          <w:szCs w:val="22"/>
        </w:rPr>
        <w:t>ing the drilling and bolting phase. Drilling as planned, with accurate visual information, leads to continuous improvement across the whole mining process.</w:t>
      </w:r>
    </w:p>
    <w:p w14:paraId="041912AD" w14:textId="77777777" w:rsidR="000B356E" w:rsidRPr="00974631" w:rsidRDefault="000B356E" w:rsidP="00630DC4">
      <w:pPr>
        <w:contextualSpacing/>
        <w:jc w:val="left"/>
        <w:rPr>
          <w:rFonts w:asciiTheme="minorHAnsi" w:hAnsiTheme="minorHAnsi" w:cstheme="minorHAnsi"/>
          <w:sz w:val="22"/>
          <w:szCs w:val="22"/>
        </w:rPr>
      </w:pPr>
    </w:p>
    <w:p w14:paraId="50EE1DF6" w14:textId="77777777" w:rsidR="000B356E" w:rsidRPr="00974631" w:rsidRDefault="000B356E" w:rsidP="00630DC4">
      <w:pPr>
        <w:contextualSpacing/>
        <w:jc w:val="left"/>
        <w:rPr>
          <w:rFonts w:asciiTheme="minorHAnsi" w:hAnsiTheme="minorHAnsi" w:cstheme="minorHAnsi"/>
          <w:sz w:val="22"/>
          <w:szCs w:val="22"/>
        </w:rPr>
      </w:pPr>
      <w:r w:rsidRPr="00974631">
        <w:rPr>
          <w:rFonts w:asciiTheme="minorHAnsi" w:hAnsiTheme="minorHAnsi" w:cstheme="minorHAnsi"/>
          <w:sz w:val="22"/>
          <w:szCs w:val="22"/>
        </w:rPr>
        <w:t>Sandvik Mining and Rock Technology is drastically improving the drilling experience with its new Sandvik AutoMine compatible underground offering. Based on proven Sandvik AutoMine technology that has been in use for more than 10 years in numerous underground mines, customers are now able to significantly upgrade their operation’s productivity and safety. New intelligent rigs, led by Sandvik DD422i development jumbo</w:t>
      </w:r>
      <w:r w:rsidR="0055745C" w:rsidRPr="00974631">
        <w:rPr>
          <w:rFonts w:asciiTheme="minorHAnsi" w:hAnsiTheme="minorHAnsi" w:cstheme="minorHAnsi"/>
          <w:sz w:val="22"/>
          <w:szCs w:val="22"/>
        </w:rPr>
        <w:t>,</w:t>
      </w:r>
      <w:r w:rsidRPr="00974631">
        <w:rPr>
          <w:rFonts w:asciiTheme="minorHAnsi" w:hAnsiTheme="minorHAnsi" w:cstheme="minorHAnsi"/>
          <w:sz w:val="22"/>
          <w:szCs w:val="22"/>
        </w:rPr>
        <w:t xml:space="preserve"> will soon include long hole drills and bolters.</w:t>
      </w:r>
    </w:p>
    <w:p w14:paraId="5A003929" w14:textId="77777777" w:rsidR="0055745C" w:rsidRPr="00974631" w:rsidRDefault="0055745C" w:rsidP="00630DC4">
      <w:pPr>
        <w:contextualSpacing/>
        <w:jc w:val="left"/>
        <w:rPr>
          <w:rFonts w:asciiTheme="minorHAnsi" w:hAnsiTheme="minorHAnsi" w:cstheme="minorHAnsi"/>
          <w:sz w:val="22"/>
          <w:szCs w:val="22"/>
        </w:rPr>
      </w:pPr>
    </w:p>
    <w:p w14:paraId="559DCF15" w14:textId="77777777" w:rsidR="00630DC4" w:rsidRPr="00974631" w:rsidRDefault="0055745C" w:rsidP="00630DC4">
      <w:pPr>
        <w:contextualSpacing/>
        <w:jc w:val="left"/>
        <w:rPr>
          <w:rFonts w:asciiTheme="minorHAnsi" w:hAnsiTheme="minorHAnsi" w:cstheme="minorHAnsi"/>
          <w:sz w:val="22"/>
          <w:szCs w:val="22"/>
        </w:rPr>
      </w:pPr>
      <w:r w:rsidRPr="00974631">
        <w:rPr>
          <w:rFonts w:asciiTheme="minorHAnsi" w:hAnsiTheme="minorHAnsi" w:cstheme="minorHAnsi"/>
          <w:sz w:val="22"/>
          <w:szCs w:val="22"/>
        </w:rPr>
        <w:t>New 3D scanning technology makes drilling and bolting more efficient by bringing in new tools and methods for continuous quality control. Blasting quality, overbreak</w:t>
      </w:r>
      <w:r w:rsidR="00630DC4" w:rsidRPr="00974631">
        <w:rPr>
          <w:rFonts w:asciiTheme="minorHAnsi" w:hAnsiTheme="minorHAnsi" w:cstheme="minorHAnsi"/>
          <w:sz w:val="22"/>
          <w:szCs w:val="22"/>
        </w:rPr>
        <w:t xml:space="preserve"> and underbreak analyses together with continuous mine mapping increase overall drill and blast process efficiency significantly. Combining this with the Sandvik OptiMine information management platform provides a powerful tool for creating a true transparency and integration of underground mining operations. </w:t>
      </w:r>
    </w:p>
    <w:p w14:paraId="221E35C4" w14:textId="77777777" w:rsidR="00630DC4" w:rsidRPr="00974631" w:rsidRDefault="00630DC4" w:rsidP="00630DC4">
      <w:pPr>
        <w:contextualSpacing/>
        <w:jc w:val="left"/>
        <w:rPr>
          <w:rFonts w:asciiTheme="minorHAnsi" w:hAnsiTheme="minorHAnsi" w:cstheme="minorHAnsi"/>
          <w:sz w:val="22"/>
          <w:szCs w:val="22"/>
        </w:rPr>
      </w:pPr>
    </w:p>
    <w:p w14:paraId="7C017192" w14:textId="77777777" w:rsidR="00630DC4" w:rsidRPr="00974631" w:rsidRDefault="00630DC4" w:rsidP="00630DC4">
      <w:pPr>
        <w:contextualSpacing/>
        <w:jc w:val="left"/>
        <w:rPr>
          <w:rFonts w:asciiTheme="minorHAnsi" w:hAnsiTheme="minorHAnsi" w:cstheme="minorHAnsi"/>
          <w:sz w:val="22"/>
          <w:szCs w:val="22"/>
        </w:rPr>
      </w:pPr>
      <w:r w:rsidRPr="00974631">
        <w:rPr>
          <w:rFonts w:asciiTheme="minorHAnsi" w:hAnsiTheme="minorHAnsi" w:cstheme="minorHAnsi"/>
          <w:sz w:val="22"/>
          <w:szCs w:val="22"/>
        </w:rPr>
        <w:t>Sandvik has successfully delivered highly automated underground drilling systems for selected customers for many years. The company is now busy finali</w:t>
      </w:r>
      <w:r w:rsidR="00F80F2D">
        <w:rPr>
          <w:rFonts w:asciiTheme="minorHAnsi" w:hAnsiTheme="minorHAnsi" w:cstheme="minorHAnsi"/>
          <w:sz w:val="22"/>
          <w:szCs w:val="22"/>
        </w:rPr>
        <w:t>s</w:t>
      </w:r>
      <w:r w:rsidRPr="00974631">
        <w:rPr>
          <w:rFonts w:asciiTheme="minorHAnsi" w:hAnsiTheme="minorHAnsi" w:cstheme="minorHAnsi"/>
          <w:sz w:val="22"/>
          <w:szCs w:val="22"/>
        </w:rPr>
        <w:t>ing the commerciali</w:t>
      </w:r>
      <w:r w:rsidR="00F80F2D">
        <w:rPr>
          <w:rFonts w:asciiTheme="minorHAnsi" w:hAnsiTheme="minorHAnsi" w:cstheme="minorHAnsi"/>
          <w:sz w:val="22"/>
          <w:szCs w:val="22"/>
        </w:rPr>
        <w:t>s</w:t>
      </w:r>
      <w:r w:rsidRPr="00974631">
        <w:rPr>
          <w:rFonts w:asciiTheme="minorHAnsi" w:hAnsiTheme="minorHAnsi" w:cstheme="minorHAnsi"/>
          <w:sz w:val="22"/>
          <w:szCs w:val="22"/>
        </w:rPr>
        <w:t>ation of these offerings into global markets. This will bring Sandvik AutoMine-type tele-remote capabilities into new underground mining applications, including long hole and development drilling.</w:t>
      </w:r>
    </w:p>
    <w:p w14:paraId="5E6EF848" w14:textId="77777777" w:rsidR="00630DC4" w:rsidRPr="00974631" w:rsidRDefault="00630DC4" w:rsidP="00630DC4">
      <w:pPr>
        <w:contextualSpacing/>
        <w:jc w:val="left"/>
        <w:rPr>
          <w:rFonts w:asciiTheme="minorHAnsi" w:hAnsiTheme="minorHAnsi" w:cstheme="minorHAnsi"/>
          <w:sz w:val="22"/>
          <w:szCs w:val="22"/>
        </w:rPr>
      </w:pPr>
    </w:p>
    <w:p w14:paraId="6237C0F0" w14:textId="77777777" w:rsidR="00630DC4" w:rsidRPr="00974631" w:rsidRDefault="00630DC4" w:rsidP="00630DC4">
      <w:pPr>
        <w:contextualSpacing/>
        <w:jc w:val="left"/>
        <w:rPr>
          <w:rFonts w:asciiTheme="minorHAnsi" w:hAnsiTheme="minorHAnsi" w:cstheme="minorHAnsi"/>
          <w:sz w:val="22"/>
          <w:szCs w:val="22"/>
        </w:rPr>
      </w:pPr>
      <w:r w:rsidRPr="00974631">
        <w:rPr>
          <w:rFonts w:asciiTheme="minorHAnsi" w:hAnsiTheme="minorHAnsi" w:cstheme="minorHAnsi"/>
          <w:sz w:val="22"/>
          <w:szCs w:val="22"/>
        </w:rPr>
        <w:t>Sandvik underground drilling equipment is also now fully compatible with Sandvik OptiMine monitoring and future data-driven productivity technology. The connectivity comes standard for new equipment but retrofit kits are also available for existing equipment out in the field.</w:t>
      </w:r>
    </w:p>
    <w:p w14:paraId="0FF1AEC7" w14:textId="77777777" w:rsidR="00630DC4" w:rsidRPr="00974631" w:rsidRDefault="00630DC4" w:rsidP="00630DC4">
      <w:pPr>
        <w:contextualSpacing/>
        <w:jc w:val="left"/>
        <w:rPr>
          <w:rFonts w:asciiTheme="minorHAnsi" w:hAnsiTheme="minorHAnsi" w:cstheme="minorHAnsi"/>
          <w:sz w:val="22"/>
          <w:szCs w:val="22"/>
        </w:rPr>
      </w:pPr>
    </w:p>
    <w:p w14:paraId="45CAB7DF" w14:textId="77777777" w:rsidR="00974631" w:rsidRDefault="00630DC4" w:rsidP="00630DC4">
      <w:pPr>
        <w:contextualSpacing/>
        <w:jc w:val="left"/>
        <w:rPr>
          <w:rFonts w:asciiTheme="minorHAnsi" w:hAnsiTheme="minorHAnsi" w:cstheme="minorHAnsi"/>
          <w:sz w:val="22"/>
          <w:szCs w:val="22"/>
        </w:rPr>
      </w:pPr>
      <w:r w:rsidRPr="00974631">
        <w:rPr>
          <w:rFonts w:asciiTheme="minorHAnsi" w:hAnsiTheme="minorHAnsi" w:cstheme="minorHAnsi"/>
          <w:sz w:val="22"/>
          <w:szCs w:val="22"/>
        </w:rPr>
        <w:t>Scalable Sandvik automation solutions allow customers to choose the level of automati</w:t>
      </w:r>
      <w:r w:rsidR="00F80F2D">
        <w:rPr>
          <w:rFonts w:asciiTheme="minorHAnsi" w:hAnsiTheme="minorHAnsi" w:cstheme="minorHAnsi"/>
          <w:sz w:val="22"/>
          <w:szCs w:val="22"/>
        </w:rPr>
        <w:t>s</w:t>
      </w:r>
      <w:r w:rsidRPr="00974631">
        <w:rPr>
          <w:rFonts w:asciiTheme="minorHAnsi" w:hAnsiTheme="minorHAnsi" w:cstheme="minorHAnsi"/>
          <w:sz w:val="22"/>
          <w:szCs w:val="22"/>
        </w:rPr>
        <w:t>ation</w:t>
      </w:r>
      <w:r w:rsidR="00974631" w:rsidRPr="00974631">
        <w:rPr>
          <w:rFonts w:asciiTheme="minorHAnsi" w:hAnsiTheme="minorHAnsi" w:cstheme="minorHAnsi"/>
          <w:sz w:val="22"/>
          <w:szCs w:val="22"/>
        </w:rPr>
        <w:t xml:space="preserve"> </w:t>
      </w:r>
      <w:r w:rsidRPr="00974631">
        <w:rPr>
          <w:rFonts w:asciiTheme="minorHAnsi" w:hAnsiTheme="minorHAnsi" w:cstheme="minorHAnsi"/>
          <w:sz w:val="22"/>
          <w:szCs w:val="22"/>
        </w:rPr>
        <w:t>they’re ready for, starting with tele-remotely controlled operation through to full fleet automated operation. With a wide range of automation options built into Sandvik drill rigs and bolters, customers can rest assured that their equipment is used efficiently and that the results meet the most demanding production requirements.</w:t>
      </w:r>
    </w:p>
    <w:p w14:paraId="0CFCCCF7" w14:textId="77777777" w:rsidR="00974631" w:rsidRPr="00974631" w:rsidRDefault="00974631" w:rsidP="00630DC4">
      <w:pPr>
        <w:contextualSpacing/>
        <w:jc w:val="left"/>
        <w:rPr>
          <w:rFonts w:asciiTheme="minorHAnsi" w:hAnsiTheme="minorHAnsi" w:cstheme="minorHAnsi"/>
          <w:sz w:val="22"/>
          <w:szCs w:val="22"/>
        </w:rPr>
      </w:pPr>
    </w:p>
    <w:p w14:paraId="594FE93C" w14:textId="77777777" w:rsidR="00974631" w:rsidRPr="00974631" w:rsidRDefault="00974631" w:rsidP="00974631">
      <w:pPr>
        <w:ind w:left="2127" w:hanging="2127"/>
        <w:contextualSpacing/>
        <w:rPr>
          <w:rFonts w:asciiTheme="minorHAnsi" w:hAnsiTheme="minorHAnsi"/>
          <w:sz w:val="22"/>
          <w:szCs w:val="22"/>
        </w:rPr>
      </w:pPr>
      <w:r w:rsidRPr="00974631">
        <w:rPr>
          <w:rFonts w:asciiTheme="minorHAnsi" w:hAnsiTheme="minorHAnsi"/>
          <w:sz w:val="22"/>
          <w:szCs w:val="22"/>
        </w:rPr>
        <w:t xml:space="preserve">Distributed by: </w:t>
      </w:r>
      <w:r w:rsidRPr="00974631">
        <w:rPr>
          <w:rFonts w:asciiTheme="minorHAnsi" w:hAnsiTheme="minorHAnsi"/>
          <w:sz w:val="22"/>
          <w:szCs w:val="22"/>
        </w:rPr>
        <w:tab/>
        <w:t xml:space="preserve">Livion </w:t>
      </w:r>
    </w:p>
    <w:p w14:paraId="69B383E7" w14:textId="77777777" w:rsidR="00974631" w:rsidRDefault="00974631" w:rsidP="000F3DAD">
      <w:pPr>
        <w:ind w:left="2127"/>
        <w:contextualSpacing/>
        <w:rPr>
          <w:rFonts w:asciiTheme="minorHAnsi" w:hAnsiTheme="minorHAnsi"/>
          <w:sz w:val="22"/>
          <w:szCs w:val="22"/>
        </w:rPr>
      </w:pPr>
      <w:r w:rsidRPr="00974631">
        <w:rPr>
          <w:rFonts w:asciiTheme="minorHAnsi" w:hAnsiTheme="minorHAnsi"/>
          <w:sz w:val="22"/>
          <w:szCs w:val="22"/>
        </w:rPr>
        <w:t>Telephone +27 83 231 4453</w:t>
      </w:r>
      <w:r w:rsidRPr="00974631">
        <w:rPr>
          <w:rFonts w:asciiTheme="minorHAnsi" w:hAnsiTheme="minorHAnsi"/>
          <w:sz w:val="22"/>
          <w:szCs w:val="22"/>
        </w:rPr>
        <w:br/>
        <w:t xml:space="preserve">Email </w:t>
      </w:r>
      <w:hyperlink r:id="rId5" w:history="1">
        <w:r w:rsidRPr="00974631">
          <w:rPr>
            <w:rStyle w:val="Hyperlink"/>
            <w:rFonts w:asciiTheme="minorHAnsi" w:hAnsiTheme="minorHAnsi"/>
            <w:sz w:val="22"/>
            <w:szCs w:val="22"/>
          </w:rPr>
          <w:t>jonquil@livion.co.za</w:t>
        </w:r>
      </w:hyperlink>
      <w:r w:rsidRPr="00974631">
        <w:rPr>
          <w:rFonts w:asciiTheme="minorHAnsi" w:hAnsiTheme="minorHAnsi"/>
          <w:sz w:val="22"/>
          <w:szCs w:val="22"/>
        </w:rPr>
        <w:t xml:space="preserve"> </w:t>
      </w:r>
      <w:r w:rsidRPr="00974631">
        <w:rPr>
          <w:rFonts w:asciiTheme="minorHAnsi" w:hAnsiTheme="minorHAnsi"/>
          <w:sz w:val="22"/>
          <w:szCs w:val="22"/>
        </w:rPr>
        <w:br/>
        <w:t xml:space="preserve">Web </w:t>
      </w:r>
      <w:hyperlink r:id="rId6" w:history="1">
        <w:r w:rsidR="00F80F2D" w:rsidRPr="00F11B8B">
          <w:rPr>
            <w:rStyle w:val="Hyperlink"/>
            <w:rFonts w:asciiTheme="minorHAnsi" w:hAnsiTheme="minorHAnsi"/>
            <w:sz w:val="22"/>
            <w:szCs w:val="22"/>
          </w:rPr>
          <w:t>www.livion.co.za</w:t>
        </w:r>
      </w:hyperlink>
    </w:p>
    <w:p w14:paraId="26D81E58" w14:textId="77777777" w:rsidR="00F80F2D" w:rsidRDefault="00F80F2D" w:rsidP="000F3DAD">
      <w:pPr>
        <w:ind w:left="2127"/>
        <w:contextualSpacing/>
        <w:rPr>
          <w:rFonts w:asciiTheme="minorHAnsi" w:hAnsiTheme="minorHAnsi"/>
          <w:sz w:val="22"/>
          <w:szCs w:val="22"/>
        </w:rPr>
      </w:pPr>
    </w:p>
    <w:p w14:paraId="4C10DF40" w14:textId="77777777" w:rsidR="00F80F2D" w:rsidRPr="00974631" w:rsidRDefault="00F80F2D" w:rsidP="000F3DAD">
      <w:pPr>
        <w:ind w:left="2127"/>
        <w:contextualSpacing/>
        <w:rPr>
          <w:rFonts w:asciiTheme="minorHAnsi" w:hAnsiTheme="minorHAnsi"/>
          <w:sz w:val="22"/>
          <w:szCs w:val="22"/>
        </w:rPr>
      </w:pPr>
    </w:p>
    <w:p w14:paraId="3E516674" w14:textId="77777777" w:rsidR="00974631" w:rsidRPr="00974631" w:rsidRDefault="00974631" w:rsidP="00974631">
      <w:pPr>
        <w:ind w:left="2127" w:hanging="2127"/>
        <w:contextualSpacing/>
        <w:rPr>
          <w:rFonts w:asciiTheme="minorHAnsi" w:hAnsiTheme="minorHAnsi"/>
          <w:sz w:val="22"/>
          <w:szCs w:val="22"/>
        </w:rPr>
      </w:pPr>
      <w:r w:rsidRPr="00974631">
        <w:rPr>
          <w:rFonts w:asciiTheme="minorHAnsi" w:hAnsiTheme="minorHAnsi"/>
          <w:sz w:val="22"/>
          <w:szCs w:val="22"/>
        </w:rPr>
        <w:t xml:space="preserve">For: </w:t>
      </w:r>
      <w:r w:rsidRPr="00974631">
        <w:rPr>
          <w:rFonts w:asciiTheme="minorHAnsi" w:hAnsiTheme="minorHAnsi"/>
          <w:sz w:val="22"/>
          <w:szCs w:val="22"/>
        </w:rPr>
        <w:tab/>
        <w:t xml:space="preserve">Sandvik Mining – </w:t>
      </w:r>
      <w:r w:rsidR="000F3DAD">
        <w:rPr>
          <w:rFonts w:asciiTheme="minorHAnsi" w:hAnsiTheme="minorHAnsi"/>
          <w:sz w:val="22"/>
          <w:szCs w:val="22"/>
        </w:rPr>
        <w:t xml:space="preserve">Alice   </w:t>
      </w:r>
      <w:r w:rsidRPr="00974631">
        <w:rPr>
          <w:rFonts w:asciiTheme="minorHAnsi" w:hAnsiTheme="minorHAnsi"/>
          <w:sz w:val="22"/>
          <w:szCs w:val="22"/>
        </w:rPr>
        <w:t xml:space="preserve"> </w:t>
      </w:r>
      <w:r w:rsidRPr="00974631">
        <w:rPr>
          <w:rFonts w:asciiTheme="minorHAnsi" w:hAnsiTheme="minorHAnsi"/>
          <w:sz w:val="22"/>
          <w:szCs w:val="22"/>
        </w:rPr>
        <w:br/>
        <w:t xml:space="preserve">Telephone +27 11 929 5300 </w:t>
      </w:r>
      <w:r w:rsidRPr="00974631">
        <w:rPr>
          <w:rFonts w:asciiTheme="minorHAnsi" w:hAnsiTheme="minorHAnsi"/>
          <w:sz w:val="22"/>
          <w:szCs w:val="22"/>
        </w:rPr>
        <w:br/>
        <w:t xml:space="preserve">Email </w:t>
      </w:r>
      <w:hyperlink r:id="rId7" w:history="1">
        <w:r w:rsidRPr="00974631">
          <w:rPr>
            <w:rStyle w:val="Hyperlink"/>
            <w:rFonts w:asciiTheme="minorHAnsi" w:hAnsiTheme="minorHAnsi"/>
            <w:sz w:val="22"/>
            <w:szCs w:val="22"/>
          </w:rPr>
          <w:t>alice.ward@sandvik.com</w:t>
        </w:r>
      </w:hyperlink>
      <w:r w:rsidRPr="00974631">
        <w:rPr>
          <w:rFonts w:asciiTheme="minorHAnsi" w:hAnsiTheme="minorHAnsi"/>
          <w:sz w:val="22"/>
          <w:szCs w:val="22"/>
        </w:rPr>
        <w:t xml:space="preserve">      </w:t>
      </w:r>
      <w:r w:rsidRPr="00974631">
        <w:rPr>
          <w:rFonts w:asciiTheme="minorHAnsi" w:hAnsiTheme="minorHAnsi"/>
          <w:sz w:val="22"/>
          <w:szCs w:val="22"/>
        </w:rPr>
        <w:br/>
        <w:t xml:space="preserve">Web </w:t>
      </w:r>
      <w:hyperlink r:id="rId8" w:history="1">
        <w:r w:rsidRPr="00974631">
          <w:rPr>
            <w:rStyle w:val="Hyperlink"/>
            <w:rFonts w:asciiTheme="minorHAnsi" w:hAnsiTheme="minorHAnsi"/>
            <w:sz w:val="22"/>
            <w:szCs w:val="22"/>
          </w:rPr>
          <w:t>www.mining.sandvik.com</w:t>
        </w:r>
      </w:hyperlink>
    </w:p>
    <w:p w14:paraId="53D43F90" w14:textId="77777777" w:rsidR="00974631" w:rsidRPr="00974631" w:rsidRDefault="00974631" w:rsidP="00630DC4">
      <w:pPr>
        <w:contextualSpacing/>
        <w:jc w:val="left"/>
        <w:rPr>
          <w:rFonts w:asciiTheme="minorHAnsi" w:hAnsiTheme="minorHAnsi" w:cstheme="minorHAnsi"/>
          <w:sz w:val="22"/>
          <w:szCs w:val="22"/>
        </w:rPr>
      </w:pPr>
    </w:p>
    <w:p w14:paraId="109765D6" w14:textId="77777777" w:rsidR="00F96C8E" w:rsidRPr="00974631" w:rsidRDefault="00F96C8E" w:rsidP="00630DC4">
      <w:pPr>
        <w:contextualSpacing/>
        <w:jc w:val="left"/>
        <w:rPr>
          <w:rFonts w:asciiTheme="minorHAnsi" w:hAnsiTheme="minorHAnsi" w:cstheme="minorHAnsi"/>
          <w:sz w:val="22"/>
          <w:szCs w:val="22"/>
        </w:rPr>
      </w:pPr>
    </w:p>
    <w:p w14:paraId="1B2A7326" w14:textId="77777777" w:rsidR="00F96C8E" w:rsidRPr="00974631" w:rsidRDefault="00F96C8E" w:rsidP="00630DC4">
      <w:pPr>
        <w:contextualSpacing/>
        <w:jc w:val="left"/>
        <w:rPr>
          <w:rFonts w:asciiTheme="minorHAnsi" w:hAnsiTheme="minorHAnsi" w:cstheme="minorHAnsi"/>
          <w:sz w:val="22"/>
          <w:szCs w:val="22"/>
        </w:rPr>
      </w:pPr>
    </w:p>
    <w:p w14:paraId="46903951" w14:textId="77777777" w:rsidR="00D10252" w:rsidRPr="00974631" w:rsidRDefault="00D10252" w:rsidP="00630DC4">
      <w:pPr>
        <w:autoSpaceDE w:val="0"/>
        <w:autoSpaceDN w:val="0"/>
        <w:contextualSpacing/>
        <w:jc w:val="left"/>
        <w:rPr>
          <w:rFonts w:asciiTheme="minorHAnsi" w:hAnsiTheme="minorHAnsi" w:cstheme="minorHAnsi"/>
          <w:color w:val="000000"/>
          <w:kern w:val="0"/>
          <w:sz w:val="22"/>
          <w:szCs w:val="22"/>
          <w:lang w:val="en-ZA" w:eastAsia="en-ZA"/>
        </w:rPr>
      </w:pPr>
    </w:p>
    <w:p w14:paraId="25F3C154" w14:textId="77777777" w:rsidR="0056716B" w:rsidRPr="00974631" w:rsidRDefault="0056716B" w:rsidP="00630DC4">
      <w:pPr>
        <w:contextualSpacing/>
        <w:jc w:val="left"/>
        <w:rPr>
          <w:rFonts w:asciiTheme="minorHAnsi" w:hAnsiTheme="minorHAnsi"/>
          <w:sz w:val="22"/>
          <w:szCs w:val="22"/>
        </w:rPr>
      </w:pPr>
    </w:p>
    <w:sectPr w:rsidR="0056716B" w:rsidRPr="00974631" w:rsidSect="00D8594A">
      <w:pgSz w:w="11906" w:h="16838"/>
      <w:pgMar w:top="1440" w:right="1800" w:bottom="1440" w:left="1800" w:header="720" w:footer="720" w:gutter="0"/>
      <w:cols w:space="72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imSun">
    <w:panose1 w:val="02010600030101010101"/>
    <w:charset w:val="86"/>
    <w:family w:val="auto"/>
    <w:pitch w:val="variable"/>
    <w:sig w:usb0="00000003" w:usb1="288F0000" w:usb2="00000016" w:usb3="00000000" w:csb0="00040001" w:csb1="00000000"/>
  </w:font>
  <w:font w:name="Segoe UI">
    <w:panose1 w:val="00000000000000000000"/>
    <w:charset w:val="00"/>
    <w:family w:val="swiss"/>
    <w:notTrueType/>
    <w:pitch w:val="variable"/>
    <w:sig w:usb0="00000003" w:usb1="00000000" w:usb2="00000000" w:usb3="00000000" w:csb0="00000001"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65256"/>
    <w:rsid w:val="00086390"/>
    <w:rsid w:val="000B356E"/>
    <w:rsid w:val="000B53FD"/>
    <w:rsid w:val="000F3DAD"/>
    <w:rsid w:val="00172A27"/>
    <w:rsid w:val="001A25A0"/>
    <w:rsid w:val="002509B6"/>
    <w:rsid w:val="002B1A2B"/>
    <w:rsid w:val="002E49A0"/>
    <w:rsid w:val="002F224E"/>
    <w:rsid w:val="0033349A"/>
    <w:rsid w:val="00383E21"/>
    <w:rsid w:val="003A6818"/>
    <w:rsid w:val="003E0A4C"/>
    <w:rsid w:val="00443CD5"/>
    <w:rsid w:val="00475D79"/>
    <w:rsid w:val="004B3AC3"/>
    <w:rsid w:val="004C5562"/>
    <w:rsid w:val="00513990"/>
    <w:rsid w:val="0055745C"/>
    <w:rsid w:val="0056716B"/>
    <w:rsid w:val="00582F93"/>
    <w:rsid w:val="005A76CB"/>
    <w:rsid w:val="005F4CC1"/>
    <w:rsid w:val="00630DC4"/>
    <w:rsid w:val="00701424"/>
    <w:rsid w:val="007A48E0"/>
    <w:rsid w:val="00843A4D"/>
    <w:rsid w:val="00853FBA"/>
    <w:rsid w:val="008B5E09"/>
    <w:rsid w:val="00902078"/>
    <w:rsid w:val="00935E2F"/>
    <w:rsid w:val="00944E93"/>
    <w:rsid w:val="00974631"/>
    <w:rsid w:val="009A5788"/>
    <w:rsid w:val="009C3979"/>
    <w:rsid w:val="009D34C8"/>
    <w:rsid w:val="009D3BA4"/>
    <w:rsid w:val="00A15203"/>
    <w:rsid w:val="00A348D5"/>
    <w:rsid w:val="00AB7546"/>
    <w:rsid w:val="00AE1F52"/>
    <w:rsid w:val="00B04876"/>
    <w:rsid w:val="00B41C65"/>
    <w:rsid w:val="00B8562F"/>
    <w:rsid w:val="00BA2307"/>
    <w:rsid w:val="00BB7B73"/>
    <w:rsid w:val="00BC08FA"/>
    <w:rsid w:val="00BF33C9"/>
    <w:rsid w:val="00C642EE"/>
    <w:rsid w:val="00C71853"/>
    <w:rsid w:val="00D10252"/>
    <w:rsid w:val="00D8594A"/>
    <w:rsid w:val="00E56ABC"/>
    <w:rsid w:val="00E75B87"/>
    <w:rsid w:val="00EB1137"/>
    <w:rsid w:val="00EC7FAE"/>
    <w:rsid w:val="00ED13ED"/>
    <w:rsid w:val="00F05C82"/>
    <w:rsid w:val="00F80F2D"/>
    <w:rsid w:val="00F96C8E"/>
    <w:rsid w:val="00FA39BF"/>
    <w:rsid w:val="00FB175C"/>
    <w:rsid w:val="00FB2424"/>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CCDC4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ZA" w:eastAsia="en-ZA"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8594A"/>
    <w:pPr>
      <w:widowControl w:val="0"/>
      <w:jc w:val="both"/>
    </w:pPr>
    <w:rPr>
      <w:kern w:val="2"/>
      <w:sz w:val="21"/>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F33C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33C9"/>
    <w:rPr>
      <w:rFonts w:ascii="Segoe UI" w:hAnsi="Segoe UI" w:cs="Segoe UI"/>
      <w:kern w:val="2"/>
      <w:sz w:val="18"/>
      <w:szCs w:val="18"/>
      <w:lang w:val="en-US" w:eastAsia="zh-CN"/>
    </w:rPr>
  </w:style>
  <w:style w:type="character" w:styleId="CommentReference">
    <w:name w:val="annotation reference"/>
    <w:basedOn w:val="DefaultParagraphFont"/>
    <w:uiPriority w:val="99"/>
    <w:semiHidden/>
    <w:unhideWhenUsed/>
    <w:rsid w:val="00BB7B73"/>
    <w:rPr>
      <w:sz w:val="16"/>
      <w:szCs w:val="16"/>
    </w:rPr>
  </w:style>
  <w:style w:type="paragraph" w:styleId="CommentText">
    <w:name w:val="annotation text"/>
    <w:basedOn w:val="Normal"/>
    <w:link w:val="CommentTextChar"/>
    <w:uiPriority w:val="99"/>
    <w:semiHidden/>
    <w:unhideWhenUsed/>
    <w:rsid w:val="00BB7B73"/>
    <w:rPr>
      <w:sz w:val="20"/>
    </w:rPr>
  </w:style>
  <w:style w:type="character" w:customStyle="1" w:styleId="CommentTextChar">
    <w:name w:val="Comment Text Char"/>
    <w:basedOn w:val="DefaultParagraphFont"/>
    <w:link w:val="CommentText"/>
    <w:uiPriority w:val="99"/>
    <w:semiHidden/>
    <w:rsid w:val="00BB7B73"/>
    <w:rPr>
      <w:kern w:val="2"/>
      <w:lang w:val="en-US" w:eastAsia="zh-CN"/>
    </w:rPr>
  </w:style>
  <w:style w:type="paragraph" w:styleId="CommentSubject">
    <w:name w:val="annotation subject"/>
    <w:basedOn w:val="CommentText"/>
    <w:next w:val="CommentText"/>
    <w:link w:val="CommentSubjectChar"/>
    <w:uiPriority w:val="99"/>
    <w:semiHidden/>
    <w:unhideWhenUsed/>
    <w:rsid w:val="00BB7B73"/>
    <w:rPr>
      <w:b/>
      <w:bCs/>
    </w:rPr>
  </w:style>
  <w:style w:type="character" w:customStyle="1" w:styleId="CommentSubjectChar">
    <w:name w:val="Comment Subject Char"/>
    <w:basedOn w:val="CommentTextChar"/>
    <w:link w:val="CommentSubject"/>
    <w:uiPriority w:val="99"/>
    <w:semiHidden/>
    <w:rsid w:val="00BB7B73"/>
    <w:rPr>
      <w:b/>
      <w:bCs/>
      <w:kern w:val="2"/>
      <w:lang w:val="en-US" w:eastAsia="zh-CN"/>
    </w:rPr>
  </w:style>
  <w:style w:type="character" w:styleId="Hyperlink">
    <w:name w:val="Hyperlink"/>
    <w:basedOn w:val="DefaultParagraphFont"/>
    <w:uiPriority w:val="99"/>
    <w:unhideWhenUsed/>
    <w:rsid w:val="009746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8859544">
      <w:bodyDiv w:val="1"/>
      <w:marLeft w:val="0"/>
      <w:marRight w:val="0"/>
      <w:marTop w:val="0"/>
      <w:marBottom w:val="0"/>
      <w:divBdr>
        <w:top w:val="none" w:sz="0" w:space="0" w:color="auto"/>
        <w:left w:val="none" w:sz="0" w:space="0" w:color="auto"/>
        <w:bottom w:val="none" w:sz="0" w:space="0" w:color="auto"/>
        <w:right w:val="none" w:sz="0" w:space="0" w:color="auto"/>
      </w:divBdr>
    </w:div>
    <w:div w:id="1717436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mailto:jonquil@livion.co.za" TargetMode="External"/><Relationship Id="rId6" Type="http://schemas.openxmlformats.org/officeDocument/2006/relationships/hyperlink" Target="http://www.livion.co.za" TargetMode="External"/><Relationship Id="rId7" Type="http://schemas.openxmlformats.org/officeDocument/2006/relationships/hyperlink" Target="mailto:alice.ward@sandvik.com" TargetMode="External"/><Relationship Id="rId8" Type="http://schemas.openxmlformats.org/officeDocument/2006/relationships/hyperlink" Target="http://www.mining.sandvik.com"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04963B4-B760-AE4D-A2C8-6222D20F9B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415</Words>
  <Characters>2370</Characters>
  <Application>Microsoft Macintosh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Sandvik AB</Company>
  <LinksUpToDate>false</LinksUpToDate>
  <CharactersWithSpaces>2780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 Office</dc:creator>
  <cp:lastModifiedBy>Priscilla Moroke</cp:lastModifiedBy>
  <cp:revision>2</cp:revision>
  <cp:lastPrinted>2017-02-13T08:15:00Z</cp:lastPrinted>
  <dcterms:created xsi:type="dcterms:W3CDTF">2017-02-13T08:57:00Z</dcterms:created>
  <dcterms:modified xsi:type="dcterms:W3CDTF">2017-02-13T08:57:00Z</dcterms:modified>
</cp:coreProperties>
</file>