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1301" w14:textId="77777777" w:rsidR="005F1311" w:rsidRPr="003A2258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60F9997D" w14:textId="21BBD0BF" w:rsidR="009F4722" w:rsidRPr="003A2258" w:rsidRDefault="009F4722" w:rsidP="009F4722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 w:rsidRPr="003A2258">
        <w:rPr>
          <w:rFonts w:ascii="Arial" w:hAnsi="Arial" w:cs="Arial"/>
          <w:b/>
          <w:sz w:val="28"/>
        </w:rPr>
        <w:t xml:space="preserve">RS Components </w:t>
      </w:r>
      <w:r w:rsidR="002721D3" w:rsidRPr="003A2258">
        <w:rPr>
          <w:rFonts w:ascii="Arial" w:hAnsi="Arial" w:cs="Arial"/>
          <w:b/>
          <w:sz w:val="28"/>
        </w:rPr>
        <w:t>adds</w:t>
      </w:r>
      <w:r w:rsidR="00D32DD0">
        <w:rPr>
          <w:rFonts w:ascii="Arial" w:hAnsi="Arial" w:cs="Arial"/>
          <w:b/>
          <w:sz w:val="28"/>
        </w:rPr>
        <w:t xml:space="preserve"> a</w:t>
      </w:r>
      <w:r w:rsidR="002721D3" w:rsidRPr="003A2258">
        <w:rPr>
          <w:rFonts w:ascii="Arial" w:hAnsi="Arial" w:cs="Arial"/>
          <w:b/>
          <w:sz w:val="28"/>
        </w:rPr>
        <w:t xml:space="preserve"> new series of USB-C devices from Amphenol to</w:t>
      </w:r>
      <w:r w:rsidR="00D32DD0">
        <w:rPr>
          <w:rFonts w:ascii="Arial" w:hAnsi="Arial" w:cs="Arial"/>
          <w:b/>
          <w:sz w:val="28"/>
        </w:rPr>
        <w:t xml:space="preserve"> </w:t>
      </w:r>
      <w:r w:rsidR="002721D3" w:rsidRPr="003A2258">
        <w:rPr>
          <w:rFonts w:ascii="Arial" w:hAnsi="Arial" w:cs="Arial"/>
          <w:b/>
          <w:sz w:val="28"/>
        </w:rPr>
        <w:t>advanced connectors</w:t>
      </w:r>
      <w:r w:rsidR="003A2258" w:rsidRPr="003A2258">
        <w:rPr>
          <w:rFonts w:ascii="Arial" w:hAnsi="Arial" w:cs="Arial"/>
          <w:b/>
          <w:sz w:val="28"/>
        </w:rPr>
        <w:t xml:space="preserve"> portfolio</w:t>
      </w:r>
    </w:p>
    <w:p w14:paraId="75E6E180" w14:textId="611DEDAD" w:rsidR="009F4722" w:rsidRPr="003A2258" w:rsidRDefault="002721D3" w:rsidP="009F4722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A2258">
        <w:rPr>
          <w:rFonts w:ascii="Arial" w:hAnsi="Arial" w:cs="Arial"/>
          <w:b/>
          <w:i/>
          <w:sz w:val="24"/>
          <w:szCs w:val="24"/>
        </w:rPr>
        <w:t>N</w:t>
      </w:r>
      <w:r w:rsidR="009F4722" w:rsidRPr="003A2258">
        <w:rPr>
          <w:rFonts w:ascii="Arial" w:hAnsi="Arial" w:cs="Arial"/>
          <w:b/>
          <w:i/>
          <w:sz w:val="24"/>
          <w:szCs w:val="24"/>
        </w:rPr>
        <w:t xml:space="preserve">ew </w:t>
      </w:r>
      <w:r w:rsidR="003A2258">
        <w:rPr>
          <w:rFonts w:ascii="Arial" w:hAnsi="Arial" w:cs="Arial"/>
          <w:b/>
          <w:i/>
          <w:sz w:val="24"/>
          <w:szCs w:val="24"/>
        </w:rPr>
        <w:t>ruggediz</w:t>
      </w:r>
      <w:r w:rsidR="004408FD" w:rsidRPr="003A2258">
        <w:rPr>
          <w:rFonts w:ascii="Arial" w:hAnsi="Arial" w:cs="Arial"/>
          <w:b/>
          <w:i/>
          <w:sz w:val="24"/>
          <w:szCs w:val="24"/>
        </w:rPr>
        <w:t xml:space="preserve">ed </w:t>
      </w:r>
      <w:r w:rsidRPr="003A2258">
        <w:rPr>
          <w:rFonts w:ascii="Arial" w:hAnsi="Arial" w:cs="Arial"/>
          <w:b/>
          <w:i/>
          <w:sz w:val="24"/>
          <w:szCs w:val="24"/>
        </w:rPr>
        <w:t xml:space="preserve">MUSBR </w:t>
      </w:r>
      <w:r w:rsidR="009F4722" w:rsidRPr="003A2258">
        <w:rPr>
          <w:rFonts w:ascii="Arial" w:hAnsi="Arial" w:cs="Arial"/>
          <w:b/>
          <w:i/>
          <w:sz w:val="24"/>
          <w:szCs w:val="24"/>
        </w:rPr>
        <w:t xml:space="preserve">USB-C </w:t>
      </w:r>
      <w:r w:rsidR="005871FE" w:rsidRPr="003A2258">
        <w:rPr>
          <w:rFonts w:ascii="Arial" w:hAnsi="Arial" w:cs="Arial"/>
          <w:b/>
          <w:i/>
          <w:sz w:val="24"/>
          <w:szCs w:val="24"/>
        </w:rPr>
        <w:t xml:space="preserve">devices </w:t>
      </w:r>
      <w:r w:rsidR="009F4722" w:rsidRPr="003A2258">
        <w:rPr>
          <w:rFonts w:ascii="Arial" w:hAnsi="Arial" w:cs="Arial"/>
          <w:b/>
          <w:i/>
          <w:sz w:val="24"/>
          <w:szCs w:val="24"/>
        </w:rPr>
        <w:t xml:space="preserve">provide </w:t>
      </w:r>
      <w:r w:rsidR="005871FE" w:rsidRPr="003A2258">
        <w:rPr>
          <w:rFonts w:ascii="Arial" w:hAnsi="Arial" w:cs="Arial"/>
          <w:b/>
          <w:i/>
          <w:sz w:val="24"/>
          <w:szCs w:val="24"/>
        </w:rPr>
        <w:t xml:space="preserve">the </w:t>
      </w:r>
      <w:r w:rsidR="009F4722" w:rsidRPr="003A2258">
        <w:rPr>
          <w:rFonts w:ascii="Arial" w:hAnsi="Arial" w:cs="Arial"/>
          <w:b/>
          <w:i/>
          <w:sz w:val="24"/>
          <w:szCs w:val="24"/>
        </w:rPr>
        <w:t xml:space="preserve">latest affordable </w:t>
      </w:r>
      <w:r w:rsidR="004408FD" w:rsidRPr="003A2258">
        <w:rPr>
          <w:rFonts w:ascii="Arial" w:hAnsi="Arial" w:cs="Arial"/>
          <w:b/>
          <w:i/>
          <w:sz w:val="24"/>
          <w:szCs w:val="24"/>
        </w:rPr>
        <w:br/>
        <w:t xml:space="preserve">high-speed </w:t>
      </w:r>
      <w:r w:rsidR="009F4722" w:rsidRPr="003A2258">
        <w:rPr>
          <w:rFonts w:ascii="Arial" w:hAnsi="Arial" w:cs="Arial"/>
          <w:b/>
          <w:i/>
          <w:sz w:val="24"/>
          <w:szCs w:val="24"/>
        </w:rPr>
        <w:t>connectivity for</w:t>
      </w:r>
      <w:r w:rsidR="0011587C">
        <w:rPr>
          <w:rFonts w:ascii="Arial" w:hAnsi="Arial" w:cs="Arial"/>
          <w:b/>
          <w:i/>
          <w:sz w:val="24"/>
          <w:szCs w:val="24"/>
        </w:rPr>
        <w:t xml:space="preserve"> a</w:t>
      </w:r>
      <w:r w:rsidR="009F4722" w:rsidRPr="003A2258">
        <w:rPr>
          <w:rFonts w:ascii="Arial" w:hAnsi="Arial" w:cs="Arial"/>
          <w:b/>
          <w:i/>
          <w:sz w:val="24"/>
          <w:szCs w:val="24"/>
        </w:rPr>
        <w:t xml:space="preserve"> large variety of design applications</w:t>
      </w:r>
    </w:p>
    <w:p w14:paraId="48F09640" w14:textId="77777777" w:rsidR="005F1311" w:rsidRPr="003A2258" w:rsidRDefault="005F1311" w:rsidP="005F1311">
      <w:pPr>
        <w:rPr>
          <w:rFonts w:ascii="Arial" w:eastAsia="Calibri" w:hAnsi="Arial" w:cs="Arial"/>
          <w:b/>
          <w:i/>
          <w:sz w:val="24"/>
          <w:szCs w:val="24"/>
          <w:lang w:eastAsia="en-US"/>
        </w:rPr>
      </w:pPr>
    </w:p>
    <w:p w14:paraId="2C9B8CCF" w14:textId="6D8AF0AB" w:rsidR="00787007" w:rsidRPr="003A2258" w:rsidRDefault="004C6142" w:rsidP="0077135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85168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</w:t>
      </w:r>
      <w:r w:rsidR="003A2258" w:rsidRPr="003A2258">
        <w:rPr>
          <w:rFonts w:ascii="Arial" w:eastAsia="Times New Roman" w:hAnsi="Arial" w:cs="Arial"/>
          <w:b/>
          <w:sz w:val="24"/>
          <w:szCs w:val="24"/>
          <w:lang w:eastAsia="en-US"/>
        </w:rPr>
        <w:t>, 2017</w:t>
      </w:r>
      <w:r w:rsidR="005F1311" w:rsidRPr="003A2258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3A2258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="005F1311" w:rsidRPr="003A2258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3A2258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3A2258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3A2258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3A2258">
        <w:rPr>
          <w:rFonts w:ascii="Arial" w:eastAsia="Calibri" w:hAnsi="Arial" w:cs="Arial"/>
          <w:sz w:val="24"/>
          <w:szCs w:val="24"/>
          <w:lang w:eastAsia="en-US"/>
        </w:rPr>
        <w:t>the global distributor for engineers,</w:t>
      </w:r>
      <w:r w:rsidR="0011587C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771355" w:rsidRPr="003A2258">
        <w:rPr>
          <w:rFonts w:ascii="Arial" w:eastAsia="Calibri" w:hAnsi="Arial" w:cs="Arial"/>
          <w:sz w:val="24"/>
          <w:szCs w:val="24"/>
          <w:lang w:eastAsia="en-US"/>
        </w:rPr>
        <w:t xml:space="preserve">announced availability of the </w:t>
      </w:r>
      <w:sdt>
        <w:sdtPr>
          <w:rPr>
            <w:rFonts w:ascii="Arial" w:hAnsi="Arial" w:cs="Arial"/>
            <w:sz w:val="24"/>
            <w:szCs w:val="24"/>
          </w:rPr>
          <w:id w:val="2069917517"/>
          <w:placeholder>
            <w:docPart w:val="8B0BB5D6636FFE4CA870F398AD1B7014"/>
          </w:placeholder>
        </w:sdtPr>
        <w:sdtEndPr/>
        <w:sdtContent>
          <w:sdt>
            <w:sdtPr>
              <w:rPr>
                <w:rFonts w:ascii="Arial" w:hAnsi="Arial" w:cs="Arial"/>
                <w:sz w:val="24"/>
                <w:szCs w:val="24"/>
              </w:rPr>
              <w:id w:val="-1827653651"/>
              <w:placeholder>
                <w:docPart w:val="BC07E9D64BB3F4448727562C40244FF7"/>
              </w:placeholder>
            </w:sdtPr>
            <w:sdtEndPr/>
            <w:sdtContent>
              <w:r w:rsidR="00787007" w:rsidRPr="003A2258">
                <w:rPr>
                  <w:rFonts w:ascii="Arial" w:hAnsi="Arial" w:cs="Arial"/>
                  <w:sz w:val="24"/>
                  <w:szCs w:val="24"/>
                </w:rPr>
                <w:t>new Amphenol</w:t>
              </w:r>
            </w:sdtContent>
          </w:sdt>
        </w:sdtContent>
      </w:sdt>
      <w:r w:rsidR="00787007" w:rsidRPr="003A2258">
        <w:rPr>
          <w:rFonts w:ascii="Arial" w:hAnsi="Arial" w:cs="Arial"/>
          <w:sz w:val="24"/>
          <w:szCs w:val="24"/>
        </w:rPr>
        <w:t xml:space="preserve"> </w:t>
      </w:r>
      <w:hyperlink r:id="rId8" w:anchor="esid=4294967294&amp;applied-dimensions=4294967135" w:history="1">
        <w:r w:rsidR="00787007" w:rsidRPr="003A2258">
          <w:rPr>
            <w:rStyle w:val="Hyperlink"/>
            <w:rFonts w:ascii="Arial" w:hAnsi="Arial" w:cs="Arial"/>
            <w:sz w:val="24"/>
            <w:szCs w:val="24"/>
          </w:rPr>
          <w:t>MUSBR series</w:t>
        </w:r>
      </w:hyperlink>
      <w:r w:rsidR="00787007" w:rsidRPr="003A2258">
        <w:rPr>
          <w:rFonts w:ascii="Arial" w:hAnsi="Arial" w:cs="Arial"/>
          <w:sz w:val="24"/>
          <w:szCs w:val="24"/>
        </w:rPr>
        <w:t xml:space="preserve"> of </w:t>
      </w:r>
      <w:r w:rsidR="003A2258">
        <w:rPr>
          <w:rFonts w:ascii="Arial" w:hAnsi="Arial" w:cs="Arial"/>
          <w:sz w:val="24"/>
          <w:szCs w:val="24"/>
        </w:rPr>
        <w:t>ruggediz</w:t>
      </w:r>
      <w:r w:rsidR="0034093B" w:rsidRPr="003A2258">
        <w:rPr>
          <w:rFonts w:ascii="Arial" w:hAnsi="Arial" w:cs="Arial"/>
          <w:sz w:val="24"/>
          <w:szCs w:val="24"/>
        </w:rPr>
        <w:t>ed</w:t>
      </w:r>
      <w:r w:rsidR="00787007" w:rsidRPr="003A2258">
        <w:rPr>
          <w:rFonts w:ascii="Arial" w:hAnsi="Arial" w:cs="Arial"/>
          <w:sz w:val="24"/>
          <w:szCs w:val="24"/>
        </w:rPr>
        <w:t xml:space="preserve"> USB-C connectors and dust caps. </w:t>
      </w:r>
      <w:r w:rsidR="0034093B" w:rsidRPr="003A2258">
        <w:rPr>
          <w:rFonts w:ascii="Arial" w:hAnsi="Arial" w:cs="Arial"/>
          <w:sz w:val="24"/>
          <w:szCs w:val="24"/>
        </w:rPr>
        <w:t>D</w:t>
      </w:r>
      <w:r w:rsidR="00787007" w:rsidRPr="003A2258">
        <w:rPr>
          <w:rFonts w:ascii="Arial" w:hAnsi="Arial" w:cs="Arial"/>
          <w:sz w:val="24"/>
          <w:szCs w:val="24"/>
        </w:rPr>
        <w:t xml:space="preserve">esigned for use by electronic design engineers working with the latest USB Type-C technology, </w:t>
      </w:r>
      <w:r w:rsidR="0034093B" w:rsidRPr="003A2258">
        <w:rPr>
          <w:rFonts w:ascii="Arial" w:hAnsi="Arial" w:cs="Arial"/>
          <w:sz w:val="24"/>
          <w:szCs w:val="24"/>
        </w:rPr>
        <w:t>applications cover</w:t>
      </w:r>
      <w:r w:rsidR="00787007" w:rsidRPr="003A2258">
        <w:rPr>
          <w:rFonts w:ascii="Arial" w:hAnsi="Arial" w:cs="Arial"/>
          <w:sz w:val="24"/>
          <w:szCs w:val="24"/>
        </w:rPr>
        <w:t xml:space="preserve"> </w:t>
      </w:r>
      <w:r w:rsidR="003A2258">
        <w:rPr>
          <w:rFonts w:ascii="Arial" w:hAnsi="Arial" w:cs="Arial"/>
          <w:sz w:val="24"/>
          <w:szCs w:val="24"/>
        </w:rPr>
        <w:t>diverse</w:t>
      </w:r>
      <w:r w:rsidR="0034093B" w:rsidRPr="003A2258">
        <w:rPr>
          <w:rFonts w:ascii="Arial" w:hAnsi="Arial" w:cs="Arial"/>
          <w:sz w:val="24"/>
          <w:szCs w:val="24"/>
        </w:rPr>
        <w:t xml:space="preserve"> sectors including:</w:t>
      </w:r>
      <w:r w:rsidR="00787007" w:rsidRPr="003A2258">
        <w:rPr>
          <w:rFonts w:ascii="Arial" w:hAnsi="Arial" w:cs="Arial"/>
          <w:sz w:val="24"/>
          <w:szCs w:val="24"/>
        </w:rPr>
        <w:t xml:space="preserve"> smartphones, tablets, PCs and laptops; power packs and chargers; </w:t>
      </w:r>
      <w:r w:rsidR="0034093B" w:rsidRPr="003A2258">
        <w:rPr>
          <w:rFonts w:ascii="Arial" w:hAnsi="Arial" w:cs="Arial"/>
          <w:sz w:val="24"/>
          <w:szCs w:val="24"/>
        </w:rPr>
        <w:t xml:space="preserve">and </w:t>
      </w:r>
      <w:r w:rsidR="00787007" w:rsidRPr="003A2258">
        <w:rPr>
          <w:rFonts w:ascii="Arial" w:hAnsi="Arial" w:cs="Arial"/>
          <w:sz w:val="24"/>
          <w:szCs w:val="24"/>
        </w:rPr>
        <w:t xml:space="preserve">applications </w:t>
      </w:r>
      <w:r w:rsidR="0034093B" w:rsidRPr="003A2258">
        <w:rPr>
          <w:rFonts w:ascii="Arial" w:hAnsi="Arial" w:cs="Arial"/>
          <w:sz w:val="24"/>
          <w:szCs w:val="24"/>
        </w:rPr>
        <w:t xml:space="preserve">in </w:t>
      </w:r>
      <w:r w:rsidR="00787007" w:rsidRPr="003A2258">
        <w:rPr>
          <w:rFonts w:ascii="Arial" w:hAnsi="Arial" w:cs="Arial"/>
          <w:sz w:val="24"/>
          <w:szCs w:val="24"/>
        </w:rPr>
        <w:t>areas such as industrial machinery.</w:t>
      </w:r>
    </w:p>
    <w:p w14:paraId="6675BE42" w14:textId="77777777" w:rsidR="00787007" w:rsidRPr="003A2258" w:rsidRDefault="00787007" w:rsidP="005871F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E10DABE" w14:textId="2490F7EF" w:rsidR="00787007" w:rsidRPr="003A2258" w:rsidRDefault="0034093B" w:rsidP="005871F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2258">
        <w:rPr>
          <w:rFonts w:ascii="Arial" w:hAnsi="Arial" w:cs="Arial"/>
          <w:sz w:val="24"/>
          <w:szCs w:val="24"/>
        </w:rPr>
        <w:t>K</w:t>
      </w:r>
      <w:r w:rsidR="00787007" w:rsidRPr="003A2258">
        <w:rPr>
          <w:rFonts w:ascii="Arial" w:hAnsi="Arial" w:cs="Arial"/>
          <w:sz w:val="24"/>
          <w:szCs w:val="24"/>
        </w:rPr>
        <w:t>ey features of the MUSBR</w:t>
      </w:r>
      <w:r w:rsidRPr="003A2258">
        <w:rPr>
          <w:rFonts w:ascii="Arial" w:hAnsi="Arial" w:cs="Arial"/>
          <w:sz w:val="24"/>
          <w:szCs w:val="24"/>
        </w:rPr>
        <w:t xml:space="preserve"> range</w:t>
      </w:r>
      <w:r w:rsidR="00A81B5F" w:rsidRPr="003A2258">
        <w:rPr>
          <w:rFonts w:ascii="Arial" w:hAnsi="Arial" w:cs="Arial"/>
          <w:sz w:val="24"/>
          <w:szCs w:val="24"/>
        </w:rPr>
        <w:t xml:space="preserve"> of PCB-</w:t>
      </w:r>
      <w:r w:rsidR="00787007" w:rsidRPr="003A2258">
        <w:rPr>
          <w:rFonts w:ascii="Arial" w:hAnsi="Arial" w:cs="Arial"/>
          <w:sz w:val="24"/>
          <w:szCs w:val="24"/>
        </w:rPr>
        <w:t>mount</w:t>
      </w:r>
      <w:r w:rsidR="00A81B5F" w:rsidRPr="003A2258">
        <w:rPr>
          <w:rFonts w:ascii="Arial" w:hAnsi="Arial" w:cs="Arial"/>
          <w:sz w:val="24"/>
          <w:szCs w:val="24"/>
        </w:rPr>
        <w:t xml:space="preserve">ed USB-C 3.1 connector </w:t>
      </w:r>
      <w:r w:rsidR="00787007" w:rsidRPr="003A2258">
        <w:rPr>
          <w:rFonts w:ascii="Arial" w:hAnsi="Arial" w:cs="Arial"/>
          <w:sz w:val="24"/>
          <w:szCs w:val="24"/>
        </w:rPr>
        <w:t>receptacle</w:t>
      </w:r>
      <w:r w:rsidR="00A81B5F" w:rsidRPr="003A2258">
        <w:rPr>
          <w:rFonts w:ascii="Arial" w:hAnsi="Arial" w:cs="Arial"/>
          <w:sz w:val="24"/>
          <w:szCs w:val="24"/>
        </w:rPr>
        <w:t>s</w:t>
      </w:r>
      <w:r w:rsidR="00787007" w:rsidRPr="003A2258">
        <w:rPr>
          <w:rFonts w:ascii="Arial" w:hAnsi="Arial" w:cs="Arial"/>
          <w:sz w:val="24"/>
          <w:szCs w:val="24"/>
        </w:rPr>
        <w:t xml:space="preserve"> include rugged construction </w:t>
      </w:r>
      <w:r w:rsidR="00A81B5F" w:rsidRPr="003A2258">
        <w:rPr>
          <w:rFonts w:ascii="Arial" w:hAnsi="Arial" w:cs="Arial"/>
          <w:sz w:val="24"/>
          <w:szCs w:val="24"/>
        </w:rPr>
        <w:t xml:space="preserve">and an IP67 rating </w:t>
      </w:r>
      <w:r w:rsidR="00787007" w:rsidRPr="003A2258">
        <w:rPr>
          <w:rFonts w:ascii="Arial" w:hAnsi="Arial" w:cs="Arial"/>
          <w:sz w:val="24"/>
          <w:szCs w:val="24"/>
        </w:rPr>
        <w:t>for harsh environments</w:t>
      </w:r>
      <w:r w:rsidR="00A81B5F" w:rsidRPr="003A2258">
        <w:rPr>
          <w:rFonts w:ascii="Arial" w:hAnsi="Arial" w:cs="Arial"/>
          <w:sz w:val="24"/>
          <w:szCs w:val="24"/>
        </w:rPr>
        <w:t>.</w:t>
      </w:r>
      <w:r w:rsidR="00787007" w:rsidRPr="003A2258">
        <w:rPr>
          <w:rFonts w:ascii="Arial" w:hAnsi="Arial" w:cs="Arial"/>
          <w:sz w:val="24"/>
          <w:szCs w:val="24"/>
        </w:rPr>
        <w:t xml:space="preserve"> </w:t>
      </w:r>
      <w:r w:rsidR="00A81B5F" w:rsidRPr="003A2258">
        <w:rPr>
          <w:rFonts w:ascii="Arial" w:hAnsi="Arial" w:cs="Arial"/>
          <w:sz w:val="24"/>
          <w:szCs w:val="24"/>
        </w:rPr>
        <w:t>T</w:t>
      </w:r>
      <w:r w:rsidR="00787007" w:rsidRPr="003A2258">
        <w:rPr>
          <w:rFonts w:ascii="Arial" w:hAnsi="Arial" w:cs="Arial"/>
          <w:sz w:val="24"/>
          <w:szCs w:val="24"/>
        </w:rPr>
        <w:t>he connectors</w:t>
      </w:r>
      <w:r w:rsidR="005871FE" w:rsidRPr="003A2258">
        <w:rPr>
          <w:rFonts w:ascii="Arial" w:hAnsi="Arial" w:cs="Arial"/>
          <w:sz w:val="24"/>
          <w:szCs w:val="24"/>
        </w:rPr>
        <w:t xml:space="preserve"> </w:t>
      </w:r>
      <w:r w:rsidR="00A81B5F" w:rsidRPr="003A2258">
        <w:rPr>
          <w:rFonts w:ascii="Arial" w:hAnsi="Arial" w:cs="Arial"/>
          <w:sz w:val="24"/>
          <w:szCs w:val="24"/>
        </w:rPr>
        <w:t xml:space="preserve">are </w:t>
      </w:r>
      <w:r w:rsidR="005871FE" w:rsidRPr="003A2258">
        <w:rPr>
          <w:rFonts w:ascii="Arial" w:hAnsi="Arial" w:cs="Arial"/>
          <w:sz w:val="24"/>
          <w:szCs w:val="24"/>
        </w:rPr>
        <w:t>capable of supporting high-</w:t>
      </w:r>
      <w:r w:rsidR="00787007" w:rsidRPr="003A2258">
        <w:rPr>
          <w:rFonts w:ascii="Arial" w:hAnsi="Arial" w:cs="Arial"/>
          <w:sz w:val="24"/>
          <w:szCs w:val="24"/>
        </w:rPr>
        <w:t xml:space="preserve">speed data transmission rates </w:t>
      </w:r>
      <w:r w:rsidR="005871FE" w:rsidRPr="003A2258">
        <w:rPr>
          <w:rFonts w:ascii="Arial" w:hAnsi="Arial" w:cs="Arial"/>
          <w:sz w:val="24"/>
          <w:szCs w:val="24"/>
        </w:rPr>
        <w:t>an</w:t>
      </w:r>
      <w:r w:rsidR="004408FD" w:rsidRPr="003A2258">
        <w:rPr>
          <w:rFonts w:ascii="Arial" w:hAnsi="Arial" w:cs="Arial"/>
          <w:sz w:val="24"/>
          <w:szCs w:val="24"/>
        </w:rPr>
        <w:t>d</w:t>
      </w:r>
      <w:r w:rsidR="005871FE" w:rsidRPr="003A2258">
        <w:rPr>
          <w:rFonts w:ascii="Arial" w:hAnsi="Arial" w:cs="Arial"/>
          <w:sz w:val="24"/>
          <w:szCs w:val="24"/>
        </w:rPr>
        <w:t xml:space="preserve"> </w:t>
      </w:r>
      <w:r w:rsidR="004408FD" w:rsidRPr="003A2258">
        <w:rPr>
          <w:rFonts w:ascii="Arial" w:hAnsi="Arial" w:cs="Arial"/>
          <w:sz w:val="24"/>
          <w:szCs w:val="24"/>
        </w:rPr>
        <w:t xml:space="preserve">handling </w:t>
      </w:r>
      <w:r w:rsidR="00787007" w:rsidRPr="003A2258">
        <w:rPr>
          <w:rFonts w:ascii="Arial" w:hAnsi="Arial" w:cs="Arial"/>
          <w:sz w:val="24"/>
          <w:szCs w:val="24"/>
        </w:rPr>
        <w:t xml:space="preserve">up to 100W of power. The connector siting provides </w:t>
      </w:r>
      <w:r w:rsidR="005871FE" w:rsidRPr="003A2258">
        <w:rPr>
          <w:rFonts w:ascii="Arial" w:hAnsi="Arial" w:cs="Arial"/>
          <w:sz w:val="24"/>
          <w:szCs w:val="24"/>
        </w:rPr>
        <w:t xml:space="preserve">its </w:t>
      </w:r>
      <w:r w:rsidR="00787007" w:rsidRPr="003A2258">
        <w:rPr>
          <w:rFonts w:ascii="Arial" w:hAnsi="Arial" w:cs="Arial"/>
          <w:sz w:val="24"/>
          <w:szCs w:val="24"/>
        </w:rPr>
        <w:t>robustness, which is insi</w:t>
      </w:r>
      <w:r w:rsidR="00A81B5F" w:rsidRPr="003A2258">
        <w:rPr>
          <w:rFonts w:ascii="Arial" w:hAnsi="Arial" w:cs="Arial"/>
          <w:sz w:val="24"/>
          <w:szCs w:val="24"/>
        </w:rPr>
        <w:t>de a high-</w:t>
      </w:r>
      <w:r w:rsidR="00787007" w:rsidRPr="003A2258">
        <w:rPr>
          <w:rFonts w:ascii="Arial" w:hAnsi="Arial" w:cs="Arial"/>
          <w:sz w:val="24"/>
          <w:szCs w:val="24"/>
        </w:rPr>
        <w:t>temperature thermoplastic housing encased in a nickel-plated</w:t>
      </w:r>
      <w:r w:rsidR="005871FE" w:rsidRPr="003A2258">
        <w:rPr>
          <w:rFonts w:ascii="Arial" w:hAnsi="Arial" w:cs="Arial"/>
          <w:sz w:val="24"/>
          <w:szCs w:val="24"/>
        </w:rPr>
        <w:t xml:space="preserve"> die</w:t>
      </w:r>
      <w:r w:rsidR="00A81B5F" w:rsidRPr="003A2258">
        <w:rPr>
          <w:rFonts w:ascii="Arial" w:hAnsi="Arial" w:cs="Arial"/>
          <w:sz w:val="24"/>
          <w:szCs w:val="24"/>
        </w:rPr>
        <w:t>-</w:t>
      </w:r>
      <w:r w:rsidR="005871FE" w:rsidRPr="003A2258">
        <w:rPr>
          <w:rFonts w:ascii="Arial" w:hAnsi="Arial" w:cs="Arial"/>
          <w:sz w:val="24"/>
          <w:szCs w:val="24"/>
        </w:rPr>
        <w:t>cast z</w:t>
      </w:r>
      <w:r w:rsidR="00787007" w:rsidRPr="003A2258">
        <w:rPr>
          <w:rFonts w:ascii="Arial" w:hAnsi="Arial" w:cs="Arial"/>
          <w:sz w:val="24"/>
          <w:szCs w:val="24"/>
        </w:rPr>
        <w:t>inc outer shell with</w:t>
      </w:r>
      <w:r w:rsidR="005871FE" w:rsidRPr="003A2258">
        <w:rPr>
          <w:rFonts w:ascii="Arial" w:hAnsi="Arial" w:cs="Arial"/>
          <w:sz w:val="24"/>
          <w:szCs w:val="24"/>
        </w:rPr>
        <w:t xml:space="preserve"> stainless-</w:t>
      </w:r>
      <w:r w:rsidR="00787007" w:rsidRPr="003A2258">
        <w:rPr>
          <w:rFonts w:ascii="Arial" w:hAnsi="Arial" w:cs="Arial"/>
          <w:sz w:val="24"/>
          <w:szCs w:val="24"/>
        </w:rPr>
        <w:t>steel rear shields for extra protection. The connectors are a</w:t>
      </w:r>
      <w:r w:rsidR="00A81B5F" w:rsidRPr="003A2258">
        <w:rPr>
          <w:rFonts w:ascii="Arial" w:hAnsi="Arial" w:cs="Arial"/>
          <w:sz w:val="24"/>
          <w:szCs w:val="24"/>
        </w:rPr>
        <w:t xml:space="preserve">vailable with right angle or vertical </w:t>
      </w:r>
      <w:r w:rsidR="00787007" w:rsidRPr="003A2258">
        <w:rPr>
          <w:rFonts w:ascii="Arial" w:hAnsi="Arial" w:cs="Arial"/>
          <w:sz w:val="24"/>
          <w:szCs w:val="24"/>
        </w:rPr>
        <w:t>solder tails to provide extra design flexibility.</w:t>
      </w:r>
    </w:p>
    <w:p w14:paraId="77A49305" w14:textId="77777777" w:rsidR="00787007" w:rsidRPr="003A2258" w:rsidRDefault="00787007" w:rsidP="005871F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FA92B83" w14:textId="20C6F3F5" w:rsidR="00787007" w:rsidRPr="003A2258" w:rsidRDefault="00A81B5F" w:rsidP="005871F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2258">
        <w:rPr>
          <w:rFonts w:ascii="Arial" w:hAnsi="Arial" w:cs="Arial"/>
          <w:sz w:val="24"/>
          <w:szCs w:val="24"/>
        </w:rPr>
        <w:t>The range</w:t>
      </w:r>
      <w:r w:rsidR="00787007" w:rsidRPr="003A2258">
        <w:rPr>
          <w:rFonts w:ascii="Arial" w:hAnsi="Arial" w:cs="Arial"/>
          <w:sz w:val="24"/>
          <w:szCs w:val="24"/>
        </w:rPr>
        <w:t xml:space="preserve"> also feature</w:t>
      </w:r>
      <w:r w:rsidRPr="003A2258">
        <w:rPr>
          <w:rFonts w:ascii="Arial" w:hAnsi="Arial" w:cs="Arial"/>
          <w:sz w:val="24"/>
          <w:szCs w:val="24"/>
        </w:rPr>
        <w:t>s</w:t>
      </w:r>
      <w:r w:rsidR="00787007" w:rsidRPr="003A2258">
        <w:rPr>
          <w:rFonts w:ascii="Arial" w:hAnsi="Arial" w:cs="Arial"/>
          <w:sz w:val="24"/>
          <w:szCs w:val="24"/>
        </w:rPr>
        <w:t xml:space="preserve"> a reversible plug interface that ensures the plugs are able to mate first time in any orientation. This makes them much easier to </w:t>
      </w:r>
      <w:r w:rsidRPr="003A2258">
        <w:rPr>
          <w:rFonts w:ascii="Arial" w:hAnsi="Arial" w:cs="Arial"/>
          <w:sz w:val="24"/>
          <w:szCs w:val="24"/>
        </w:rPr>
        <w:t>use, as well as eliminating mis</w:t>
      </w:r>
      <w:r w:rsidR="00787007" w:rsidRPr="003A2258">
        <w:rPr>
          <w:rFonts w:ascii="Arial" w:hAnsi="Arial" w:cs="Arial"/>
          <w:sz w:val="24"/>
          <w:szCs w:val="24"/>
        </w:rPr>
        <w:t xml:space="preserve">alignment and mating issues. The compact design </w:t>
      </w:r>
      <w:r w:rsidRPr="003A2258">
        <w:rPr>
          <w:rFonts w:ascii="Arial" w:hAnsi="Arial" w:cs="Arial"/>
          <w:sz w:val="24"/>
          <w:szCs w:val="24"/>
        </w:rPr>
        <w:t xml:space="preserve">also </w:t>
      </w:r>
      <w:r w:rsidR="00787007" w:rsidRPr="003A2258">
        <w:rPr>
          <w:rFonts w:ascii="Arial" w:hAnsi="Arial" w:cs="Arial"/>
          <w:sz w:val="24"/>
          <w:szCs w:val="24"/>
        </w:rPr>
        <w:t>makes them small enough for use with mobile phones</w:t>
      </w:r>
      <w:r w:rsidRPr="003A2258">
        <w:rPr>
          <w:rFonts w:ascii="Arial" w:hAnsi="Arial" w:cs="Arial"/>
          <w:sz w:val="24"/>
          <w:szCs w:val="24"/>
        </w:rPr>
        <w:t xml:space="preserve"> and robust enough for laptops and tablets</w:t>
      </w:r>
      <w:r w:rsidR="00787007" w:rsidRPr="003A2258">
        <w:rPr>
          <w:rFonts w:ascii="Arial" w:hAnsi="Arial" w:cs="Arial"/>
          <w:sz w:val="24"/>
          <w:szCs w:val="24"/>
        </w:rPr>
        <w:t>.</w:t>
      </w:r>
    </w:p>
    <w:p w14:paraId="17F734CE" w14:textId="77777777" w:rsidR="00787007" w:rsidRPr="003A2258" w:rsidRDefault="00787007" w:rsidP="005871F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1B19230" w14:textId="0431BD1A" w:rsidR="00787007" w:rsidRPr="003A2258" w:rsidRDefault="00A81B5F" w:rsidP="005871F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2258">
        <w:rPr>
          <w:rFonts w:ascii="Arial" w:hAnsi="Arial" w:cs="Arial"/>
          <w:sz w:val="24"/>
          <w:szCs w:val="24"/>
        </w:rPr>
        <w:t xml:space="preserve">Also available separately from RS are </w:t>
      </w:r>
      <w:hyperlink r:id="rId9" w:history="1">
        <w:r w:rsidRPr="002A4F7D">
          <w:rPr>
            <w:rStyle w:val="Hyperlink"/>
            <w:rFonts w:ascii="Arial" w:hAnsi="Arial" w:cs="Arial"/>
            <w:sz w:val="24"/>
            <w:szCs w:val="24"/>
          </w:rPr>
          <w:t>high-</w:t>
        </w:r>
        <w:r w:rsidR="00787007" w:rsidRPr="002A4F7D">
          <w:rPr>
            <w:rStyle w:val="Hyperlink"/>
            <w:rFonts w:ascii="Arial" w:hAnsi="Arial" w:cs="Arial"/>
            <w:sz w:val="24"/>
            <w:szCs w:val="24"/>
          </w:rPr>
          <w:t>temperature silicone rubber dust caps</w:t>
        </w:r>
      </w:hyperlink>
      <w:r w:rsidR="00787007" w:rsidRPr="003A2258">
        <w:rPr>
          <w:rFonts w:ascii="Arial" w:hAnsi="Arial" w:cs="Arial"/>
          <w:sz w:val="24"/>
          <w:szCs w:val="24"/>
        </w:rPr>
        <w:t xml:space="preserve">, for use with </w:t>
      </w:r>
      <w:r w:rsidRPr="003A2258">
        <w:rPr>
          <w:rFonts w:ascii="Arial" w:hAnsi="Arial" w:cs="Arial"/>
          <w:sz w:val="24"/>
          <w:szCs w:val="24"/>
        </w:rPr>
        <w:t xml:space="preserve">the </w:t>
      </w:r>
      <w:r w:rsidR="00787007" w:rsidRPr="003A2258">
        <w:rPr>
          <w:rFonts w:ascii="Arial" w:hAnsi="Arial" w:cs="Arial"/>
          <w:sz w:val="24"/>
          <w:szCs w:val="24"/>
        </w:rPr>
        <w:t xml:space="preserve">MUSBR series </w:t>
      </w:r>
      <w:r w:rsidRPr="003A2258">
        <w:rPr>
          <w:rFonts w:ascii="Arial" w:hAnsi="Arial" w:cs="Arial"/>
          <w:sz w:val="24"/>
          <w:szCs w:val="24"/>
        </w:rPr>
        <w:t>of panel-mount USB-C connectors</w:t>
      </w:r>
      <w:r w:rsidR="00787007" w:rsidRPr="003A2258">
        <w:rPr>
          <w:rFonts w:ascii="Arial" w:hAnsi="Arial" w:cs="Arial"/>
          <w:sz w:val="24"/>
          <w:szCs w:val="24"/>
        </w:rPr>
        <w:t xml:space="preserve">. They provide extra protection and prevent water and dust ingress when the connectors are not in </w:t>
      </w:r>
      <w:r w:rsidR="00787007" w:rsidRPr="003A2258">
        <w:rPr>
          <w:rFonts w:ascii="Arial" w:hAnsi="Arial" w:cs="Arial"/>
          <w:sz w:val="24"/>
          <w:szCs w:val="24"/>
        </w:rPr>
        <w:lastRenderedPageBreak/>
        <w:t>use. They have a brass ni</w:t>
      </w:r>
      <w:r w:rsidRPr="003A2258">
        <w:rPr>
          <w:rFonts w:ascii="Arial" w:hAnsi="Arial" w:cs="Arial"/>
          <w:sz w:val="24"/>
          <w:szCs w:val="24"/>
        </w:rPr>
        <w:t>ckel-plated bushing with a 2.57</w:t>
      </w:r>
      <w:r w:rsidR="00787007" w:rsidRPr="003A2258">
        <w:rPr>
          <w:rFonts w:ascii="Arial" w:hAnsi="Arial" w:cs="Arial"/>
          <w:sz w:val="24"/>
          <w:szCs w:val="24"/>
        </w:rPr>
        <w:t>mm diameter hole for mounting, and are available in black and grey</w:t>
      </w:r>
      <w:r w:rsidRPr="003A2258">
        <w:rPr>
          <w:rFonts w:ascii="Arial" w:hAnsi="Arial" w:cs="Arial"/>
          <w:sz w:val="24"/>
          <w:szCs w:val="24"/>
        </w:rPr>
        <w:t xml:space="preserve"> colours.</w:t>
      </w:r>
    </w:p>
    <w:p w14:paraId="1441FCA1" w14:textId="77777777" w:rsidR="00787007" w:rsidRPr="003A2258" w:rsidRDefault="00787007" w:rsidP="005871F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1BD9E74" w14:textId="12E46439" w:rsidR="002651C5" w:rsidRPr="003A2258" w:rsidRDefault="00787007" w:rsidP="004408F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A2258">
        <w:rPr>
          <w:rFonts w:ascii="Arial" w:hAnsi="Arial" w:cs="Arial"/>
          <w:sz w:val="24"/>
          <w:szCs w:val="24"/>
        </w:rPr>
        <w:t>Th</w:t>
      </w:r>
      <w:r w:rsidR="00A81B5F" w:rsidRPr="003A2258">
        <w:rPr>
          <w:rFonts w:ascii="Arial" w:hAnsi="Arial" w:cs="Arial"/>
          <w:sz w:val="24"/>
          <w:szCs w:val="24"/>
        </w:rPr>
        <w:t xml:space="preserve">ese </w:t>
      </w:r>
      <w:r w:rsidRPr="003A2258">
        <w:rPr>
          <w:rFonts w:ascii="Arial" w:hAnsi="Arial" w:cs="Arial"/>
          <w:sz w:val="24"/>
          <w:szCs w:val="24"/>
        </w:rPr>
        <w:t xml:space="preserve">USB-C </w:t>
      </w:r>
      <w:r w:rsidR="00A81B5F" w:rsidRPr="003A2258">
        <w:rPr>
          <w:rFonts w:ascii="Arial" w:hAnsi="Arial" w:cs="Arial"/>
          <w:sz w:val="24"/>
          <w:szCs w:val="24"/>
        </w:rPr>
        <w:t xml:space="preserve">devices </w:t>
      </w:r>
      <w:r w:rsidRPr="003A2258">
        <w:rPr>
          <w:rFonts w:ascii="Arial" w:hAnsi="Arial" w:cs="Arial"/>
          <w:sz w:val="24"/>
          <w:szCs w:val="24"/>
        </w:rPr>
        <w:t xml:space="preserve">from Amphenol </w:t>
      </w:r>
      <w:r w:rsidR="003A2258">
        <w:rPr>
          <w:rFonts w:ascii="Arial" w:hAnsi="Arial" w:cs="Arial"/>
          <w:sz w:val="24"/>
          <w:szCs w:val="24"/>
        </w:rPr>
        <w:t xml:space="preserve">supplement the </w:t>
      </w:r>
      <w:r w:rsidR="004408FD" w:rsidRPr="003A2258">
        <w:rPr>
          <w:rFonts w:ascii="Arial" w:hAnsi="Arial" w:cs="Arial"/>
          <w:sz w:val="24"/>
          <w:szCs w:val="24"/>
        </w:rPr>
        <w:t xml:space="preserve">continued </w:t>
      </w:r>
      <w:r w:rsidR="00A332A4" w:rsidRPr="003A2258">
        <w:rPr>
          <w:rFonts w:ascii="Arial" w:hAnsi="Arial" w:cs="Arial"/>
          <w:sz w:val="24"/>
          <w:szCs w:val="24"/>
        </w:rPr>
        <w:t>support</w:t>
      </w:r>
      <w:r w:rsidR="003A2258">
        <w:rPr>
          <w:rFonts w:ascii="Arial" w:hAnsi="Arial" w:cs="Arial"/>
          <w:sz w:val="24"/>
          <w:szCs w:val="24"/>
        </w:rPr>
        <w:t xml:space="preserve"> by RS</w:t>
      </w:r>
      <w:r w:rsidR="00A332A4" w:rsidRPr="003A2258">
        <w:rPr>
          <w:rFonts w:ascii="Arial" w:hAnsi="Arial" w:cs="Arial"/>
          <w:sz w:val="24"/>
          <w:szCs w:val="24"/>
        </w:rPr>
        <w:t xml:space="preserve"> for the new USB-C </w:t>
      </w:r>
      <w:r w:rsidR="004408FD" w:rsidRPr="003A2258">
        <w:rPr>
          <w:rFonts w:ascii="Arial" w:hAnsi="Arial" w:cs="Arial"/>
          <w:sz w:val="24"/>
          <w:szCs w:val="24"/>
        </w:rPr>
        <w:t xml:space="preserve">3.1 </w:t>
      </w:r>
      <w:r w:rsidR="00A332A4" w:rsidRPr="003A2258">
        <w:rPr>
          <w:rFonts w:ascii="Arial" w:hAnsi="Arial" w:cs="Arial"/>
          <w:sz w:val="24"/>
          <w:szCs w:val="24"/>
        </w:rPr>
        <w:t>standard</w:t>
      </w:r>
      <w:r w:rsidR="004408FD" w:rsidRPr="003A2258">
        <w:rPr>
          <w:rFonts w:ascii="Arial" w:hAnsi="Arial" w:cs="Arial"/>
          <w:sz w:val="24"/>
          <w:szCs w:val="24"/>
        </w:rPr>
        <w:t xml:space="preserve"> and are now available from RS.</w:t>
      </w:r>
    </w:p>
    <w:p w14:paraId="17757671" w14:textId="77777777" w:rsidR="005F1311" w:rsidRPr="003A2258" w:rsidRDefault="005F1311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04D7D62" w14:textId="77777777" w:rsidR="005F1311" w:rsidRPr="003A2258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A2258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07CFD226" w14:textId="77777777" w:rsidR="005F1311" w:rsidRPr="003A2258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ABDC276" w14:textId="77777777" w:rsidR="005F1311" w:rsidRPr="003A2258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A9737DC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A2258">
        <w:rPr>
          <w:rFonts w:ascii="Arial" w:hAnsi="Arial" w:cs="Arial"/>
          <w:b/>
          <w:sz w:val="24"/>
          <w:szCs w:val="24"/>
        </w:rPr>
        <w:t>About RS Components</w:t>
      </w:r>
    </w:p>
    <w:p w14:paraId="6CC9615D" w14:textId="77777777" w:rsidR="00686B9D" w:rsidRPr="003A2258" w:rsidRDefault="00686B9D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43E3057" w14:textId="77777777" w:rsidR="00686B9D" w:rsidRPr="0086296F" w:rsidRDefault="00686B9D" w:rsidP="00686B9D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  <w:sz w:val="24"/>
          <w:szCs w:val="24"/>
          <w:lang w:bidi="ar-SA"/>
        </w:rPr>
        <w:t>RS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30D13C85" w14:textId="77777777" w:rsidR="00686B9D" w:rsidRPr="0086296F" w:rsidRDefault="00686B9D" w:rsidP="00686B9D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660B75A8" w14:textId="77777777" w:rsidR="00686B9D" w:rsidRPr="0086296F" w:rsidRDefault="00686B9D" w:rsidP="00686B9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86296F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60ADA8D6" w14:textId="77777777" w:rsidR="00686B9D" w:rsidRPr="0086296F" w:rsidRDefault="00686B9D" w:rsidP="00686B9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01330EC9" w14:textId="77777777" w:rsidR="00686B9D" w:rsidRPr="0086296F" w:rsidRDefault="00686B9D" w:rsidP="00686B9D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10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1" w:history="1">
        <w:r w:rsidRPr="0086296F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1ECADDDC" w14:textId="77777777" w:rsidR="00686B9D" w:rsidRPr="0086296F" w:rsidRDefault="00686B9D" w:rsidP="00686B9D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67ADF42C" w14:textId="77777777" w:rsidR="00686B9D" w:rsidRPr="0086296F" w:rsidRDefault="00686B9D" w:rsidP="00686B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86296F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177D2A9E" w14:textId="77777777" w:rsidR="00686B9D" w:rsidRDefault="00686B9D" w:rsidP="00686B9D">
      <w:pPr>
        <w:spacing w:after="0" w:line="240" w:lineRule="auto"/>
        <w:rPr>
          <w:rFonts w:ascii="Arial" w:hAnsi="Arial" w:cs="Arial"/>
          <w:color w:val="2B7CAC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2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37D8BD79" w14:textId="77777777" w:rsidR="00686B9D" w:rsidRDefault="00686B9D" w:rsidP="00686B9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10E9AF24" w14:textId="77777777" w:rsidR="00686B9D" w:rsidRDefault="00686B9D" w:rsidP="00686B9D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>Press Office:</w:t>
      </w:r>
    </w:p>
    <w:p w14:paraId="6FF0A5EF" w14:textId="77777777" w:rsidR="00686B9D" w:rsidRPr="00B125CD" w:rsidRDefault="00686B9D" w:rsidP="00686B9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7E1AA1F4" w14:textId="77777777" w:rsidR="00686B9D" w:rsidRPr="0086296F" w:rsidRDefault="00686B9D" w:rsidP="00686B9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5EC40FA4" w14:textId="77777777" w:rsidR="00686B9D" w:rsidRPr="0086296F" w:rsidRDefault="00686B9D" w:rsidP="00686B9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 Specialist</w:t>
      </w:r>
    </w:p>
    <w:p w14:paraId="2298E61D" w14:textId="77777777" w:rsidR="00686B9D" w:rsidRPr="0086296F" w:rsidRDefault="00686B9D" w:rsidP="00686B9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5EC0B0B6" w14:textId="77777777" w:rsidR="00686B9D" w:rsidRPr="0086296F" w:rsidRDefault="00EC2501" w:rsidP="00686B9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3" w:history="1">
        <w:r w:rsidR="00686B9D" w:rsidRPr="0086296F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21482F94" w14:textId="77777777" w:rsidR="00686B9D" w:rsidRPr="0086296F" w:rsidRDefault="00686B9D" w:rsidP="00686B9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69560519" w14:textId="77777777" w:rsidR="00686B9D" w:rsidRPr="0086296F" w:rsidRDefault="00686B9D" w:rsidP="00686B9D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240E8319" w14:textId="77777777" w:rsidR="00686B9D" w:rsidRPr="0086296F" w:rsidRDefault="00686B9D" w:rsidP="00686B9D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lastRenderedPageBreak/>
        <w:t>Further information is available via these links:</w:t>
      </w:r>
    </w:p>
    <w:p w14:paraId="5BC828F4" w14:textId="77777777" w:rsidR="00686B9D" w:rsidRPr="0086296F" w:rsidRDefault="00686B9D" w:rsidP="00686B9D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4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86296F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28D7EE6F" w14:textId="77777777" w:rsidR="00686B9D" w:rsidRPr="0086296F" w:rsidRDefault="00686B9D" w:rsidP="00686B9D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7EE2F156" w14:textId="77777777" w:rsidR="00686B9D" w:rsidRPr="0086296F" w:rsidRDefault="00686B9D" w:rsidP="00686B9D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5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6351685A" w14:textId="77777777" w:rsidR="00686B9D" w:rsidRPr="0086296F" w:rsidRDefault="00686B9D" w:rsidP="00686B9D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451D2521" w14:textId="77777777" w:rsidR="00686B9D" w:rsidRPr="0086296F" w:rsidRDefault="00686B9D" w:rsidP="00686B9D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0A263410" w14:textId="77777777" w:rsidR="00686B9D" w:rsidRPr="0086296F" w:rsidRDefault="00EC2501" w:rsidP="00686B9D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6" w:history="1">
        <w:r w:rsidR="00686B9D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76A811D1" w14:textId="77777777" w:rsidR="00686B9D" w:rsidRPr="0086296F" w:rsidRDefault="00EC2501" w:rsidP="00686B9D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7" w:history="1">
        <w:r w:rsidR="00686B9D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686B9D" w:rsidRPr="0086296F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28C06E1F" w14:textId="77777777" w:rsidR="00686B9D" w:rsidRPr="0086296F" w:rsidRDefault="00EC2501" w:rsidP="00686B9D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8" w:history="1">
        <w:r w:rsidR="00686B9D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686B9D" w:rsidRPr="0086296F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794D6404" w14:textId="77777777" w:rsidR="00686B9D" w:rsidRPr="0086296F" w:rsidRDefault="00EC2501" w:rsidP="00686B9D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9" w:history="1">
        <w:r w:rsidR="00686B9D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686B9D" w:rsidRPr="0086296F">
        <w:rPr>
          <w:rFonts w:ascii="Arial" w:hAnsi="Arial" w:cs="Arial"/>
          <w:sz w:val="24"/>
          <w:szCs w:val="24"/>
          <w:lang w:bidi="ar-SA"/>
        </w:rPr>
        <w:t xml:space="preserve"> -</w:t>
      </w:r>
      <w:r w:rsidR="00686B9D" w:rsidRPr="0086296F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0" w:history="1">
        <w:r w:rsidR="00686B9D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735AB30A" w14:textId="2902D59B" w:rsidR="005F1311" w:rsidRPr="003A2258" w:rsidRDefault="00EC2501" w:rsidP="00686B9D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hyperlink r:id="rId21" w:history="1">
        <w:r w:rsidR="00686B9D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</w:p>
    <w:p w14:paraId="79938E66" w14:textId="77777777" w:rsidR="005F1311" w:rsidRPr="003A2258" w:rsidRDefault="005F1311" w:rsidP="005F1311"/>
    <w:p w14:paraId="2CCAE45B" w14:textId="77777777" w:rsidR="00B92F04" w:rsidRPr="003A2258" w:rsidRDefault="00B92F04"/>
    <w:sectPr w:rsidR="00B92F04" w:rsidRPr="003A2258" w:rsidSect="001515E1">
      <w:headerReference w:type="default" r:id="rId22"/>
      <w:headerReference w:type="first" r:id="rId2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7A66D1" w14:textId="77777777" w:rsidR="00EC2501" w:rsidRDefault="00EC2501">
      <w:pPr>
        <w:spacing w:after="0" w:line="240" w:lineRule="auto"/>
      </w:pPr>
      <w:r>
        <w:separator/>
      </w:r>
    </w:p>
  </w:endnote>
  <w:endnote w:type="continuationSeparator" w:id="0">
    <w:p w14:paraId="46D7A7AF" w14:textId="77777777" w:rsidR="00EC2501" w:rsidRDefault="00EC2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CB75B" w14:textId="77777777" w:rsidR="00EC2501" w:rsidRDefault="00EC2501">
      <w:pPr>
        <w:spacing w:after="0" w:line="240" w:lineRule="auto"/>
      </w:pPr>
      <w:r>
        <w:separator/>
      </w:r>
    </w:p>
  </w:footnote>
  <w:footnote w:type="continuationSeparator" w:id="0">
    <w:p w14:paraId="2C9D1908" w14:textId="77777777" w:rsidR="00EC2501" w:rsidRDefault="00EC2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23" w14:textId="77777777" w:rsidR="00A332A4" w:rsidRDefault="00A332A4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7205C" w14:textId="7604B993" w:rsidR="00A332A4" w:rsidRDefault="00FA203B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  <w:lang w:val="en-US" w:eastAsia="en-US" w:bidi="ar-SA"/>
      </w:rPr>
      <w:drawing>
        <wp:inline distT="0" distB="0" distL="0" distR="0" wp14:anchorId="64852ACC" wp14:editId="1A7783B7">
          <wp:extent cx="2514600" cy="6381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311"/>
    <w:rsid w:val="00047A94"/>
    <w:rsid w:val="00082EEE"/>
    <w:rsid w:val="00105181"/>
    <w:rsid w:val="00114B3D"/>
    <w:rsid w:val="0011587C"/>
    <w:rsid w:val="0014159E"/>
    <w:rsid w:val="001515E1"/>
    <w:rsid w:val="00163096"/>
    <w:rsid w:val="001C79FE"/>
    <w:rsid w:val="001F4590"/>
    <w:rsid w:val="001F6FC4"/>
    <w:rsid w:val="002006FB"/>
    <w:rsid w:val="00207C97"/>
    <w:rsid w:val="002107D2"/>
    <w:rsid w:val="00224D37"/>
    <w:rsid w:val="00233B94"/>
    <w:rsid w:val="00262149"/>
    <w:rsid w:val="002651C5"/>
    <w:rsid w:val="002721D3"/>
    <w:rsid w:val="002876FC"/>
    <w:rsid w:val="002A4F7D"/>
    <w:rsid w:val="002A568C"/>
    <w:rsid w:val="00326F1D"/>
    <w:rsid w:val="0034093B"/>
    <w:rsid w:val="003429B7"/>
    <w:rsid w:val="003A2258"/>
    <w:rsid w:val="004408FD"/>
    <w:rsid w:val="004C6142"/>
    <w:rsid w:val="0051456A"/>
    <w:rsid w:val="005432AA"/>
    <w:rsid w:val="005871FE"/>
    <w:rsid w:val="00594B6E"/>
    <w:rsid w:val="005B7D0F"/>
    <w:rsid w:val="005F1311"/>
    <w:rsid w:val="00621518"/>
    <w:rsid w:val="0062646F"/>
    <w:rsid w:val="00654A13"/>
    <w:rsid w:val="00665E4B"/>
    <w:rsid w:val="00686B9D"/>
    <w:rsid w:val="00754F32"/>
    <w:rsid w:val="007572D2"/>
    <w:rsid w:val="00766CAE"/>
    <w:rsid w:val="00771355"/>
    <w:rsid w:val="00787007"/>
    <w:rsid w:val="008301BE"/>
    <w:rsid w:val="00917EB0"/>
    <w:rsid w:val="00952141"/>
    <w:rsid w:val="009537FF"/>
    <w:rsid w:val="009C7555"/>
    <w:rsid w:val="009F4722"/>
    <w:rsid w:val="00A332A4"/>
    <w:rsid w:val="00A81B5F"/>
    <w:rsid w:val="00A90A84"/>
    <w:rsid w:val="00AD4EE9"/>
    <w:rsid w:val="00AF3FD3"/>
    <w:rsid w:val="00B039FD"/>
    <w:rsid w:val="00B372F4"/>
    <w:rsid w:val="00B73009"/>
    <w:rsid w:val="00B92F04"/>
    <w:rsid w:val="00B94344"/>
    <w:rsid w:val="00C5539E"/>
    <w:rsid w:val="00C87904"/>
    <w:rsid w:val="00D32DD0"/>
    <w:rsid w:val="00E948DE"/>
    <w:rsid w:val="00EC2501"/>
    <w:rsid w:val="00EC700D"/>
    <w:rsid w:val="00EE7418"/>
    <w:rsid w:val="00F21B1B"/>
    <w:rsid w:val="00F46D80"/>
    <w:rsid w:val="00F52A30"/>
    <w:rsid w:val="00FA203B"/>
    <w:rsid w:val="00FD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3773"/>
  <w14:defaultImageDpi w14:val="300"/>
  <w15:docId w15:val="{31AE1E8F-6669-491A-95C7-E0953009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1456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651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1C5"/>
    <w:pPr>
      <w:spacing w:line="240" w:lineRule="auto"/>
    </w:pPr>
    <w:rPr>
      <w:rFonts w:eastAsia="Calibri" w:cs="Times New Roman"/>
      <w:sz w:val="24"/>
      <w:szCs w:val="24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1C5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1C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C5"/>
    <w:rPr>
      <w:rFonts w:ascii="Lucida Grande" w:eastAsia="SimSun" w:hAnsi="Lucida Grande" w:cs="Lucida Grande"/>
      <w:sz w:val="18"/>
      <w:szCs w:val="18"/>
      <w:lang w:val="en-GB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web/c/connectors/connector-tools-accessories/usb-dust-caps/?searchTerm=RS+are+high-temperature+silicone+rubber+dust+caps&amp;h=s&amp;sra=oss&amp;redirect-relevancy-data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argetMode="External"/><Relationship Id="rId20" Type="http://schemas.openxmlformats.org/officeDocument/2006/relationships/hyperlink" Target="http://www.designspark.com/" TargetMode="External"/><Relationship Id="rId21" Type="http://schemas.openxmlformats.org/officeDocument/2006/relationships/hyperlink" Target="http://www.redrobot.co.za" TargetMode="External"/><Relationship Id="rId22" Type="http://schemas.openxmlformats.org/officeDocument/2006/relationships/header" Target="header1.xml"/><Relationship Id="rId23" Type="http://schemas.openxmlformats.org/officeDocument/2006/relationships/header" Target="header2.xml"/><Relationship Id="rId24" Type="http://schemas.openxmlformats.org/officeDocument/2006/relationships/fontTable" Target="fontTable.xml"/><Relationship Id="rId25" Type="http://schemas.openxmlformats.org/officeDocument/2006/relationships/glossaryDocument" Target="glossary/document.xml"/><Relationship Id="rId26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http://za.rs-online.com/" TargetMode="External"/><Relationship Id="rId13" Type="http://schemas.openxmlformats.org/officeDocument/2006/relationships/hyperlink" Target="mailto:Le-andra.Olivier@rs-components.com" TargetMode="External"/><Relationship Id="rId14" Type="http://schemas.openxmlformats.org/officeDocument/2006/relationships/hyperlink" Target="http://twitter.com/RSNewsSA" TargetMode="External"/><Relationship Id="rId15" Type="http://schemas.openxmlformats.org/officeDocument/2006/relationships/hyperlink" Target="http://www.linkedin.com/company/rscoms" TargetMode="External"/><Relationship Id="rId16" Type="http://schemas.openxmlformats.org/officeDocument/2006/relationships/hyperlink" Target="http://za.rs-online.com/rspro" TargetMode="External"/><Relationship Id="rId17" Type="http://schemas.openxmlformats.org/officeDocument/2006/relationships/hyperlink" Target="http://www.rsonline.co.za/" TargetMode="External"/><Relationship Id="rId18" Type="http://schemas.openxmlformats.org/officeDocument/2006/relationships/hyperlink" Target="http://www.electrocomponents.com/" TargetMode="External"/><Relationship Id="rId19" Type="http://schemas.openxmlformats.org/officeDocument/2006/relationships/hyperlink" Target="http://za.rs-online.com/web/generalDisplay.html?id=DesignSparkmagazine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://za.rs-online.com/web/c/connectors/usb-d-sub-computing-connectors/connettori-usb-tipo-c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B0BB5D6636FFE4CA870F398AD1B7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51DA57-C137-C64C-85AC-78758D438FF7}"/>
      </w:docPartPr>
      <w:docPartBody>
        <w:p w:rsidR="00BB0966" w:rsidRDefault="00BB0966" w:rsidP="00BB0966">
          <w:pPr>
            <w:pStyle w:val="8B0BB5D6636FFE4CA870F398AD1B7014"/>
          </w:pPr>
          <w:r w:rsidRPr="00BE44A2">
            <w:rPr>
              <w:rStyle w:val="PlaceholderText"/>
            </w:rPr>
            <w:t>Click here to enter text.</w:t>
          </w:r>
        </w:p>
      </w:docPartBody>
    </w:docPart>
    <w:docPart>
      <w:docPartPr>
        <w:name w:val="BC07E9D64BB3F4448727562C40244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245D5-6810-6F4E-9202-73472BA72D45}"/>
      </w:docPartPr>
      <w:docPartBody>
        <w:p w:rsidR="00BB0966" w:rsidRDefault="00BB0966" w:rsidP="00BB0966">
          <w:pPr>
            <w:pStyle w:val="BC07E9D64BB3F4448727562C40244FF7"/>
          </w:pPr>
          <w:r w:rsidRPr="00BE44A2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966"/>
    <w:rsid w:val="001C17E6"/>
    <w:rsid w:val="00227931"/>
    <w:rsid w:val="00483691"/>
    <w:rsid w:val="00BB0966"/>
    <w:rsid w:val="00FB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0966"/>
    <w:rPr>
      <w:color w:val="808080"/>
    </w:rPr>
  </w:style>
  <w:style w:type="paragraph" w:customStyle="1" w:styleId="8B0BB5D6636FFE4CA870F398AD1B7014">
    <w:name w:val="8B0BB5D6636FFE4CA870F398AD1B7014"/>
    <w:rsid w:val="00BB0966"/>
  </w:style>
  <w:style w:type="paragraph" w:customStyle="1" w:styleId="BC07E9D64BB3F4448727562C40244FF7">
    <w:name w:val="BC07E9D64BB3F4448727562C40244FF7"/>
    <w:rsid w:val="00BB09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918</Words>
  <Characters>5239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Publitek Ltd</Company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dcterms:created xsi:type="dcterms:W3CDTF">2017-02-09T14:14:00Z</dcterms:created>
  <dcterms:modified xsi:type="dcterms:W3CDTF">2017-02-09T14:14:00Z</dcterms:modified>
</cp:coreProperties>
</file>