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BEF31B" w14:textId="77777777" w:rsidR="00B67401" w:rsidRDefault="007250C9" w:rsidP="00B67401">
      <w:pPr>
        <w:pStyle w:val="Heading1"/>
        <w:spacing w:line="360" w:lineRule="auto"/>
        <w:rPr>
          <w:b w:val="0"/>
          <w:sz w:val="22"/>
          <w:szCs w:val="22"/>
        </w:rPr>
      </w:pPr>
      <w:r>
        <w:rPr>
          <w:b w:val="0"/>
          <w:sz w:val="22"/>
          <w:szCs w:val="22"/>
        </w:rPr>
        <w:t>FOR IMMEDIATE</w:t>
      </w:r>
      <w:r w:rsidR="00B67401" w:rsidRPr="00B67401">
        <w:rPr>
          <w:b w:val="0"/>
          <w:sz w:val="22"/>
          <w:szCs w:val="22"/>
        </w:rPr>
        <w:t xml:space="preserve"> RELEASE</w:t>
      </w:r>
    </w:p>
    <w:p w14:paraId="54812514" w14:textId="77777777" w:rsidR="00B67401" w:rsidRDefault="00B67401" w:rsidP="00B67401">
      <w:pPr>
        <w:pStyle w:val="Heading1"/>
        <w:spacing w:line="360" w:lineRule="auto"/>
        <w:rPr>
          <w:b w:val="0"/>
          <w:sz w:val="22"/>
          <w:szCs w:val="22"/>
        </w:rPr>
      </w:pPr>
    </w:p>
    <w:p w14:paraId="79785B09" w14:textId="77777777" w:rsidR="00B67401" w:rsidRDefault="00B67401" w:rsidP="00B67401">
      <w:pPr>
        <w:pStyle w:val="Heading1"/>
        <w:spacing w:line="360" w:lineRule="auto"/>
        <w:jc w:val="center"/>
        <w:rPr>
          <w:b w:val="0"/>
          <w:sz w:val="22"/>
          <w:szCs w:val="22"/>
        </w:rPr>
      </w:pPr>
      <w:bookmarkStart w:id="0" w:name="_GoBack"/>
      <w:r w:rsidRPr="00B67401">
        <w:rPr>
          <w:b w:val="0"/>
          <w:sz w:val="22"/>
          <w:szCs w:val="22"/>
        </w:rPr>
        <w:t>RELEASING AGENTS FOR EVERY CONCRETE PURPOSE</w:t>
      </w:r>
    </w:p>
    <w:bookmarkEnd w:id="0"/>
    <w:p w14:paraId="19496241" w14:textId="77777777" w:rsidR="00B67401" w:rsidRDefault="00B67401" w:rsidP="00B67401">
      <w:pPr>
        <w:pStyle w:val="Heading1"/>
        <w:spacing w:line="360" w:lineRule="auto"/>
        <w:jc w:val="center"/>
        <w:rPr>
          <w:b w:val="0"/>
          <w:sz w:val="22"/>
          <w:szCs w:val="22"/>
        </w:rPr>
      </w:pPr>
    </w:p>
    <w:p w14:paraId="2F4B265D" w14:textId="77777777" w:rsidR="00B67401" w:rsidRPr="00B67401" w:rsidRDefault="00383A9F" w:rsidP="00B67401">
      <w:pPr>
        <w:pStyle w:val="Heading1"/>
        <w:spacing w:line="360" w:lineRule="auto"/>
        <w:rPr>
          <w:b w:val="0"/>
          <w:szCs w:val="22"/>
        </w:rPr>
      </w:pPr>
      <w:r w:rsidRPr="00B67401">
        <w:rPr>
          <w:b w:val="0"/>
          <w:sz w:val="22"/>
          <w:szCs w:val="22"/>
        </w:rPr>
        <w:t xml:space="preserve">Releasing agents are a valuable part of any </w:t>
      </w:r>
      <w:r w:rsidR="00BC7B18" w:rsidRPr="00B67401">
        <w:rPr>
          <w:b w:val="0"/>
          <w:sz w:val="22"/>
          <w:szCs w:val="22"/>
        </w:rPr>
        <w:t>construction</w:t>
      </w:r>
      <w:r w:rsidRPr="00B67401">
        <w:rPr>
          <w:b w:val="0"/>
          <w:sz w:val="22"/>
          <w:szCs w:val="22"/>
        </w:rPr>
        <w:t xml:space="preserve"> project</w:t>
      </w:r>
      <w:r w:rsidR="00BC7B18" w:rsidRPr="00B67401">
        <w:rPr>
          <w:b w:val="0"/>
          <w:sz w:val="22"/>
          <w:szCs w:val="22"/>
        </w:rPr>
        <w:t>, ensuring</w:t>
      </w:r>
      <w:r w:rsidR="00A10694" w:rsidRPr="00B67401">
        <w:rPr>
          <w:b w:val="0"/>
          <w:sz w:val="22"/>
          <w:szCs w:val="22"/>
        </w:rPr>
        <w:t xml:space="preserve"> that concrete does not stick</w:t>
      </w:r>
      <w:r w:rsidR="00BC7B18" w:rsidRPr="00B67401">
        <w:rPr>
          <w:b w:val="0"/>
          <w:sz w:val="22"/>
          <w:szCs w:val="22"/>
        </w:rPr>
        <w:t xml:space="preserve"> to formwork or moulds; the CHRYSO®</w:t>
      </w:r>
      <w:r w:rsidR="00B67401">
        <w:rPr>
          <w:b w:val="0"/>
          <w:sz w:val="22"/>
          <w:szCs w:val="22"/>
        </w:rPr>
        <w:t xml:space="preserve"> </w:t>
      </w:r>
      <w:r w:rsidR="00BC7B18" w:rsidRPr="00B67401">
        <w:rPr>
          <w:b w:val="0"/>
          <w:sz w:val="22"/>
          <w:szCs w:val="22"/>
        </w:rPr>
        <w:t>Dem range takes this technology another step forward with a brand to suit every application.</w:t>
      </w:r>
    </w:p>
    <w:p w14:paraId="710B93F3" w14:textId="77777777" w:rsidR="00B67401" w:rsidRPr="00B67401" w:rsidRDefault="00B67401" w:rsidP="00B67401">
      <w:pPr>
        <w:spacing w:line="360" w:lineRule="auto"/>
        <w:contextualSpacing/>
        <w:rPr>
          <w:szCs w:val="22"/>
        </w:rPr>
      </w:pPr>
    </w:p>
    <w:p w14:paraId="6437CD22" w14:textId="77777777" w:rsidR="00BC7B18" w:rsidRDefault="00BC7B18" w:rsidP="00B67401">
      <w:pPr>
        <w:spacing w:line="360" w:lineRule="auto"/>
        <w:contextualSpacing/>
        <w:rPr>
          <w:szCs w:val="22"/>
        </w:rPr>
      </w:pPr>
      <w:r w:rsidRPr="00B67401">
        <w:rPr>
          <w:szCs w:val="22"/>
        </w:rPr>
        <w:t xml:space="preserve">According to Hannes Engelbrecht, </w:t>
      </w:r>
      <w:r w:rsidR="007031BD">
        <w:rPr>
          <w:szCs w:val="22"/>
        </w:rPr>
        <w:t xml:space="preserve">general manager:inland </w:t>
      </w:r>
      <w:r w:rsidRPr="00B67401">
        <w:rPr>
          <w:szCs w:val="22"/>
        </w:rPr>
        <w:t xml:space="preserve">at CHRYSO Southern Africa, </w:t>
      </w:r>
      <w:r w:rsidR="006E323D" w:rsidRPr="00B67401">
        <w:rPr>
          <w:szCs w:val="22"/>
        </w:rPr>
        <w:t xml:space="preserve">getting the best results requires choosing </w:t>
      </w:r>
      <w:r w:rsidR="00DA39F9" w:rsidRPr="00B67401">
        <w:rPr>
          <w:szCs w:val="22"/>
        </w:rPr>
        <w:t>the appropriate release agent</w:t>
      </w:r>
      <w:r w:rsidR="00810C8A">
        <w:rPr>
          <w:szCs w:val="22"/>
        </w:rPr>
        <w:t>,</w:t>
      </w:r>
      <w:r w:rsidR="006E323D" w:rsidRPr="00B67401">
        <w:rPr>
          <w:szCs w:val="22"/>
        </w:rPr>
        <w:t xml:space="preserve"> as there are specific formulations for all options including </w:t>
      </w:r>
      <w:r w:rsidR="000564F5" w:rsidRPr="00B67401">
        <w:rPr>
          <w:szCs w:val="22"/>
        </w:rPr>
        <w:t>timber formwork, manmade formwork and decorative concrete, as well as wet or dry precast.</w:t>
      </w:r>
    </w:p>
    <w:p w14:paraId="4BC574EE" w14:textId="77777777" w:rsidR="00B67401" w:rsidRPr="00B67401" w:rsidRDefault="00B67401" w:rsidP="00B67401">
      <w:pPr>
        <w:spacing w:line="360" w:lineRule="auto"/>
        <w:contextualSpacing/>
        <w:rPr>
          <w:szCs w:val="22"/>
        </w:rPr>
      </w:pPr>
    </w:p>
    <w:p w14:paraId="7123B7A8" w14:textId="77777777" w:rsidR="000564F5" w:rsidRDefault="0052600A" w:rsidP="00B67401">
      <w:pPr>
        <w:spacing w:line="360" w:lineRule="auto"/>
        <w:contextualSpacing/>
        <w:rPr>
          <w:szCs w:val="22"/>
        </w:rPr>
      </w:pPr>
      <w:r w:rsidRPr="00B67401">
        <w:rPr>
          <w:szCs w:val="22"/>
        </w:rPr>
        <w:t>“It is false economy to just use the cheapest releasing agent available,” says Engelbrecht, “as the cost is relatively low when compared to the value of the formwork or mould. The CHRYSO®</w:t>
      </w:r>
      <w:r w:rsidR="00B67401">
        <w:rPr>
          <w:szCs w:val="22"/>
        </w:rPr>
        <w:t xml:space="preserve"> </w:t>
      </w:r>
      <w:r w:rsidRPr="00B67401">
        <w:rPr>
          <w:szCs w:val="22"/>
        </w:rPr>
        <w:t>Dem range ensures easy, clean release of the formwork or mould from the concrete, without damaging either.”</w:t>
      </w:r>
    </w:p>
    <w:p w14:paraId="0249A923" w14:textId="77777777" w:rsidR="00B67401" w:rsidRPr="00B67401" w:rsidRDefault="00B67401" w:rsidP="00B67401">
      <w:pPr>
        <w:spacing w:line="360" w:lineRule="auto"/>
        <w:contextualSpacing/>
        <w:rPr>
          <w:szCs w:val="22"/>
        </w:rPr>
      </w:pPr>
    </w:p>
    <w:p w14:paraId="5EEA55FD" w14:textId="77777777" w:rsidR="0052600A" w:rsidRDefault="0052600A" w:rsidP="00B67401">
      <w:pPr>
        <w:spacing w:line="360" w:lineRule="auto"/>
        <w:contextualSpacing/>
        <w:rPr>
          <w:szCs w:val="22"/>
        </w:rPr>
      </w:pPr>
      <w:r w:rsidRPr="00B67401">
        <w:rPr>
          <w:szCs w:val="22"/>
        </w:rPr>
        <w:t>The products reduce the likelihood of any imperfections and surface damage to the concrete, such as blow holes, creating more durable and attractive concrete surfaces.</w:t>
      </w:r>
    </w:p>
    <w:p w14:paraId="5EF1C68B" w14:textId="77777777" w:rsidR="007938E7" w:rsidRPr="00B67401" w:rsidRDefault="007938E7" w:rsidP="00B67401">
      <w:pPr>
        <w:spacing w:line="360" w:lineRule="auto"/>
        <w:contextualSpacing/>
        <w:rPr>
          <w:szCs w:val="22"/>
        </w:rPr>
      </w:pPr>
    </w:p>
    <w:p w14:paraId="7C5AA818" w14:textId="77777777" w:rsidR="006E323D" w:rsidRDefault="0052600A" w:rsidP="00B67401">
      <w:pPr>
        <w:spacing w:line="360" w:lineRule="auto"/>
        <w:contextualSpacing/>
        <w:rPr>
          <w:szCs w:val="22"/>
        </w:rPr>
      </w:pPr>
      <w:r w:rsidRPr="00B67401">
        <w:rPr>
          <w:szCs w:val="22"/>
        </w:rPr>
        <w:t>“It is important to remember that the quality of the CHRYSO®</w:t>
      </w:r>
      <w:r w:rsidR="007938E7">
        <w:rPr>
          <w:szCs w:val="22"/>
        </w:rPr>
        <w:t xml:space="preserve"> </w:t>
      </w:r>
      <w:r w:rsidRPr="00B67401">
        <w:rPr>
          <w:szCs w:val="22"/>
        </w:rPr>
        <w:t xml:space="preserve">Dem range ensures there is no adverse effect on the adhesion of subsequent finishes and coatings,” he says. “This allows plaster, paint or other coatings to be applied to the concrete </w:t>
      </w:r>
      <w:r w:rsidR="00252773" w:rsidRPr="00B67401">
        <w:rPr>
          <w:szCs w:val="22"/>
        </w:rPr>
        <w:t>with no associated problems; the release agents are also water repellent, so are not affected by rain.”</w:t>
      </w:r>
    </w:p>
    <w:p w14:paraId="3CEFAC9C" w14:textId="77777777" w:rsidR="007938E7" w:rsidRPr="00B67401" w:rsidRDefault="007938E7" w:rsidP="00B67401">
      <w:pPr>
        <w:spacing w:line="360" w:lineRule="auto"/>
        <w:contextualSpacing/>
        <w:rPr>
          <w:szCs w:val="22"/>
        </w:rPr>
      </w:pPr>
    </w:p>
    <w:p w14:paraId="51BDBB4E" w14:textId="77777777" w:rsidR="00252773" w:rsidRDefault="007938E7" w:rsidP="00B67401">
      <w:pPr>
        <w:spacing w:line="360" w:lineRule="auto"/>
        <w:contextualSpacing/>
        <w:rPr>
          <w:szCs w:val="22"/>
        </w:rPr>
      </w:pPr>
      <w:r>
        <w:rPr>
          <w:szCs w:val="22"/>
        </w:rPr>
        <w:t>T</w:t>
      </w:r>
      <w:r w:rsidR="00252773" w:rsidRPr="00B67401">
        <w:rPr>
          <w:szCs w:val="22"/>
        </w:rPr>
        <w:t xml:space="preserve">hese products </w:t>
      </w:r>
      <w:r>
        <w:rPr>
          <w:szCs w:val="22"/>
        </w:rPr>
        <w:t xml:space="preserve">do not </w:t>
      </w:r>
      <w:r w:rsidR="00252773" w:rsidRPr="00B67401">
        <w:rPr>
          <w:szCs w:val="22"/>
        </w:rPr>
        <w:t>have any negative effect on the hydration of concrete as it cures, and they are inoffensive to apply as they have very little odour.</w:t>
      </w:r>
    </w:p>
    <w:p w14:paraId="76C788FB" w14:textId="77777777" w:rsidR="007938E7" w:rsidRPr="00B67401" w:rsidRDefault="007938E7" w:rsidP="00B67401">
      <w:pPr>
        <w:spacing w:line="360" w:lineRule="auto"/>
        <w:contextualSpacing/>
        <w:rPr>
          <w:szCs w:val="22"/>
        </w:rPr>
      </w:pPr>
    </w:p>
    <w:p w14:paraId="5FDF09BB" w14:textId="77777777" w:rsidR="00252773" w:rsidRDefault="00133636" w:rsidP="00B67401">
      <w:pPr>
        <w:spacing w:line="360" w:lineRule="auto"/>
        <w:contextualSpacing/>
        <w:rPr>
          <w:szCs w:val="22"/>
        </w:rPr>
      </w:pPr>
      <w:r w:rsidRPr="00B67401">
        <w:rPr>
          <w:szCs w:val="22"/>
        </w:rPr>
        <w:t>The range even includes a vegetable-based, environmentally friendly release agent – CHRYSO®</w:t>
      </w:r>
      <w:r w:rsidR="007938E7">
        <w:rPr>
          <w:szCs w:val="22"/>
        </w:rPr>
        <w:t xml:space="preserve"> </w:t>
      </w:r>
      <w:r w:rsidRPr="00B67401">
        <w:rPr>
          <w:szCs w:val="22"/>
        </w:rPr>
        <w:t>Dem Bio 10 – which is biodegradable and non-toxic, making it safe to use in confined applications such as mining and tunneling, or any other poorly ventilated area.</w:t>
      </w:r>
    </w:p>
    <w:p w14:paraId="0A853137" w14:textId="77777777" w:rsidR="007938E7" w:rsidRPr="00B67401" w:rsidRDefault="007938E7" w:rsidP="00B67401">
      <w:pPr>
        <w:spacing w:line="360" w:lineRule="auto"/>
        <w:contextualSpacing/>
        <w:rPr>
          <w:szCs w:val="22"/>
        </w:rPr>
      </w:pPr>
    </w:p>
    <w:p w14:paraId="32BDBC22" w14:textId="77777777" w:rsidR="00133636" w:rsidRDefault="00C277BF" w:rsidP="00B67401">
      <w:pPr>
        <w:spacing w:line="360" w:lineRule="auto"/>
        <w:contextualSpacing/>
        <w:rPr>
          <w:szCs w:val="22"/>
        </w:rPr>
      </w:pPr>
      <w:r w:rsidRPr="00B67401">
        <w:rPr>
          <w:szCs w:val="22"/>
        </w:rPr>
        <w:lastRenderedPageBreak/>
        <w:t xml:space="preserve">Reducing blow holes is the </w:t>
      </w:r>
      <w:r w:rsidR="007938E7" w:rsidRPr="00B67401">
        <w:rPr>
          <w:szCs w:val="22"/>
        </w:rPr>
        <w:t>specialty</w:t>
      </w:r>
      <w:r w:rsidRPr="00B67401">
        <w:rPr>
          <w:szCs w:val="22"/>
        </w:rPr>
        <w:t xml:space="preserve"> of CHRYSO®</w:t>
      </w:r>
      <w:r w:rsidR="007938E7">
        <w:rPr>
          <w:szCs w:val="22"/>
        </w:rPr>
        <w:t xml:space="preserve"> </w:t>
      </w:r>
      <w:r w:rsidRPr="00B67401">
        <w:rPr>
          <w:szCs w:val="22"/>
        </w:rPr>
        <w:t xml:space="preserve">Dem Elio LSM, with its low viscosity oil lowering the surface tension against the sides of mould and allowing air bubbles to escape. </w:t>
      </w:r>
      <w:r w:rsidR="00704349" w:rsidRPr="00B67401">
        <w:rPr>
          <w:szCs w:val="22"/>
        </w:rPr>
        <w:t>CHRYSO®</w:t>
      </w:r>
      <w:r w:rsidR="007938E7">
        <w:rPr>
          <w:szCs w:val="22"/>
        </w:rPr>
        <w:t xml:space="preserve"> </w:t>
      </w:r>
      <w:r w:rsidR="00704349" w:rsidRPr="00B67401">
        <w:rPr>
          <w:szCs w:val="22"/>
        </w:rPr>
        <w:t xml:space="preserve">Dem Elio SP is </w:t>
      </w:r>
      <w:r w:rsidR="007031BD">
        <w:rPr>
          <w:szCs w:val="22"/>
        </w:rPr>
        <w:t xml:space="preserve">designed for dry precast spun pipe production with the added benefit of the release of dry concretes that have been exposed to the high temperatures of steam curing. </w:t>
      </w:r>
      <w:r w:rsidR="00704349" w:rsidRPr="00B67401">
        <w:rPr>
          <w:szCs w:val="22"/>
        </w:rPr>
        <w:t>CHRYSO®</w:t>
      </w:r>
      <w:r w:rsidR="007938E7">
        <w:rPr>
          <w:szCs w:val="22"/>
        </w:rPr>
        <w:t xml:space="preserve"> </w:t>
      </w:r>
      <w:r w:rsidR="00704349" w:rsidRPr="00B67401">
        <w:rPr>
          <w:szCs w:val="22"/>
        </w:rPr>
        <w:t xml:space="preserve">Dem Oleo FW is a mineral-based release agent </w:t>
      </w:r>
      <w:r w:rsidR="001D1418" w:rsidRPr="00B67401">
        <w:rPr>
          <w:szCs w:val="22"/>
        </w:rPr>
        <w:t>suitable for all types of formwork</w:t>
      </w:r>
      <w:r w:rsidR="007031BD">
        <w:rPr>
          <w:szCs w:val="22"/>
        </w:rPr>
        <w:t xml:space="preserve"> on site</w:t>
      </w:r>
      <w:r w:rsidR="001D1418" w:rsidRPr="00B67401">
        <w:rPr>
          <w:szCs w:val="22"/>
        </w:rPr>
        <w:t>.</w:t>
      </w:r>
      <w:r w:rsidR="007938E7">
        <w:rPr>
          <w:szCs w:val="22"/>
        </w:rPr>
        <w:t xml:space="preserve"> </w:t>
      </w:r>
    </w:p>
    <w:p w14:paraId="33E74430" w14:textId="77777777" w:rsidR="007938E7" w:rsidRPr="00B67401" w:rsidRDefault="007938E7" w:rsidP="00B67401">
      <w:pPr>
        <w:spacing w:line="360" w:lineRule="auto"/>
        <w:contextualSpacing/>
        <w:rPr>
          <w:szCs w:val="22"/>
        </w:rPr>
      </w:pPr>
    </w:p>
    <w:p w14:paraId="4A2FA520" w14:textId="77777777" w:rsidR="001D1418" w:rsidRPr="00B67401" w:rsidRDefault="001D1418" w:rsidP="007031BD">
      <w:pPr>
        <w:spacing w:line="360" w:lineRule="auto"/>
        <w:contextualSpacing/>
        <w:rPr>
          <w:szCs w:val="22"/>
        </w:rPr>
      </w:pPr>
      <w:r w:rsidRPr="00B67401">
        <w:rPr>
          <w:szCs w:val="22"/>
        </w:rPr>
        <w:t>“The CHRYSO®</w:t>
      </w:r>
      <w:r w:rsidR="007938E7">
        <w:rPr>
          <w:szCs w:val="22"/>
        </w:rPr>
        <w:t xml:space="preserve"> </w:t>
      </w:r>
      <w:r w:rsidRPr="00B67401">
        <w:rPr>
          <w:szCs w:val="22"/>
        </w:rPr>
        <w:t>Dem range is a fundamental change for an industry that is accustomed to a one-size-fits-all approach when it comes to rel</w:t>
      </w:r>
      <w:r w:rsidR="00A10694" w:rsidRPr="00B67401">
        <w:rPr>
          <w:szCs w:val="22"/>
        </w:rPr>
        <w:t xml:space="preserve">ease agents,” says Engelbrecht. </w:t>
      </w:r>
      <w:r w:rsidRPr="00B67401">
        <w:rPr>
          <w:szCs w:val="22"/>
        </w:rPr>
        <w:t>“</w:t>
      </w:r>
      <w:r w:rsidR="00A10694" w:rsidRPr="00B67401">
        <w:rPr>
          <w:szCs w:val="22"/>
        </w:rPr>
        <w:t xml:space="preserve">It is also raising </w:t>
      </w:r>
      <w:r w:rsidRPr="00B67401">
        <w:rPr>
          <w:szCs w:val="22"/>
        </w:rPr>
        <w:t>the bar among users, who will now start to expect better results.”</w:t>
      </w:r>
    </w:p>
    <w:p w14:paraId="20DEA59A" w14:textId="77777777" w:rsidR="001D1418" w:rsidRDefault="001D1418" w:rsidP="007031BD">
      <w:pPr>
        <w:spacing w:line="360" w:lineRule="auto"/>
        <w:contextualSpacing/>
        <w:rPr>
          <w:szCs w:val="22"/>
        </w:rPr>
      </w:pPr>
    </w:p>
    <w:p w14:paraId="1883CAC8" w14:textId="77777777" w:rsidR="007031BD" w:rsidRDefault="007031BD" w:rsidP="007031BD">
      <w:pPr>
        <w:spacing w:line="360" w:lineRule="auto"/>
        <w:contextualSpacing/>
        <w:rPr>
          <w:szCs w:val="22"/>
        </w:rPr>
      </w:pPr>
      <w:r w:rsidRPr="007031BD">
        <w:rPr>
          <w:szCs w:val="22"/>
        </w:rPr>
        <w:t>RELEASING AGENTS PIC 01 : Hannes Engelbrecht, general manager:inland at CHRYSO Southern Africa.</w:t>
      </w:r>
    </w:p>
    <w:p w14:paraId="13071939" w14:textId="77777777" w:rsidR="007031BD" w:rsidRPr="007031BD" w:rsidRDefault="007031BD" w:rsidP="007031BD">
      <w:pPr>
        <w:spacing w:line="360" w:lineRule="auto"/>
        <w:contextualSpacing/>
        <w:rPr>
          <w:szCs w:val="22"/>
        </w:rPr>
      </w:pPr>
    </w:p>
    <w:p w14:paraId="125F6CE3" w14:textId="77777777" w:rsidR="007031BD" w:rsidRDefault="007031BD" w:rsidP="007031BD">
      <w:pPr>
        <w:spacing w:line="360" w:lineRule="auto"/>
        <w:contextualSpacing/>
        <w:rPr>
          <w:szCs w:val="22"/>
        </w:rPr>
      </w:pPr>
      <w:r w:rsidRPr="007031BD">
        <w:rPr>
          <w:szCs w:val="22"/>
        </w:rPr>
        <w:t>RELEASING AGENTS PIC 02 : Releasing agents are a valuable part of any construction project, ensuring that concrete does not stick to formwork or moulds; the CHRYSO® Dem range takes this technology another step forward with a brand to suit every application</w:t>
      </w:r>
    </w:p>
    <w:p w14:paraId="71E0F762" w14:textId="77777777" w:rsidR="007031BD" w:rsidRPr="007031BD" w:rsidRDefault="007031BD" w:rsidP="007031BD">
      <w:pPr>
        <w:spacing w:line="360" w:lineRule="auto"/>
        <w:contextualSpacing/>
        <w:rPr>
          <w:szCs w:val="22"/>
        </w:rPr>
      </w:pPr>
    </w:p>
    <w:p w14:paraId="5E7F7046" w14:textId="77777777" w:rsidR="007031BD" w:rsidRDefault="007031BD" w:rsidP="007031BD">
      <w:pPr>
        <w:spacing w:line="360" w:lineRule="auto"/>
        <w:contextualSpacing/>
        <w:rPr>
          <w:szCs w:val="22"/>
        </w:rPr>
      </w:pPr>
      <w:r w:rsidRPr="007031BD">
        <w:rPr>
          <w:szCs w:val="22"/>
        </w:rPr>
        <w:t>RELEASING AGENTS PIC 03 : The CHRYSO® Dem range ensures easy, clean release of the formwork or mould from the concrete, without damaging either.</w:t>
      </w:r>
    </w:p>
    <w:p w14:paraId="5A030911" w14:textId="77777777" w:rsidR="007031BD" w:rsidRPr="007031BD" w:rsidRDefault="007031BD" w:rsidP="007031BD">
      <w:pPr>
        <w:spacing w:line="360" w:lineRule="auto"/>
        <w:contextualSpacing/>
        <w:rPr>
          <w:szCs w:val="22"/>
        </w:rPr>
      </w:pPr>
    </w:p>
    <w:p w14:paraId="417FB0A2" w14:textId="77777777" w:rsidR="007031BD" w:rsidRDefault="007031BD" w:rsidP="007031BD">
      <w:pPr>
        <w:spacing w:line="360" w:lineRule="auto"/>
        <w:contextualSpacing/>
        <w:rPr>
          <w:szCs w:val="22"/>
        </w:rPr>
      </w:pPr>
      <w:r w:rsidRPr="007031BD">
        <w:rPr>
          <w:szCs w:val="22"/>
        </w:rPr>
        <w:t>RELEASING AGENTS PIC 04 : The range even includes a vegetable-based, environmentally friendly release agent – CHRYSO® Dem Bio 10 – which is biodegradable and non-toxic.</w:t>
      </w:r>
    </w:p>
    <w:p w14:paraId="5AA8206D" w14:textId="77777777" w:rsidR="007031BD" w:rsidRPr="007250C9" w:rsidRDefault="007031BD" w:rsidP="007031BD">
      <w:pPr>
        <w:spacing w:line="360" w:lineRule="auto"/>
        <w:contextualSpacing/>
        <w:rPr>
          <w:szCs w:val="22"/>
        </w:rPr>
      </w:pPr>
    </w:p>
    <w:p w14:paraId="7EF0CCD0" w14:textId="77777777" w:rsidR="007250C9" w:rsidRDefault="007938E7" w:rsidP="007031BD">
      <w:pPr>
        <w:spacing w:line="360" w:lineRule="auto"/>
        <w:contextualSpacing/>
        <w:rPr>
          <w:szCs w:val="22"/>
        </w:rPr>
      </w:pPr>
      <w:r>
        <w:rPr>
          <w:szCs w:val="22"/>
        </w:rPr>
        <w:t xml:space="preserve">ENDS … </w:t>
      </w:r>
      <w:r w:rsidR="007031BD">
        <w:rPr>
          <w:szCs w:val="22"/>
        </w:rPr>
        <w:t>FEBRUARY</w:t>
      </w:r>
      <w:r w:rsidR="007250C9">
        <w:rPr>
          <w:szCs w:val="22"/>
        </w:rPr>
        <w:t xml:space="preserve"> 2017 </w:t>
      </w:r>
    </w:p>
    <w:p w14:paraId="76EE31E2" w14:textId="77777777" w:rsidR="007250C9" w:rsidRDefault="007250C9" w:rsidP="007250C9">
      <w:pPr>
        <w:spacing w:line="240" w:lineRule="auto"/>
        <w:contextualSpacing/>
        <w:rPr>
          <w:szCs w:val="22"/>
        </w:rPr>
      </w:pPr>
    </w:p>
    <w:p w14:paraId="2AFCA1B7" w14:textId="77777777" w:rsidR="007250C9" w:rsidRDefault="007250C9" w:rsidP="007250C9">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38D4B1A3" w14:textId="77777777" w:rsidR="007250C9" w:rsidRDefault="007250C9" w:rsidP="007250C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52AF90FB" w14:textId="77777777" w:rsidR="007250C9" w:rsidRDefault="007250C9" w:rsidP="007250C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eastAsiaTheme="majorEastAsia" w:hAnsi="Calibri" w:cs="Tahoma"/>
            <w:sz w:val="22"/>
            <w:szCs w:val="22"/>
          </w:rPr>
          <w:t>communicate@coralynne.co.za</w:t>
        </w:r>
      </w:hyperlink>
    </w:p>
    <w:p w14:paraId="3459D410" w14:textId="77777777" w:rsidR="007250C9" w:rsidRDefault="007250C9" w:rsidP="007250C9">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75292C59" w14:textId="77777777" w:rsidR="007250C9" w:rsidRPr="009F2FD1" w:rsidRDefault="007250C9" w:rsidP="007250C9">
      <w:pPr>
        <w:spacing w:line="240" w:lineRule="auto"/>
        <w:contextualSpacing/>
        <w:rPr>
          <w:rFonts w:ascii="Calibri" w:hAnsi="Calibri" w:cs="Tahoma"/>
          <w:szCs w:val="22"/>
        </w:rPr>
      </w:pPr>
    </w:p>
    <w:p w14:paraId="4797378F" w14:textId="77777777" w:rsidR="007250C9" w:rsidRPr="009F2FD1" w:rsidRDefault="007250C9" w:rsidP="007250C9">
      <w:pPr>
        <w:spacing w:line="240" w:lineRule="auto"/>
        <w:contextualSpacing/>
        <w:rPr>
          <w:rFonts w:ascii="Calibri" w:hAnsi="Calibri" w:cs="Tahoma"/>
          <w:szCs w:val="22"/>
        </w:rPr>
      </w:pPr>
      <w:r w:rsidRPr="009F2FD1">
        <w:rPr>
          <w:rFonts w:ascii="Calibri" w:hAnsi="Calibri" w:cs="Tahoma"/>
          <w:szCs w:val="22"/>
        </w:rPr>
        <w:t>FOR</w:t>
      </w:r>
      <w:r w:rsidRPr="009F2FD1">
        <w:rPr>
          <w:rFonts w:ascii="Calibri" w:hAnsi="Calibri" w:cs="Tahoma"/>
          <w:szCs w:val="22"/>
        </w:rPr>
        <w:tab/>
      </w:r>
      <w:r>
        <w:rPr>
          <w:rFonts w:ascii="Calibri" w:hAnsi="Calibri" w:cs="Tahoma"/>
          <w:szCs w:val="22"/>
        </w:rPr>
        <w:tab/>
      </w:r>
      <w:r w:rsidRPr="009F2FD1">
        <w:rPr>
          <w:rFonts w:ascii="Calibri" w:hAnsi="Calibri" w:cs="Tahoma"/>
          <w:szCs w:val="22"/>
        </w:rPr>
        <w:tab/>
        <w:t>:</w:t>
      </w:r>
      <w:r w:rsidRPr="009F2FD1">
        <w:rPr>
          <w:rFonts w:ascii="Calibri" w:hAnsi="Calibri" w:cs="Tahoma"/>
          <w:szCs w:val="22"/>
        </w:rPr>
        <w:tab/>
      </w:r>
      <w:r>
        <w:rPr>
          <w:rFonts w:ascii="Calibri" w:hAnsi="Calibri" w:cs="Tahoma"/>
          <w:szCs w:val="22"/>
        </w:rPr>
        <w:t>KIRSTEN KELLY</w:t>
      </w:r>
    </w:p>
    <w:p w14:paraId="0F3B5214" w14:textId="77777777" w:rsidR="007250C9" w:rsidRPr="009F2FD1" w:rsidRDefault="007250C9" w:rsidP="007250C9">
      <w:pPr>
        <w:spacing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r>
        <w:rPr>
          <w:rFonts w:ascii="Calibri" w:hAnsi="Calibri" w:cs="Tahoma"/>
          <w:szCs w:val="22"/>
        </w:rPr>
        <w:t>CHRYSO SOUTHERN AFRICA</w:t>
      </w:r>
      <w:r w:rsidRPr="009F2FD1">
        <w:rPr>
          <w:rFonts w:ascii="Calibri" w:hAnsi="Calibri" w:cs="Tahoma"/>
          <w:szCs w:val="22"/>
        </w:rPr>
        <w:t xml:space="preserve"> (PTY) LTD</w:t>
      </w:r>
    </w:p>
    <w:p w14:paraId="71C876AB" w14:textId="77777777" w:rsidR="007250C9" w:rsidRDefault="007250C9" w:rsidP="007250C9">
      <w:pPr>
        <w:spacing w:line="240" w:lineRule="auto"/>
        <w:ind w:left="2160" w:firstLine="720"/>
        <w:contextualSpacing/>
        <w:rPr>
          <w:rFonts w:ascii="Calibri" w:hAnsi="Calibri" w:cs="Tahoma"/>
          <w:szCs w:val="22"/>
        </w:rPr>
      </w:pPr>
      <w:r w:rsidRPr="009F2FD1">
        <w:rPr>
          <w:rFonts w:ascii="Calibri" w:hAnsi="Calibri" w:cs="Tahoma"/>
          <w:szCs w:val="22"/>
        </w:rPr>
        <w:t xml:space="preserve">TEL : </w:t>
      </w:r>
      <w:r>
        <w:rPr>
          <w:rFonts w:ascii="Calibri" w:hAnsi="Calibri" w:cs="Tahoma"/>
          <w:szCs w:val="22"/>
        </w:rPr>
        <w:t>+27 11 395 9700</w:t>
      </w:r>
    </w:p>
    <w:p w14:paraId="327D812C" w14:textId="77777777" w:rsidR="007250C9" w:rsidRPr="009F2FD1" w:rsidRDefault="007250C9" w:rsidP="007250C9">
      <w:pPr>
        <w:spacing w:line="240" w:lineRule="auto"/>
        <w:ind w:left="2160" w:firstLine="720"/>
        <w:contextualSpacing/>
        <w:rPr>
          <w:rFonts w:ascii="Calibri" w:hAnsi="Calibri" w:cs="Tahoma"/>
          <w:szCs w:val="22"/>
        </w:rPr>
      </w:pPr>
      <w:r>
        <w:rPr>
          <w:rFonts w:ascii="Calibri" w:hAnsi="Calibri" w:cs="Tahoma"/>
          <w:szCs w:val="22"/>
        </w:rPr>
        <w:t>EMAIL : kirsten@chrysosa.co.za</w:t>
      </w:r>
    </w:p>
    <w:p w14:paraId="13D142FD" w14:textId="77777777" w:rsidR="007250C9" w:rsidRPr="009F2FD1" w:rsidRDefault="007250C9" w:rsidP="007250C9">
      <w:pPr>
        <w:spacing w:line="240" w:lineRule="auto"/>
        <w:contextualSpacing/>
        <w:rPr>
          <w:rFonts w:ascii="Calibri" w:hAnsi="Calibri" w:cs="Tahoma"/>
          <w:szCs w:val="22"/>
        </w:rPr>
      </w:pPr>
      <w:r w:rsidRPr="009F2FD1">
        <w:rPr>
          <w:rFonts w:ascii="Calibri" w:hAnsi="Calibri" w:cs="Tahoma"/>
          <w:szCs w:val="22"/>
        </w:rPr>
        <w:tab/>
      </w:r>
      <w:r w:rsidRPr="009F2FD1">
        <w:rPr>
          <w:rFonts w:ascii="Calibri" w:hAnsi="Calibri" w:cs="Tahoma"/>
          <w:szCs w:val="22"/>
        </w:rPr>
        <w:tab/>
      </w:r>
      <w:r>
        <w:rPr>
          <w:rFonts w:ascii="Calibri" w:hAnsi="Calibri" w:cs="Tahoma"/>
          <w:szCs w:val="22"/>
        </w:rPr>
        <w:tab/>
      </w:r>
      <w:r w:rsidRPr="009F2FD1">
        <w:rPr>
          <w:rFonts w:ascii="Calibri" w:hAnsi="Calibri" w:cs="Tahoma"/>
          <w:szCs w:val="22"/>
        </w:rPr>
        <w:tab/>
      </w:r>
      <w:hyperlink r:id="rId7" w:history="1">
        <w:r w:rsidRPr="002931CD">
          <w:rPr>
            <w:rStyle w:val="Hyperlink"/>
            <w:rFonts w:ascii="Calibri" w:hAnsi="Calibri" w:cs="Tahoma"/>
            <w:szCs w:val="22"/>
          </w:rPr>
          <w:t>www.chryso.com</w:t>
        </w:r>
      </w:hyperlink>
    </w:p>
    <w:p w14:paraId="5E039AC2" w14:textId="77777777" w:rsidR="007250C9" w:rsidRDefault="007250C9" w:rsidP="00B67401">
      <w:pPr>
        <w:spacing w:line="360" w:lineRule="auto"/>
        <w:contextualSpacing/>
        <w:rPr>
          <w:szCs w:val="22"/>
        </w:rPr>
      </w:pPr>
    </w:p>
    <w:sectPr w:rsidR="007250C9" w:rsidSect="00BB53B5">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A1748" w14:textId="77777777" w:rsidR="00D66461" w:rsidRDefault="00D66461" w:rsidP="007938E7">
      <w:pPr>
        <w:spacing w:before="0" w:line="240" w:lineRule="auto"/>
      </w:pPr>
      <w:r>
        <w:separator/>
      </w:r>
    </w:p>
  </w:endnote>
  <w:endnote w:type="continuationSeparator" w:id="0">
    <w:p w14:paraId="26A125CB" w14:textId="77777777" w:rsidR="00D66461" w:rsidRDefault="00D66461" w:rsidP="007938E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Arial">
    <w:altName w:val="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0026396"/>
      <w:docPartObj>
        <w:docPartGallery w:val="Page Numbers (Bottom of Page)"/>
        <w:docPartUnique/>
      </w:docPartObj>
    </w:sdtPr>
    <w:sdtEndPr>
      <w:rPr>
        <w:noProof/>
      </w:rPr>
    </w:sdtEndPr>
    <w:sdtContent>
      <w:p w14:paraId="2BDAB924" w14:textId="77777777" w:rsidR="007938E7" w:rsidRDefault="007938E7">
        <w:pPr>
          <w:pStyle w:val="Footer"/>
          <w:jc w:val="right"/>
        </w:pPr>
        <w:r>
          <w:fldChar w:fldCharType="begin"/>
        </w:r>
        <w:r>
          <w:instrText xml:space="preserve"> PAGE   \* MERGEFORMAT </w:instrText>
        </w:r>
        <w:r>
          <w:fldChar w:fldCharType="separate"/>
        </w:r>
        <w:r w:rsidR="00062955">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9B30F" w14:textId="77777777" w:rsidR="00D66461" w:rsidRDefault="00D66461" w:rsidP="007938E7">
      <w:pPr>
        <w:spacing w:before="0" w:line="240" w:lineRule="auto"/>
      </w:pPr>
      <w:r>
        <w:separator/>
      </w:r>
    </w:p>
  </w:footnote>
  <w:footnote w:type="continuationSeparator" w:id="0">
    <w:p w14:paraId="722500BC" w14:textId="77777777" w:rsidR="00D66461" w:rsidRDefault="00D66461" w:rsidP="007938E7">
      <w:pPr>
        <w:spacing w:before="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E8D948" w14:textId="77777777" w:rsidR="007938E7" w:rsidRDefault="007938E7" w:rsidP="007938E7">
    <w:pPr>
      <w:pStyle w:val="Header"/>
      <w:jc w:val="right"/>
    </w:pPr>
    <w:r>
      <w:t>releasing agents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9C9"/>
    <w:rsid w:val="000564F5"/>
    <w:rsid w:val="00062955"/>
    <w:rsid w:val="000B6E02"/>
    <w:rsid w:val="00133636"/>
    <w:rsid w:val="001603BA"/>
    <w:rsid w:val="001D1418"/>
    <w:rsid w:val="002326FD"/>
    <w:rsid w:val="00252773"/>
    <w:rsid w:val="00264D3D"/>
    <w:rsid w:val="002F1FE2"/>
    <w:rsid w:val="00383A9F"/>
    <w:rsid w:val="00386C42"/>
    <w:rsid w:val="0052600A"/>
    <w:rsid w:val="00565D6C"/>
    <w:rsid w:val="00570D24"/>
    <w:rsid w:val="006B0522"/>
    <w:rsid w:val="006E323D"/>
    <w:rsid w:val="007031BD"/>
    <w:rsid w:val="00704349"/>
    <w:rsid w:val="007250C9"/>
    <w:rsid w:val="007938E7"/>
    <w:rsid w:val="00810C8A"/>
    <w:rsid w:val="00864B0F"/>
    <w:rsid w:val="008D7DA5"/>
    <w:rsid w:val="00947FFD"/>
    <w:rsid w:val="009763BE"/>
    <w:rsid w:val="00A009C9"/>
    <w:rsid w:val="00A10694"/>
    <w:rsid w:val="00AA0A92"/>
    <w:rsid w:val="00B67401"/>
    <w:rsid w:val="00BB53B5"/>
    <w:rsid w:val="00BC7B18"/>
    <w:rsid w:val="00C277BF"/>
    <w:rsid w:val="00C53F15"/>
    <w:rsid w:val="00C70393"/>
    <w:rsid w:val="00CD0839"/>
    <w:rsid w:val="00D65BB4"/>
    <w:rsid w:val="00D66461"/>
    <w:rsid w:val="00D86D3B"/>
    <w:rsid w:val="00DA39F9"/>
    <w:rsid w:val="00DA7EAF"/>
    <w:rsid w:val="00E32212"/>
    <w:rsid w:val="00E42051"/>
    <w:rsid w:val="00F2581D"/>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1A8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581D"/>
    <w:pPr>
      <w:spacing w:before="120" w:line="288" w:lineRule="auto"/>
    </w:pPr>
    <w:rPr>
      <w:rFonts w:asciiTheme="minorHAnsi" w:hAnsiTheme="minorHAnsi"/>
      <w:sz w:val="22"/>
    </w:rPr>
  </w:style>
  <w:style w:type="paragraph" w:styleId="Heading1">
    <w:name w:val="heading 1"/>
    <w:basedOn w:val="Normal"/>
    <w:next w:val="Normal"/>
    <w:link w:val="Heading1Char"/>
    <w:uiPriority w:val="9"/>
    <w:qFormat/>
    <w:rsid w:val="00D65BB4"/>
    <w:pPr>
      <w:spacing w:before="480"/>
      <w:contextualSpacing/>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D65BB4"/>
    <w:pPr>
      <w:spacing w:before="20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D65BB4"/>
    <w:pPr>
      <w:spacing w:before="20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D65BB4"/>
    <w:pPr>
      <w:spacing w:before="20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D65BB4"/>
    <w:pPr>
      <w:spacing w:before="20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D65BB4"/>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D65BB4"/>
    <w:pPr>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65BB4"/>
    <w:pPr>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D65BB4"/>
    <w:pPr>
      <w:outlineLvl w:val="8"/>
    </w:pPr>
    <w:rPr>
      <w:rFonts w:asciiTheme="majorHAnsi" w:eastAsiaTheme="majorEastAsia" w:hAnsiTheme="majorHAnsi" w:cstheme="majorBidi"/>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BB4"/>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D65BB4"/>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D65BB4"/>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D65BB4"/>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D65BB4"/>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D65BB4"/>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D65BB4"/>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65BB4"/>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D65BB4"/>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D65BB4"/>
    <w:pPr>
      <w:spacing w:after="120"/>
      <w:contextualSpacing/>
      <w:jc w:val="center"/>
    </w:pPr>
    <w:rPr>
      <w:rFonts w:eastAsiaTheme="majorEastAsia" w:cstheme="majorBidi"/>
      <w:b/>
      <w:spacing w:val="5"/>
      <w:sz w:val="40"/>
      <w:szCs w:val="52"/>
    </w:rPr>
  </w:style>
  <w:style w:type="character" w:customStyle="1" w:styleId="TitleChar">
    <w:name w:val="Title Char"/>
    <w:basedOn w:val="DefaultParagraphFont"/>
    <w:link w:val="Title"/>
    <w:uiPriority w:val="10"/>
    <w:rsid w:val="00D65BB4"/>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D65BB4"/>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D65BB4"/>
    <w:rPr>
      <w:rFonts w:asciiTheme="majorHAnsi" w:eastAsiaTheme="majorEastAsia" w:hAnsiTheme="majorHAnsi" w:cstheme="majorBidi"/>
      <w:i/>
      <w:iCs/>
      <w:spacing w:val="13"/>
      <w:sz w:val="24"/>
      <w:szCs w:val="24"/>
    </w:rPr>
  </w:style>
  <w:style w:type="character" w:styleId="Strong">
    <w:name w:val="Strong"/>
    <w:uiPriority w:val="22"/>
    <w:qFormat/>
    <w:rsid w:val="00D65BB4"/>
    <w:rPr>
      <w:b/>
      <w:bCs/>
    </w:rPr>
  </w:style>
  <w:style w:type="character" w:styleId="Emphasis">
    <w:name w:val="Emphasis"/>
    <w:uiPriority w:val="20"/>
    <w:qFormat/>
    <w:rsid w:val="00D65BB4"/>
    <w:rPr>
      <w:b/>
      <w:bCs/>
      <w:i/>
      <w:iCs/>
      <w:spacing w:val="10"/>
      <w:bdr w:val="none" w:sz="0" w:space="0" w:color="auto"/>
      <w:shd w:val="clear" w:color="auto" w:fill="auto"/>
    </w:rPr>
  </w:style>
  <w:style w:type="paragraph" w:styleId="NoSpacing">
    <w:name w:val="No Spacing"/>
    <w:basedOn w:val="Normal"/>
    <w:uiPriority w:val="1"/>
    <w:qFormat/>
    <w:rsid w:val="00D65BB4"/>
  </w:style>
  <w:style w:type="paragraph" w:styleId="ListParagraph">
    <w:name w:val="List Paragraph"/>
    <w:basedOn w:val="Normal"/>
    <w:uiPriority w:val="34"/>
    <w:qFormat/>
    <w:rsid w:val="00D65BB4"/>
    <w:pPr>
      <w:ind w:left="720"/>
      <w:contextualSpacing/>
    </w:pPr>
  </w:style>
  <w:style w:type="paragraph" w:styleId="Quote">
    <w:name w:val="Quote"/>
    <w:basedOn w:val="Normal"/>
    <w:next w:val="Normal"/>
    <w:link w:val="QuoteChar"/>
    <w:uiPriority w:val="29"/>
    <w:qFormat/>
    <w:rsid w:val="00D65BB4"/>
    <w:pPr>
      <w:spacing w:before="200"/>
      <w:ind w:left="360" w:right="360"/>
    </w:pPr>
    <w:rPr>
      <w:i/>
      <w:iCs/>
    </w:rPr>
  </w:style>
  <w:style w:type="character" w:customStyle="1" w:styleId="QuoteChar">
    <w:name w:val="Quote Char"/>
    <w:basedOn w:val="DefaultParagraphFont"/>
    <w:link w:val="Quote"/>
    <w:uiPriority w:val="29"/>
    <w:rsid w:val="00D65BB4"/>
    <w:rPr>
      <w:i/>
      <w:iCs/>
    </w:rPr>
  </w:style>
  <w:style w:type="paragraph" w:styleId="IntenseQuote">
    <w:name w:val="Intense Quote"/>
    <w:basedOn w:val="Normal"/>
    <w:next w:val="Normal"/>
    <w:link w:val="IntenseQuoteChar"/>
    <w:uiPriority w:val="30"/>
    <w:qFormat/>
    <w:rsid w:val="00D65BB4"/>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D65BB4"/>
    <w:rPr>
      <w:b/>
      <w:bCs/>
      <w:i/>
      <w:iCs/>
    </w:rPr>
  </w:style>
  <w:style w:type="character" w:styleId="SubtleEmphasis">
    <w:name w:val="Subtle Emphasis"/>
    <w:uiPriority w:val="19"/>
    <w:qFormat/>
    <w:rsid w:val="00D65BB4"/>
    <w:rPr>
      <w:i/>
      <w:iCs/>
    </w:rPr>
  </w:style>
  <w:style w:type="character" w:styleId="IntenseEmphasis">
    <w:name w:val="Intense Emphasis"/>
    <w:uiPriority w:val="21"/>
    <w:qFormat/>
    <w:rsid w:val="00D65BB4"/>
    <w:rPr>
      <w:b/>
      <w:bCs/>
    </w:rPr>
  </w:style>
  <w:style w:type="character" w:styleId="SubtleReference">
    <w:name w:val="Subtle Reference"/>
    <w:uiPriority w:val="31"/>
    <w:qFormat/>
    <w:rsid w:val="00D65BB4"/>
    <w:rPr>
      <w:smallCaps/>
    </w:rPr>
  </w:style>
  <w:style w:type="character" w:styleId="IntenseReference">
    <w:name w:val="Intense Reference"/>
    <w:uiPriority w:val="32"/>
    <w:qFormat/>
    <w:rsid w:val="00D65BB4"/>
    <w:rPr>
      <w:smallCaps/>
      <w:spacing w:val="5"/>
      <w:u w:val="single"/>
    </w:rPr>
  </w:style>
  <w:style w:type="character" w:styleId="BookTitle">
    <w:name w:val="Book Title"/>
    <w:uiPriority w:val="33"/>
    <w:qFormat/>
    <w:rsid w:val="00D65BB4"/>
    <w:rPr>
      <w:i/>
      <w:iCs/>
      <w:smallCaps/>
      <w:spacing w:val="5"/>
    </w:rPr>
  </w:style>
  <w:style w:type="paragraph" w:styleId="TOCHeading">
    <w:name w:val="TOC Heading"/>
    <w:basedOn w:val="Heading1"/>
    <w:next w:val="Normal"/>
    <w:uiPriority w:val="39"/>
    <w:semiHidden/>
    <w:unhideWhenUsed/>
    <w:qFormat/>
    <w:rsid w:val="00D65BB4"/>
    <w:pPr>
      <w:outlineLvl w:val="9"/>
    </w:pPr>
  </w:style>
  <w:style w:type="paragraph" w:customStyle="1" w:styleId="NoandDate">
    <w:name w:val="No and Date"/>
    <w:basedOn w:val="Normal"/>
    <w:link w:val="NoandDateChar"/>
    <w:qFormat/>
    <w:rsid w:val="00D65BB4"/>
    <w:pPr>
      <w:jc w:val="center"/>
    </w:pPr>
    <w:rPr>
      <w:sz w:val="28"/>
      <w:szCs w:val="28"/>
    </w:rPr>
  </w:style>
  <w:style w:type="character" w:customStyle="1" w:styleId="NoandDateChar">
    <w:name w:val="No and Date Char"/>
    <w:basedOn w:val="DefaultParagraphFont"/>
    <w:link w:val="NoandDate"/>
    <w:rsid w:val="00D65BB4"/>
    <w:rPr>
      <w:rFonts w:ascii="Arial" w:hAnsi="Arial"/>
      <w:sz w:val="28"/>
      <w:szCs w:val="28"/>
    </w:rPr>
  </w:style>
  <w:style w:type="paragraph" w:styleId="BalloonText">
    <w:name w:val="Balloon Text"/>
    <w:basedOn w:val="Normal"/>
    <w:link w:val="BalloonTextChar"/>
    <w:uiPriority w:val="99"/>
    <w:semiHidden/>
    <w:unhideWhenUsed/>
    <w:rsid w:val="00383A9F"/>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3A9F"/>
    <w:rPr>
      <w:rFonts w:ascii="Tahoma" w:hAnsi="Tahoma" w:cs="Tahoma"/>
      <w:sz w:val="16"/>
      <w:szCs w:val="16"/>
    </w:rPr>
  </w:style>
  <w:style w:type="paragraph" w:styleId="Header">
    <w:name w:val="header"/>
    <w:basedOn w:val="Normal"/>
    <w:link w:val="HeaderChar"/>
    <w:uiPriority w:val="99"/>
    <w:unhideWhenUsed/>
    <w:rsid w:val="007938E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938E7"/>
    <w:rPr>
      <w:rFonts w:asciiTheme="minorHAnsi" w:hAnsiTheme="minorHAnsi"/>
      <w:sz w:val="22"/>
    </w:rPr>
  </w:style>
  <w:style w:type="paragraph" w:styleId="Footer">
    <w:name w:val="footer"/>
    <w:basedOn w:val="Normal"/>
    <w:link w:val="FooterChar"/>
    <w:uiPriority w:val="99"/>
    <w:unhideWhenUsed/>
    <w:rsid w:val="007938E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938E7"/>
    <w:rPr>
      <w:rFonts w:asciiTheme="minorHAnsi" w:hAnsiTheme="minorHAnsi"/>
      <w:sz w:val="22"/>
    </w:rPr>
  </w:style>
  <w:style w:type="character" w:styleId="Hyperlink">
    <w:name w:val="Hyperlink"/>
    <w:rsid w:val="007250C9"/>
    <w:rPr>
      <w:color w:val="0000FF"/>
      <w:u w:val="single"/>
    </w:rPr>
  </w:style>
  <w:style w:type="paragraph" w:styleId="PlainText">
    <w:name w:val="Plain Text"/>
    <w:basedOn w:val="Normal"/>
    <w:link w:val="PlainTextChar"/>
    <w:semiHidden/>
    <w:unhideWhenUsed/>
    <w:rsid w:val="007250C9"/>
    <w:pPr>
      <w:spacing w:before="0" w:line="240" w:lineRule="auto"/>
    </w:pPr>
    <w:rPr>
      <w:rFonts w:ascii="Courier New" w:eastAsia="Times New Roman" w:hAnsi="Courier New"/>
      <w:sz w:val="20"/>
      <w:lang w:val="en-GB" w:bidi="ar-SA"/>
    </w:rPr>
  </w:style>
  <w:style w:type="character" w:customStyle="1" w:styleId="PlainTextChar">
    <w:name w:val="Plain Text Char"/>
    <w:basedOn w:val="DefaultParagraphFont"/>
    <w:link w:val="PlainText"/>
    <w:semiHidden/>
    <w:rsid w:val="007250C9"/>
    <w:rPr>
      <w:rFonts w:ascii="Courier New" w:eastAsia="Times New Roman" w:hAnsi="Courier New"/>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chryso.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538</Words>
  <Characters>3073</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Crankshaw</dc:creator>
  <cp:keywords/>
  <dc:description/>
  <cp:lastModifiedBy>Priscilla Moroke</cp:lastModifiedBy>
  <cp:revision>2</cp:revision>
  <cp:lastPrinted>2017-02-08T15:53:00Z</cp:lastPrinted>
  <dcterms:created xsi:type="dcterms:W3CDTF">2017-02-09T07:59:00Z</dcterms:created>
  <dcterms:modified xsi:type="dcterms:W3CDTF">2017-02-09T07:59:00Z</dcterms:modified>
</cp:coreProperties>
</file>