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BAFFDE" w14:textId="77777777" w:rsidR="00765453" w:rsidRPr="00DB5FB2" w:rsidRDefault="00765453" w:rsidP="00F319FC">
      <w:pPr>
        <w:spacing w:after="0" w:line="240" w:lineRule="auto"/>
        <w:jc w:val="both"/>
        <w:rPr>
          <w:rFonts w:ascii="Arial" w:hAnsi="Arial" w:cs="Arial"/>
          <w:b/>
          <w:color w:val="000000"/>
          <w:sz w:val="21"/>
          <w:szCs w:val="21"/>
          <w:shd w:val="clear" w:color="auto" w:fill="FFFFFF"/>
        </w:rPr>
      </w:pPr>
      <w:bookmarkStart w:id="0" w:name="_GoBack"/>
      <w:bookmarkEnd w:id="0"/>
    </w:p>
    <w:p w14:paraId="62F6B51F" w14:textId="77777777" w:rsidR="00A671C7" w:rsidRPr="00DB5FB2" w:rsidRDefault="00A671C7" w:rsidP="00F319FC">
      <w:pPr>
        <w:spacing w:after="0" w:line="240" w:lineRule="auto"/>
        <w:jc w:val="both"/>
        <w:rPr>
          <w:rFonts w:ascii="Arial" w:hAnsi="Arial" w:cs="Arial"/>
          <w:b/>
          <w:color w:val="000000"/>
          <w:sz w:val="21"/>
          <w:szCs w:val="21"/>
          <w:shd w:val="clear" w:color="auto" w:fill="FFFFFF"/>
        </w:rPr>
      </w:pPr>
    </w:p>
    <w:p w14:paraId="2D8F5F6C" w14:textId="77777777" w:rsidR="00A671C7" w:rsidRPr="00DB5FB2" w:rsidRDefault="00A671C7" w:rsidP="00F319FC">
      <w:pPr>
        <w:spacing w:after="0" w:line="240" w:lineRule="auto"/>
        <w:jc w:val="both"/>
        <w:rPr>
          <w:rFonts w:ascii="Arial" w:hAnsi="Arial" w:cs="Arial"/>
          <w:b/>
          <w:color w:val="000000"/>
          <w:sz w:val="21"/>
          <w:szCs w:val="21"/>
          <w:shd w:val="clear" w:color="auto" w:fill="FFFFFF"/>
        </w:rPr>
      </w:pPr>
    </w:p>
    <w:p w14:paraId="704C810E" w14:textId="77777777" w:rsidR="00A671C7" w:rsidRPr="00DB5FB2" w:rsidRDefault="00A671C7" w:rsidP="00F319FC">
      <w:pPr>
        <w:spacing w:after="0" w:line="240" w:lineRule="auto"/>
        <w:jc w:val="both"/>
        <w:rPr>
          <w:rFonts w:ascii="Arial" w:hAnsi="Arial" w:cs="Arial"/>
          <w:b/>
          <w:color w:val="000000"/>
          <w:sz w:val="21"/>
          <w:szCs w:val="21"/>
          <w:shd w:val="clear" w:color="auto" w:fill="FFFFFF"/>
        </w:rPr>
      </w:pPr>
    </w:p>
    <w:p w14:paraId="41FFF996" w14:textId="77777777" w:rsidR="00A671C7" w:rsidRPr="00DB5FB2" w:rsidRDefault="00A671C7" w:rsidP="00F319FC">
      <w:pPr>
        <w:spacing w:after="0" w:line="240" w:lineRule="auto"/>
        <w:jc w:val="both"/>
        <w:rPr>
          <w:rFonts w:ascii="Arial" w:hAnsi="Arial" w:cs="Arial"/>
          <w:b/>
          <w:color w:val="000000"/>
          <w:sz w:val="21"/>
          <w:szCs w:val="21"/>
          <w:shd w:val="clear" w:color="auto" w:fill="FFFFFF"/>
        </w:rPr>
      </w:pPr>
    </w:p>
    <w:p w14:paraId="1416C0F1" w14:textId="77777777" w:rsidR="00A671C7" w:rsidRPr="00DB5FB2" w:rsidRDefault="00A671C7" w:rsidP="00F319FC">
      <w:pPr>
        <w:spacing w:after="0" w:line="240" w:lineRule="auto"/>
        <w:jc w:val="both"/>
        <w:rPr>
          <w:rFonts w:ascii="Arial" w:hAnsi="Arial" w:cs="Arial"/>
          <w:b/>
          <w:color w:val="000000"/>
          <w:sz w:val="21"/>
          <w:szCs w:val="21"/>
          <w:shd w:val="clear" w:color="auto" w:fill="FFFFFF"/>
        </w:rPr>
      </w:pPr>
    </w:p>
    <w:p w14:paraId="47F4A209" w14:textId="77777777" w:rsidR="00A671C7" w:rsidRPr="00DB5FB2" w:rsidRDefault="00A671C7" w:rsidP="00F319FC">
      <w:pPr>
        <w:spacing w:after="0" w:line="240" w:lineRule="auto"/>
        <w:jc w:val="both"/>
        <w:rPr>
          <w:rFonts w:ascii="Arial" w:hAnsi="Arial" w:cs="Arial"/>
          <w:b/>
          <w:color w:val="000000"/>
          <w:sz w:val="21"/>
          <w:szCs w:val="21"/>
          <w:shd w:val="clear" w:color="auto" w:fill="FFFFFF"/>
        </w:rPr>
      </w:pPr>
    </w:p>
    <w:p w14:paraId="0EF90DDC" w14:textId="77777777" w:rsidR="00A671C7" w:rsidRPr="00DB5FB2" w:rsidRDefault="00A671C7" w:rsidP="00F319FC">
      <w:pPr>
        <w:spacing w:after="0" w:line="240" w:lineRule="auto"/>
        <w:jc w:val="both"/>
        <w:rPr>
          <w:rFonts w:ascii="Arial" w:hAnsi="Arial" w:cs="Arial"/>
          <w:b/>
          <w:color w:val="000000"/>
          <w:sz w:val="21"/>
          <w:szCs w:val="21"/>
          <w:shd w:val="clear" w:color="auto" w:fill="FFFFFF"/>
        </w:rPr>
      </w:pPr>
    </w:p>
    <w:p w14:paraId="03957B8E" w14:textId="77777777" w:rsidR="00A671C7" w:rsidRPr="00DB5FB2" w:rsidRDefault="00A671C7" w:rsidP="00F319FC">
      <w:pPr>
        <w:spacing w:after="0" w:line="240" w:lineRule="auto"/>
        <w:jc w:val="both"/>
        <w:rPr>
          <w:b/>
        </w:rPr>
      </w:pPr>
    </w:p>
    <w:p w14:paraId="18B1A6C4" w14:textId="77777777" w:rsidR="00AC7D92" w:rsidRPr="00DB5FB2" w:rsidRDefault="00AC7D92" w:rsidP="00F319FC">
      <w:pPr>
        <w:spacing w:after="0" w:line="240" w:lineRule="auto"/>
        <w:jc w:val="both"/>
        <w:rPr>
          <w:b/>
        </w:rPr>
      </w:pPr>
    </w:p>
    <w:p w14:paraId="24E79ABD" w14:textId="158C1581" w:rsidR="00225F56" w:rsidRPr="00225F56" w:rsidRDefault="00225F56" w:rsidP="00225F56">
      <w:pPr>
        <w:spacing w:line="360" w:lineRule="auto"/>
        <w:rPr>
          <w:rFonts w:ascii="Arial" w:hAnsi="Arial" w:cs="Arial"/>
          <w:b/>
          <w:sz w:val="24"/>
          <w:szCs w:val="24"/>
          <w:lang w:val="en-US"/>
        </w:rPr>
      </w:pPr>
      <w:r>
        <w:rPr>
          <w:rFonts w:ascii="Arial" w:hAnsi="Arial" w:cs="Arial"/>
          <w:b/>
          <w:sz w:val="24"/>
          <w:szCs w:val="24"/>
          <w:lang w:val="en-US"/>
        </w:rPr>
        <w:t>Specialis</w:t>
      </w:r>
      <w:r w:rsidR="002E2829">
        <w:rPr>
          <w:rFonts w:ascii="Arial" w:hAnsi="Arial" w:cs="Arial"/>
          <w:b/>
          <w:sz w:val="24"/>
          <w:szCs w:val="24"/>
          <w:lang w:val="en-US"/>
        </w:rPr>
        <w:t>ed energy m</w:t>
      </w:r>
      <w:r>
        <w:rPr>
          <w:rFonts w:ascii="Arial" w:hAnsi="Arial" w:cs="Arial"/>
          <w:b/>
          <w:sz w:val="24"/>
          <w:szCs w:val="24"/>
          <w:lang w:val="en-US"/>
        </w:rPr>
        <w:t xml:space="preserve">ission from </w:t>
      </w:r>
      <w:r w:rsidRPr="00EF6369">
        <w:rPr>
          <w:rFonts w:ascii="Arial" w:hAnsi="Arial" w:cs="Arial"/>
          <w:b/>
          <w:sz w:val="24"/>
          <w:szCs w:val="24"/>
          <w:lang w:val="en-US"/>
        </w:rPr>
        <w:t xml:space="preserve">South </w:t>
      </w:r>
      <w:r>
        <w:rPr>
          <w:rFonts w:ascii="Arial" w:hAnsi="Arial" w:cs="Arial"/>
          <w:b/>
          <w:sz w:val="24"/>
          <w:szCs w:val="24"/>
          <w:lang w:val="en-US"/>
        </w:rPr>
        <w:t>Africa to Zambia commended for innovative approach to doing business in Africa</w:t>
      </w:r>
      <w:r>
        <w:rPr>
          <w:rFonts w:ascii="Arial" w:hAnsi="Arial" w:cs="Arial"/>
          <w:b/>
          <w:sz w:val="24"/>
          <w:szCs w:val="24"/>
          <w:lang w:val="en-US"/>
        </w:rPr>
        <w:br/>
        <w:t>February 2017</w:t>
      </w:r>
    </w:p>
    <w:p w14:paraId="4789791A" w14:textId="40B314CE" w:rsidR="00225F56" w:rsidRDefault="00225F56" w:rsidP="00225F56">
      <w:pPr>
        <w:spacing w:after="0" w:line="360" w:lineRule="auto"/>
        <w:jc w:val="both"/>
        <w:rPr>
          <w:rFonts w:ascii="Arial" w:eastAsia="Calibri" w:hAnsi="Arial" w:cs="Arial"/>
          <w:sz w:val="24"/>
          <w:szCs w:val="24"/>
          <w:lang w:val="en-GB"/>
        </w:rPr>
      </w:pPr>
      <w:r>
        <w:rPr>
          <w:rFonts w:ascii="Arial" w:eastAsia="Calibri" w:hAnsi="Arial" w:cs="Arial"/>
          <w:sz w:val="24"/>
          <w:szCs w:val="24"/>
          <w:lang w:val="en-GB"/>
        </w:rPr>
        <w:t xml:space="preserve">A South African </w:t>
      </w:r>
      <w:r w:rsidR="002E2829">
        <w:rPr>
          <w:rFonts w:ascii="Arial" w:eastAsia="Calibri" w:hAnsi="Arial" w:cs="Arial"/>
          <w:sz w:val="24"/>
          <w:szCs w:val="24"/>
          <w:lang w:val="en-GB"/>
        </w:rPr>
        <w:t xml:space="preserve">energy sector </w:t>
      </w:r>
      <w:r>
        <w:rPr>
          <w:rFonts w:ascii="Arial" w:eastAsia="Calibri" w:hAnsi="Arial" w:cs="Arial"/>
          <w:sz w:val="24"/>
          <w:szCs w:val="24"/>
          <w:lang w:val="en-GB"/>
        </w:rPr>
        <w:t xml:space="preserve">trade and business delegation </w:t>
      </w:r>
      <w:r w:rsidR="002E2829">
        <w:rPr>
          <w:rFonts w:ascii="Arial" w:eastAsia="Calibri" w:hAnsi="Arial" w:cs="Arial"/>
          <w:sz w:val="24"/>
          <w:szCs w:val="24"/>
          <w:lang w:val="en-GB"/>
        </w:rPr>
        <w:t xml:space="preserve">recently </w:t>
      </w:r>
      <w:r>
        <w:rPr>
          <w:rFonts w:ascii="Arial" w:eastAsia="Calibri" w:hAnsi="Arial" w:cs="Arial"/>
          <w:sz w:val="24"/>
          <w:szCs w:val="24"/>
          <w:lang w:val="en-GB"/>
        </w:rPr>
        <w:t xml:space="preserve">had another successful trip to Zambia. </w:t>
      </w:r>
      <w:r w:rsidR="002E2829">
        <w:rPr>
          <w:rFonts w:ascii="Arial" w:eastAsia="Calibri" w:hAnsi="Arial" w:cs="Arial"/>
          <w:sz w:val="24"/>
          <w:szCs w:val="24"/>
          <w:lang w:val="en-GB"/>
        </w:rPr>
        <w:t>The trade m</w:t>
      </w:r>
      <w:r w:rsidR="00E01212">
        <w:rPr>
          <w:rFonts w:ascii="Arial" w:eastAsia="Calibri" w:hAnsi="Arial" w:cs="Arial"/>
          <w:sz w:val="24"/>
          <w:szCs w:val="24"/>
          <w:lang w:val="en-GB"/>
        </w:rPr>
        <w:t xml:space="preserve">ission </w:t>
      </w:r>
      <w:r w:rsidR="002E2829">
        <w:rPr>
          <w:rFonts w:ascii="Arial" w:eastAsia="Calibri" w:hAnsi="Arial" w:cs="Arial"/>
          <w:sz w:val="24"/>
          <w:szCs w:val="24"/>
          <w:lang w:val="en-GB"/>
        </w:rPr>
        <w:t xml:space="preserve">was </w:t>
      </w:r>
      <w:r w:rsidR="00E01212">
        <w:rPr>
          <w:rFonts w:ascii="Arial" w:eastAsia="Calibri" w:hAnsi="Arial" w:cs="Arial"/>
          <w:sz w:val="24"/>
          <w:szCs w:val="24"/>
          <w:lang w:val="en-GB"/>
        </w:rPr>
        <w:t xml:space="preserve">jointly led by </w:t>
      </w:r>
      <w:r w:rsidR="00E01212" w:rsidRPr="004254BA">
        <w:rPr>
          <w:rFonts w:ascii="Arial" w:eastAsia="Calibri" w:hAnsi="Arial" w:cs="Arial"/>
          <w:sz w:val="24"/>
          <w:szCs w:val="24"/>
          <w:lang w:val="en-GB"/>
        </w:rPr>
        <w:t xml:space="preserve">Trade Invest Africa </w:t>
      </w:r>
      <w:r w:rsidR="00E01212">
        <w:rPr>
          <w:rFonts w:ascii="Arial" w:eastAsia="Calibri" w:hAnsi="Arial" w:cs="Arial"/>
          <w:sz w:val="24"/>
          <w:szCs w:val="24"/>
          <w:lang w:val="en-GB"/>
        </w:rPr>
        <w:t xml:space="preserve">and the South </w:t>
      </w:r>
      <w:r w:rsidR="00E01212" w:rsidRPr="004254BA">
        <w:rPr>
          <w:rFonts w:ascii="Arial" w:eastAsia="Calibri" w:hAnsi="Arial" w:cs="Arial"/>
          <w:sz w:val="24"/>
          <w:szCs w:val="24"/>
          <w:lang w:val="en-GB"/>
        </w:rPr>
        <w:t>A</w:t>
      </w:r>
      <w:r w:rsidR="00E01212">
        <w:rPr>
          <w:rFonts w:ascii="Arial" w:eastAsia="Calibri" w:hAnsi="Arial" w:cs="Arial"/>
          <w:sz w:val="24"/>
          <w:szCs w:val="24"/>
          <w:lang w:val="en-GB"/>
        </w:rPr>
        <w:t xml:space="preserve">frican Electrotechnical </w:t>
      </w:r>
      <w:r w:rsidR="00E01212" w:rsidRPr="004254BA">
        <w:rPr>
          <w:rFonts w:ascii="Arial" w:eastAsia="Calibri" w:hAnsi="Arial" w:cs="Arial"/>
          <w:sz w:val="24"/>
          <w:szCs w:val="24"/>
          <w:lang w:val="en-GB"/>
        </w:rPr>
        <w:t>E</w:t>
      </w:r>
      <w:r w:rsidR="00E01212">
        <w:rPr>
          <w:rFonts w:ascii="Arial" w:eastAsia="Calibri" w:hAnsi="Arial" w:cs="Arial"/>
          <w:sz w:val="24"/>
          <w:szCs w:val="24"/>
          <w:lang w:val="en-GB"/>
        </w:rPr>
        <w:t xml:space="preserve">xport </w:t>
      </w:r>
      <w:r w:rsidR="00E01212" w:rsidRPr="004254BA">
        <w:rPr>
          <w:rFonts w:ascii="Arial" w:eastAsia="Calibri" w:hAnsi="Arial" w:cs="Arial"/>
          <w:sz w:val="24"/>
          <w:szCs w:val="24"/>
          <w:lang w:val="en-GB"/>
        </w:rPr>
        <w:t>C</w:t>
      </w:r>
      <w:r w:rsidR="00E01212">
        <w:rPr>
          <w:rFonts w:ascii="Arial" w:eastAsia="Calibri" w:hAnsi="Arial" w:cs="Arial"/>
          <w:sz w:val="24"/>
          <w:szCs w:val="24"/>
          <w:lang w:val="en-GB"/>
        </w:rPr>
        <w:t>ouncil</w:t>
      </w:r>
      <w:r w:rsidR="002E2829">
        <w:rPr>
          <w:rFonts w:ascii="Arial" w:eastAsia="Calibri" w:hAnsi="Arial" w:cs="Arial"/>
          <w:sz w:val="24"/>
          <w:szCs w:val="24"/>
          <w:lang w:val="en-GB"/>
        </w:rPr>
        <w:t xml:space="preserve"> (SAEEC)</w:t>
      </w:r>
      <w:r w:rsidR="00E01212">
        <w:rPr>
          <w:rFonts w:ascii="Arial" w:eastAsia="Calibri" w:hAnsi="Arial" w:cs="Arial"/>
          <w:sz w:val="24"/>
          <w:szCs w:val="24"/>
          <w:lang w:val="en-GB"/>
        </w:rPr>
        <w:t>.</w:t>
      </w:r>
    </w:p>
    <w:p w14:paraId="64280506" w14:textId="1E4B704C" w:rsidR="00225F56" w:rsidRDefault="00225F56" w:rsidP="00E01212">
      <w:pPr>
        <w:spacing w:after="0" w:line="360" w:lineRule="auto"/>
        <w:rPr>
          <w:rFonts w:ascii="Arial" w:eastAsia="Calibri" w:hAnsi="Arial" w:cs="Arial"/>
          <w:sz w:val="24"/>
          <w:szCs w:val="24"/>
          <w:lang w:val="en-GB"/>
        </w:rPr>
      </w:pPr>
      <w:r>
        <w:rPr>
          <w:rFonts w:ascii="Arial" w:eastAsia="Calibri" w:hAnsi="Arial" w:cs="Arial"/>
          <w:sz w:val="24"/>
          <w:szCs w:val="24"/>
          <w:lang w:val="en-GB"/>
        </w:rPr>
        <w:br/>
        <w:t>“We are impressed by the calibre of companies from the South African Energy sector represented here and task the delegation leaders to revert back to us with concrete outputs from this mission,” said Mr Patrick Chisanga, Director General of the Zambia Development Agency, when he met with the visiting business delegation from South Africa at the ZDA offices on Monday 30</w:t>
      </w:r>
      <w:r w:rsidRPr="00BB19E7">
        <w:rPr>
          <w:rFonts w:ascii="Arial" w:eastAsia="Calibri" w:hAnsi="Arial" w:cs="Arial"/>
          <w:sz w:val="24"/>
          <w:szCs w:val="24"/>
          <w:vertAlign w:val="superscript"/>
          <w:lang w:val="en-GB"/>
        </w:rPr>
        <w:t>th</w:t>
      </w:r>
      <w:r>
        <w:rPr>
          <w:rFonts w:ascii="Arial" w:eastAsia="Calibri" w:hAnsi="Arial" w:cs="Arial"/>
          <w:sz w:val="24"/>
          <w:szCs w:val="24"/>
          <w:vertAlign w:val="superscript"/>
          <w:lang w:val="en-GB"/>
        </w:rPr>
        <w:t xml:space="preserve"> </w:t>
      </w:r>
      <w:r>
        <w:rPr>
          <w:rFonts w:ascii="Arial" w:eastAsia="Calibri" w:hAnsi="Arial" w:cs="Arial"/>
          <w:sz w:val="24"/>
          <w:szCs w:val="24"/>
          <w:lang w:val="en-GB"/>
        </w:rPr>
        <w:t xml:space="preserve">January 2017. </w:t>
      </w:r>
      <w:r w:rsidR="00E01212">
        <w:rPr>
          <w:rFonts w:ascii="Arial" w:eastAsia="Calibri" w:hAnsi="Arial" w:cs="Arial"/>
          <w:sz w:val="24"/>
          <w:szCs w:val="24"/>
          <w:lang w:val="en-GB"/>
        </w:rPr>
        <w:br/>
      </w:r>
      <w:r w:rsidR="00E01212">
        <w:rPr>
          <w:rFonts w:ascii="Arial" w:eastAsia="Calibri" w:hAnsi="Arial" w:cs="Arial"/>
          <w:sz w:val="24"/>
          <w:szCs w:val="24"/>
          <w:lang w:val="en-GB"/>
        </w:rPr>
        <w:br/>
      </w:r>
      <w:r>
        <w:rPr>
          <w:rFonts w:ascii="Arial" w:eastAsia="Calibri" w:hAnsi="Arial" w:cs="Arial"/>
          <w:sz w:val="24"/>
          <w:szCs w:val="24"/>
          <w:lang w:val="en-GB"/>
        </w:rPr>
        <w:t>Mr Chisanga also thanked the Zambian High Commission in Pretoria for their continued efforts to promote Zambia as an investment destination. This was evidenced by the fact that this was the third visit this year already by Mr Mande Kauseni- who had led a number of missions from South Africa to Zambia.</w:t>
      </w:r>
    </w:p>
    <w:p w14:paraId="6E559224" w14:textId="77777777" w:rsidR="00225F56" w:rsidRDefault="00225F56" w:rsidP="00225F56">
      <w:pPr>
        <w:spacing w:after="0" w:line="360" w:lineRule="auto"/>
        <w:jc w:val="both"/>
        <w:rPr>
          <w:rFonts w:ascii="Arial" w:eastAsia="Calibri" w:hAnsi="Arial" w:cs="Arial"/>
          <w:sz w:val="24"/>
          <w:szCs w:val="24"/>
          <w:lang w:val="en-GB"/>
        </w:rPr>
      </w:pPr>
    </w:p>
    <w:p w14:paraId="63D45C8C" w14:textId="221E3CBB" w:rsidR="00225F56" w:rsidRPr="00D256E7" w:rsidRDefault="002E2829" w:rsidP="00225F56">
      <w:pPr>
        <w:spacing w:after="0" w:line="360" w:lineRule="auto"/>
        <w:jc w:val="both"/>
        <w:rPr>
          <w:rFonts w:ascii="Arial" w:hAnsi="Arial" w:cs="Arial"/>
          <w:sz w:val="24"/>
          <w:szCs w:val="24"/>
          <w:lang w:val="en-US"/>
        </w:rPr>
      </w:pPr>
      <w:r>
        <w:rPr>
          <w:rFonts w:ascii="Arial" w:eastAsia="Calibri" w:hAnsi="Arial" w:cs="Arial"/>
          <w:sz w:val="24"/>
          <w:szCs w:val="24"/>
          <w:lang w:val="en-GB"/>
        </w:rPr>
        <w:t>The specialised energy sector trade m</w:t>
      </w:r>
      <w:r w:rsidR="00225F56">
        <w:rPr>
          <w:rFonts w:ascii="Arial" w:eastAsia="Calibri" w:hAnsi="Arial" w:cs="Arial"/>
          <w:sz w:val="24"/>
          <w:szCs w:val="24"/>
          <w:lang w:val="en-GB"/>
        </w:rPr>
        <w:t xml:space="preserve">ission to Zambia </w:t>
      </w:r>
      <w:r>
        <w:rPr>
          <w:rFonts w:ascii="Arial" w:eastAsia="Calibri" w:hAnsi="Arial" w:cs="Arial"/>
          <w:sz w:val="24"/>
          <w:szCs w:val="24"/>
          <w:lang w:val="en-GB"/>
        </w:rPr>
        <w:t xml:space="preserve">was </w:t>
      </w:r>
      <w:r w:rsidR="00225F56">
        <w:rPr>
          <w:rFonts w:ascii="Arial" w:eastAsia="Calibri" w:hAnsi="Arial" w:cs="Arial"/>
          <w:sz w:val="24"/>
          <w:szCs w:val="24"/>
          <w:lang w:val="en-GB"/>
        </w:rPr>
        <w:t xml:space="preserve">a </w:t>
      </w:r>
      <w:r w:rsidR="00225F56" w:rsidRPr="004254BA">
        <w:rPr>
          <w:rFonts w:ascii="Arial" w:eastAsia="Calibri" w:hAnsi="Arial" w:cs="Arial"/>
          <w:sz w:val="24"/>
          <w:szCs w:val="24"/>
          <w:lang w:val="en-GB"/>
        </w:rPr>
        <w:t>sector-specific mission</w:t>
      </w:r>
      <w:r>
        <w:rPr>
          <w:rFonts w:ascii="Arial" w:eastAsia="Calibri" w:hAnsi="Arial" w:cs="Arial"/>
          <w:sz w:val="24"/>
          <w:szCs w:val="24"/>
          <w:lang w:val="en-GB"/>
        </w:rPr>
        <w:t xml:space="preserve"> to Lusaka focus</w:t>
      </w:r>
      <w:r w:rsidR="00225F56">
        <w:rPr>
          <w:rFonts w:ascii="Arial" w:eastAsia="Calibri" w:hAnsi="Arial" w:cs="Arial"/>
          <w:sz w:val="24"/>
          <w:szCs w:val="24"/>
          <w:lang w:val="en-GB"/>
        </w:rPr>
        <w:t>ed on meeting with various public and private organisations i</w:t>
      </w:r>
      <w:r>
        <w:rPr>
          <w:rFonts w:ascii="Arial" w:eastAsia="Calibri" w:hAnsi="Arial" w:cs="Arial"/>
          <w:sz w:val="24"/>
          <w:szCs w:val="24"/>
          <w:lang w:val="en-GB"/>
        </w:rPr>
        <w:t>n the Zambian energy s</w:t>
      </w:r>
      <w:r w:rsidR="00225F56">
        <w:rPr>
          <w:rFonts w:ascii="Arial" w:eastAsia="Calibri" w:hAnsi="Arial" w:cs="Arial"/>
          <w:sz w:val="24"/>
          <w:szCs w:val="24"/>
          <w:lang w:val="en-GB"/>
        </w:rPr>
        <w:t>ector</w:t>
      </w:r>
      <w:r w:rsidR="00225F56">
        <w:rPr>
          <w:rFonts w:ascii="Arial" w:hAnsi="Arial" w:cs="Arial"/>
          <w:sz w:val="24"/>
          <w:szCs w:val="24"/>
          <w:lang w:val="en-US"/>
        </w:rPr>
        <w:t>.</w:t>
      </w:r>
      <w:r w:rsidR="00225F56">
        <w:rPr>
          <w:rFonts w:ascii="Arial" w:eastAsia="Calibri" w:hAnsi="Arial" w:cs="Arial"/>
          <w:sz w:val="24"/>
          <w:szCs w:val="24"/>
          <w:lang w:val="en-GB"/>
        </w:rPr>
        <w:t xml:space="preserve"> The </w:t>
      </w:r>
      <w:r>
        <w:rPr>
          <w:rFonts w:ascii="Arial" w:eastAsia="Calibri" w:hAnsi="Arial" w:cs="Arial"/>
          <w:sz w:val="24"/>
          <w:szCs w:val="24"/>
          <w:lang w:val="en-GB"/>
        </w:rPr>
        <w:t>m</w:t>
      </w:r>
      <w:r w:rsidR="00225F56" w:rsidRPr="004254BA">
        <w:rPr>
          <w:rFonts w:ascii="Arial" w:eastAsia="Calibri" w:hAnsi="Arial" w:cs="Arial"/>
          <w:sz w:val="24"/>
          <w:szCs w:val="24"/>
          <w:lang w:val="en-GB"/>
        </w:rPr>
        <w:t>is</w:t>
      </w:r>
      <w:r>
        <w:rPr>
          <w:rFonts w:ascii="Arial" w:eastAsia="Calibri" w:hAnsi="Arial" w:cs="Arial"/>
          <w:sz w:val="24"/>
          <w:szCs w:val="24"/>
          <w:lang w:val="en-GB"/>
        </w:rPr>
        <w:t>sion aim was</w:t>
      </w:r>
      <w:r w:rsidR="00225F56">
        <w:rPr>
          <w:rFonts w:ascii="Arial" w:eastAsia="Calibri" w:hAnsi="Arial" w:cs="Arial"/>
          <w:sz w:val="24"/>
          <w:szCs w:val="24"/>
          <w:lang w:val="en-GB"/>
        </w:rPr>
        <w:t xml:space="preserve"> to facilitate market </w:t>
      </w:r>
      <w:r w:rsidR="00225F56" w:rsidRPr="004254BA">
        <w:rPr>
          <w:rFonts w:ascii="Arial" w:eastAsia="Calibri" w:hAnsi="Arial" w:cs="Arial"/>
          <w:sz w:val="24"/>
          <w:szCs w:val="24"/>
          <w:lang w:val="en-GB"/>
        </w:rPr>
        <w:t>access and unlock investment opportunities in the Zambian energy sector in response to the deficit in generation capacity, transmission line roll-out and universal access to electricity</w:t>
      </w:r>
      <w:r w:rsidR="00225F56">
        <w:rPr>
          <w:rFonts w:ascii="Arial" w:eastAsia="Calibri" w:hAnsi="Arial" w:cs="Arial"/>
          <w:sz w:val="24"/>
          <w:szCs w:val="24"/>
          <w:lang w:val="en-GB"/>
        </w:rPr>
        <w:t xml:space="preserve">. It </w:t>
      </w:r>
      <w:r>
        <w:rPr>
          <w:rFonts w:ascii="Arial" w:hAnsi="Arial" w:cs="Arial"/>
          <w:sz w:val="24"/>
          <w:szCs w:val="24"/>
          <w:lang w:val="en-US"/>
        </w:rPr>
        <w:t>followed the i</w:t>
      </w:r>
      <w:r w:rsidR="00225F56">
        <w:rPr>
          <w:rFonts w:ascii="Arial" w:hAnsi="Arial" w:cs="Arial"/>
          <w:sz w:val="24"/>
          <w:szCs w:val="24"/>
          <w:lang w:val="en-US"/>
        </w:rPr>
        <w:t xml:space="preserve">naugural South Africa-Zambia Joint Commission for Cooperation (JCC) </w:t>
      </w:r>
      <w:r w:rsidR="00225F56" w:rsidRPr="00F73D96">
        <w:rPr>
          <w:rFonts w:ascii="Arial" w:hAnsi="Arial" w:cs="Arial"/>
          <w:sz w:val="24"/>
          <w:szCs w:val="24"/>
          <w:lang w:val="en-US"/>
        </w:rPr>
        <w:t xml:space="preserve">held </w:t>
      </w:r>
      <w:r w:rsidR="00225F56">
        <w:rPr>
          <w:rFonts w:ascii="Arial" w:hAnsi="Arial" w:cs="Arial"/>
          <w:sz w:val="24"/>
          <w:szCs w:val="24"/>
          <w:lang w:val="en-US"/>
        </w:rPr>
        <w:t xml:space="preserve">in Pretoria in December 2016, on the margins of the State Visit by the Zambian president. During the JCC the two countries committed to collaborate in </w:t>
      </w:r>
      <w:r w:rsidR="00225F56" w:rsidRPr="00F73D96">
        <w:rPr>
          <w:rFonts w:ascii="Arial" w:hAnsi="Arial" w:cs="Arial"/>
          <w:sz w:val="24"/>
          <w:szCs w:val="24"/>
          <w:lang w:val="en-US"/>
        </w:rPr>
        <w:t>unlock</w:t>
      </w:r>
      <w:r w:rsidR="00225F56">
        <w:rPr>
          <w:rFonts w:ascii="Arial" w:hAnsi="Arial" w:cs="Arial"/>
          <w:sz w:val="24"/>
          <w:szCs w:val="24"/>
          <w:lang w:val="en-US"/>
        </w:rPr>
        <w:t>ing</w:t>
      </w:r>
      <w:r w:rsidR="00225F56" w:rsidRPr="00F73D96">
        <w:rPr>
          <w:rFonts w:ascii="Arial" w:hAnsi="Arial" w:cs="Arial"/>
          <w:sz w:val="24"/>
          <w:szCs w:val="24"/>
          <w:lang w:val="en-US"/>
        </w:rPr>
        <w:t xml:space="preserve"> tra</w:t>
      </w:r>
      <w:r w:rsidR="00225F56">
        <w:rPr>
          <w:rFonts w:ascii="Arial" w:hAnsi="Arial" w:cs="Arial"/>
          <w:sz w:val="24"/>
          <w:szCs w:val="24"/>
          <w:lang w:val="en-US"/>
        </w:rPr>
        <w:t>de and investment opportunities for mutual benefit.</w:t>
      </w:r>
    </w:p>
    <w:p w14:paraId="64EF4F3C" w14:textId="77777777" w:rsidR="00225F56" w:rsidRDefault="00225F56" w:rsidP="00225F56">
      <w:pPr>
        <w:spacing w:after="0" w:line="360" w:lineRule="auto"/>
        <w:jc w:val="both"/>
        <w:rPr>
          <w:rFonts w:ascii="Arial" w:eastAsia="Calibri" w:hAnsi="Arial" w:cs="Arial"/>
          <w:sz w:val="24"/>
          <w:szCs w:val="24"/>
          <w:lang w:val="en-GB"/>
        </w:rPr>
      </w:pPr>
    </w:p>
    <w:p w14:paraId="70C31E6E" w14:textId="71BE6424" w:rsidR="00225F56" w:rsidRDefault="002459D1" w:rsidP="00225F56">
      <w:pPr>
        <w:spacing w:after="0" w:line="360" w:lineRule="auto"/>
        <w:jc w:val="both"/>
        <w:rPr>
          <w:rFonts w:ascii="Arial" w:eastAsia="Calibri" w:hAnsi="Arial" w:cs="Arial"/>
          <w:sz w:val="24"/>
          <w:szCs w:val="24"/>
          <w:lang w:val="en-GB"/>
        </w:rPr>
      </w:pPr>
      <w:r>
        <w:rPr>
          <w:rFonts w:ascii="Arial" w:eastAsia="Calibri" w:hAnsi="Arial" w:cs="Arial"/>
          <w:sz w:val="24"/>
          <w:szCs w:val="24"/>
          <w:lang w:val="en-GB"/>
        </w:rPr>
        <w:t>The</w:t>
      </w:r>
      <w:r w:rsidR="00225F56">
        <w:rPr>
          <w:rFonts w:ascii="Arial" w:eastAsia="Calibri" w:hAnsi="Arial" w:cs="Arial"/>
          <w:sz w:val="24"/>
          <w:szCs w:val="24"/>
          <w:lang w:val="en-GB"/>
        </w:rPr>
        <w:t xml:space="preserve"> South African delegation</w:t>
      </w:r>
      <w:r w:rsidR="00E01212">
        <w:rPr>
          <w:rFonts w:ascii="Arial" w:eastAsia="Calibri" w:hAnsi="Arial" w:cs="Arial"/>
          <w:sz w:val="24"/>
          <w:szCs w:val="24"/>
          <w:lang w:val="en-GB"/>
        </w:rPr>
        <w:t xml:space="preserve"> </w:t>
      </w:r>
      <w:r>
        <w:rPr>
          <w:rFonts w:ascii="Arial" w:eastAsia="Calibri" w:hAnsi="Arial" w:cs="Arial"/>
          <w:sz w:val="24"/>
          <w:szCs w:val="24"/>
          <w:lang w:val="en-GB"/>
        </w:rPr>
        <w:t xml:space="preserve">which </w:t>
      </w:r>
      <w:r w:rsidR="00E01212">
        <w:rPr>
          <w:rFonts w:ascii="Arial" w:eastAsia="Calibri" w:hAnsi="Arial" w:cs="Arial"/>
          <w:sz w:val="24"/>
          <w:szCs w:val="24"/>
          <w:lang w:val="en-GB"/>
        </w:rPr>
        <w:t>included</w:t>
      </w:r>
      <w:r w:rsidR="00225F56">
        <w:rPr>
          <w:rFonts w:ascii="Arial" w:eastAsia="Calibri" w:hAnsi="Arial" w:cs="Arial"/>
          <w:sz w:val="24"/>
          <w:szCs w:val="24"/>
          <w:lang w:val="en-GB"/>
        </w:rPr>
        <w:t xml:space="preserve"> companies comprising AAB, ACTOM, CONCO, CONLOG, PFISTERER, POWERTECH TRANFORMERS, RETHUSENG </w:t>
      </w:r>
      <w:r w:rsidR="00225F56">
        <w:rPr>
          <w:rFonts w:ascii="Arial" w:eastAsia="Calibri" w:hAnsi="Arial" w:cs="Arial"/>
          <w:sz w:val="24"/>
          <w:szCs w:val="24"/>
          <w:lang w:val="en-GB"/>
        </w:rPr>
        <w:lastRenderedPageBreak/>
        <w:t>LIVE LINE SERVICES, THYSSEN KRUPP</w:t>
      </w:r>
      <w:r>
        <w:rPr>
          <w:rFonts w:ascii="Arial" w:eastAsia="Calibri" w:hAnsi="Arial" w:cs="Arial"/>
          <w:sz w:val="24"/>
          <w:szCs w:val="24"/>
          <w:lang w:val="en-GB"/>
        </w:rPr>
        <w:t>,</w:t>
      </w:r>
      <w:r w:rsidR="00225F56">
        <w:rPr>
          <w:rFonts w:ascii="Arial" w:eastAsia="Calibri" w:hAnsi="Arial" w:cs="Arial"/>
          <w:sz w:val="24"/>
          <w:szCs w:val="24"/>
          <w:lang w:val="en-GB"/>
        </w:rPr>
        <w:t xml:space="preserve"> TRANS AFRICA PROJECTS, held discussions with ZCCM-Investment Holdings, the </w:t>
      </w:r>
      <w:r>
        <w:rPr>
          <w:rFonts w:ascii="Arial" w:eastAsia="Calibri" w:hAnsi="Arial" w:cs="Arial"/>
          <w:sz w:val="24"/>
          <w:szCs w:val="24"/>
          <w:lang w:val="en-GB"/>
        </w:rPr>
        <w:t xml:space="preserve">Energy Regulation Board and ZDA, </w:t>
      </w:r>
      <w:r w:rsidR="00225F56">
        <w:rPr>
          <w:rFonts w:ascii="Arial" w:eastAsia="Calibri" w:hAnsi="Arial" w:cs="Arial"/>
          <w:sz w:val="24"/>
          <w:szCs w:val="24"/>
          <w:lang w:val="en-GB"/>
        </w:rPr>
        <w:t>the Ministry of Commerce, OPPI, the Rural Electrification Authority, Copperbelt Energy Corporation and the Industrial Development Corporation of Zambia.</w:t>
      </w:r>
    </w:p>
    <w:p w14:paraId="08735B6C" w14:textId="77777777" w:rsidR="00225F56" w:rsidRDefault="00225F56" w:rsidP="00225F56">
      <w:pPr>
        <w:spacing w:after="0" w:line="360" w:lineRule="auto"/>
        <w:jc w:val="both"/>
        <w:rPr>
          <w:rFonts w:ascii="Arial" w:eastAsia="Calibri" w:hAnsi="Arial" w:cs="Arial"/>
          <w:sz w:val="24"/>
          <w:szCs w:val="24"/>
          <w:lang w:val="en-GB"/>
        </w:rPr>
      </w:pPr>
    </w:p>
    <w:p w14:paraId="4C8702A5" w14:textId="127044DF" w:rsidR="00225F56" w:rsidRDefault="00225F56" w:rsidP="00225F56">
      <w:pPr>
        <w:spacing w:after="0" w:line="360" w:lineRule="auto"/>
        <w:jc w:val="both"/>
        <w:rPr>
          <w:rFonts w:ascii="Arial" w:eastAsia="Calibri" w:hAnsi="Arial" w:cs="Arial"/>
          <w:sz w:val="24"/>
          <w:szCs w:val="24"/>
          <w:lang w:val="en-GB"/>
        </w:rPr>
      </w:pPr>
      <w:r>
        <w:rPr>
          <w:rFonts w:ascii="Arial" w:eastAsia="Calibri" w:hAnsi="Arial" w:cs="Arial"/>
          <w:sz w:val="24"/>
          <w:szCs w:val="24"/>
          <w:lang w:val="en-GB"/>
        </w:rPr>
        <w:t xml:space="preserve">A key component to this trade mission </w:t>
      </w:r>
      <w:r w:rsidR="00E01212">
        <w:rPr>
          <w:rFonts w:ascii="Arial" w:eastAsia="Calibri" w:hAnsi="Arial" w:cs="Arial"/>
          <w:sz w:val="24"/>
          <w:szCs w:val="24"/>
          <w:lang w:val="en-GB"/>
        </w:rPr>
        <w:t xml:space="preserve">was </w:t>
      </w:r>
      <w:r>
        <w:rPr>
          <w:rFonts w:ascii="Arial" w:eastAsia="Calibri" w:hAnsi="Arial" w:cs="Arial"/>
          <w:sz w:val="24"/>
          <w:szCs w:val="24"/>
          <w:lang w:val="en-GB"/>
        </w:rPr>
        <w:t xml:space="preserve">the inclusion of the South African financial institutions namely the Export Credit Insurance Corporation </w:t>
      </w:r>
      <w:r w:rsidR="002E2829">
        <w:rPr>
          <w:rFonts w:ascii="Arial" w:eastAsia="Calibri" w:hAnsi="Arial" w:cs="Arial"/>
          <w:sz w:val="24"/>
          <w:szCs w:val="24"/>
          <w:lang w:val="en-GB"/>
        </w:rPr>
        <w:t xml:space="preserve">(ECIC) </w:t>
      </w:r>
      <w:r>
        <w:rPr>
          <w:rFonts w:ascii="Arial" w:eastAsia="Calibri" w:hAnsi="Arial" w:cs="Arial"/>
          <w:sz w:val="24"/>
          <w:szCs w:val="24"/>
          <w:lang w:val="en-GB"/>
        </w:rPr>
        <w:t xml:space="preserve">and the Industrial Development Corporation </w:t>
      </w:r>
      <w:r w:rsidR="002E2829">
        <w:rPr>
          <w:rFonts w:ascii="Arial" w:eastAsia="Calibri" w:hAnsi="Arial" w:cs="Arial"/>
          <w:sz w:val="24"/>
          <w:szCs w:val="24"/>
          <w:lang w:val="en-GB"/>
        </w:rPr>
        <w:t xml:space="preserve">(IDC) </w:t>
      </w:r>
      <w:r>
        <w:rPr>
          <w:rFonts w:ascii="Arial" w:eastAsia="Calibri" w:hAnsi="Arial" w:cs="Arial"/>
          <w:sz w:val="24"/>
          <w:szCs w:val="24"/>
          <w:lang w:val="en-GB"/>
        </w:rPr>
        <w:t xml:space="preserve">of South Africa as part of the business delegation.  </w:t>
      </w:r>
      <w:r w:rsidR="002E2829">
        <w:rPr>
          <w:rFonts w:ascii="Arial" w:eastAsia="Calibri" w:hAnsi="Arial" w:cs="Arial"/>
          <w:sz w:val="24"/>
          <w:szCs w:val="24"/>
          <w:lang w:val="en-GB"/>
        </w:rPr>
        <w:br/>
      </w:r>
      <w:r w:rsidR="002E2829">
        <w:rPr>
          <w:rFonts w:ascii="Arial" w:eastAsia="Calibri" w:hAnsi="Arial" w:cs="Arial"/>
          <w:sz w:val="24"/>
          <w:szCs w:val="24"/>
          <w:lang w:val="en-GB"/>
        </w:rPr>
        <w:br/>
      </w:r>
      <w:r>
        <w:rPr>
          <w:rFonts w:ascii="Arial" w:eastAsia="Calibri" w:hAnsi="Arial" w:cs="Arial"/>
          <w:sz w:val="24"/>
          <w:szCs w:val="24"/>
          <w:lang w:val="en-GB"/>
        </w:rPr>
        <w:t>Ms Lerato Mataboge commented that Trade Invest Africa, a division of the South Africa Department of Trade and Industry</w:t>
      </w:r>
      <w:r w:rsidR="00E01212">
        <w:rPr>
          <w:rFonts w:ascii="Arial" w:eastAsia="Calibri" w:hAnsi="Arial" w:cs="Arial"/>
          <w:sz w:val="24"/>
          <w:szCs w:val="24"/>
          <w:lang w:val="en-GB"/>
        </w:rPr>
        <w:t xml:space="preserve"> (dti)</w:t>
      </w:r>
      <w:r>
        <w:rPr>
          <w:rFonts w:ascii="Arial" w:eastAsia="Calibri" w:hAnsi="Arial" w:cs="Arial"/>
          <w:sz w:val="24"/>
          <w:szCs w:val="24"/>
          <w:lang w:val="en-GB"/>
        </w:rPr>
        <w:t>, had responded to the call of South African business to ensure that</w:t>
      </w:r>
      <w:r w:rsidR="00E01212">
        <w:rPr>
          <w:rFonts w:ascii="Arial" w:eastAsia="Calibri" w:hAnsi="Arial" w:cs="Arial"/>
          <w:sz w:val="24"/>
          <w:szCs w:val="24"/>
          <w:lang w:val="en-GB"/>
        </w:rPr>
        <w:t xml:space="preserve"> trade missions be sector focus</w:t>
      </w:r>
      <w:r>
        <w:rPr>
          <w:rFonts w:ascii="Arial" w:eastAsia="Calibri" w:hAnsi="Arial" w:cs="Arial"/>
          <w:sz w:val="24"/>
          <w:szCs w:val="24"/>
          <w:lang w:val="en-GB"/>
        </w:rPr>
        <w:t>ed and include financiers. “Trade Invest Africa is keen to support this sector led approach to Trade Missions. Together with the developmental financial institutions we have also encouraged the delegates to focus their attention on not just discussing business but identifying specific projects, so that we can progress to the next level of engagement with business. Our role is to co-ordinate</w:t>
      </w:r>
      <w:r w:rsidRPr="004254BA">
        <w:rPr>
          <w:rFonts w:ascii="Arial" w:eastAsia="Calibri" w:hAnsi="Arial" w:cs="Arial"/>
          <w:sz w:val="24"/>
          <w:szCs w:val="24"/>
          <w:lang w:val="en-GB"/>
        </w:rPr>
        <w:t xml:space="preserve"> and</w:t>
      </w:r>
      <w:r>
        <w:rPr>
          <w:rFonts w:ascii="Arial" w:eastAsia="Calibri" w:hAnsi="Arial" w:cs="Arial"/>
          <w:sz w:val="24"/>
          <w:szCs w:val="24"/>
          <w:lang w:val="en-GB"/>
        </w:rPr>
        <w:t xml:space="preserve"> drive</w:t>
      </w:r>
      <w:r w:rsidRPr="004254BA">
        <w:rPr>
          <w:rFonts w:ascii="Arial" w:eastAsia="Calibri" w:hAnsi="Arial" w:cs="Arial"/>
          <w:sz w:val="24"/>
          <w:szCs w:val="24"/>
          <w:lang w:val="en-GB"/>
        </w:rPr>
        <w:t xml:space="preserve"> implementation of South Africa’s ec</w:t>
      </w:r>
      <w:r>
        <w:rPr>
          <w:rFonts w:ascii="Arial" w:eastAsia="Calibri" w:hAnsi="Arial" w:cs="Arial"/>
          <w:sz w:val="24"/>
          <w:szCs w:val="24"/>
          <w:lang w:val="en-GB"/>
        </w:rPr>
        <w:t>onomic strategy for the entire c</w:t>
      </w:r>
      <w:r w:rsidRPr="004254BA">
        <w:rPr>
          <w:rFonts w:ascii="Arial" w:eastAsia="Calibri" w:hAnsi="Arial" w:cs="Arial"/>
          <w:sz w:val="24"/>
          <w:szCs w:val="24"/>
          <w:lang w:val="en-GB"/>
        </w:rPr>
        <w:t xml:space="preserve">ontinent, premised on the </w:t>
      </w:r>
      <w:r w:rsidRPr="004254BA">
        <w:rPr>
          <w:rFonts w:ascii="Arial" w:eastAsia="Calibri" w:hAnsi="Arial" w:cs="Arial"/>
          <w:i/>
          <w:sz w:val="24"/>
          <w:szCs w:val="24"/>
          <w:lang w:val="en-GB"/>
        </w:rPr>
        <w:t>developmental integration approach</w:t>
      </w:r>
      <w:r w:rsidRPr="004254BA">
        <w:rPr>
          <w:rFonts w:ascii="Arial" w:eastAsia="Calibri" w:hAnsi="Arial" w:cs="Arial"/>
          <w:sz w:val="24"/>
          <w:szCs w:val="24"/>
          <w:lang w:val="en-GB"/>
        </w:rPr>
        <w:t xml:space="preserve">, through close collaboration with the private sector. </w:t>
      </w:r>
      <w:r>
        <w:rPr>
          <w:rFonts w:ascii="Arial" w:eastAsia="Calibri" w:hAnsi="Arial" w:cs="Arial"/>
          <w:sz w:val="24"/>
          <w:szCs w:val="24"/>
          <w:lang w:val="en-GB"/>
        </w:rPr>
        <w:t>African financial institutions with their developmental approach to investment are therefore a pivotal part of our strategic approach to intra Africa trade and investment</w:t>
      </w:r>
      <w:r w:rsidR="002E2829">
        <w:rPr>
          <w:rFonts w:ascii="Arial" w:eastAsia="Calibri" w:hAnsi="Arial" w:cs="Arial"/>
          <w:sz w:val="24"/>
          <w:szCs w:val="24"/>
          <w:lang w:val="en-GB"/>
        </w:rPr>
        <w:t>,</w:t>
      </w:r>
      <w:r>
        <w:rPr>
          <w:rFonts w:ascii="Arial" w:eastAsia="Calibri" w:hAnsi="Arial" w:cs="Arial"/>
          <w:sz w:val="24"/>
          <w:szCs w:val="24"/>
          <w:lang w:val="en-GB"/>
        </w:rPr>
        <w:t>”</w:t>
      </w:r>
      <w:r w:rsidR="002E2829">
        <w:rPr>
          <w:rFonts w:ascii="Arial" w:eastAsia="Calibri" w:hAnsi="Arial" w:cs="Arial"/>
          <w:sz w:val="24"/>
          <w:szCs w:val="24"/>
          <w:lang w:val="en-GB"/>
        </w:rPr>
        <w:t xml:space="preserve"> said Mataboge. </w:t>
      </w:r>
    </w:p>
    <w:p w14:paraId="727D478F" w14:textId="77777777" w:rsidR="00225F56" w:rsidRDefault="00225F56" w:rsidP="00225F56">
      <w:pPr>
        <w:spacing w:after="0" w:line="360" w:lineRule="auto"/>
        <w:jc w:val="both"/>
        <w:rPr>
          <w:rFonts w:ascii="Arial" w:eastAsia="Calibri" w:hAnsi="Arial" w:cs="Arial"/>
          <w:sz w:val="24"/>
          <w:szCs w:val="24"/>
          <w:lang w:val="en-GB"/>
        </w:rPr>
      </w:pPr>
      <w:r>
        <w:rPr>
          <w:rFonts w:ascii="Arial" w:eastAsia="Calibri" w:hAnsi="Arial" w:cs="Arial"/>
          <w:sz w:val="24"/>
          <w:szCs w:val="24"/>
          <w:lang w:val="en-GB"/>
        </w:rPr>
        <w:t xml:space="preserve"> </w:t>
      </w:r>
    </w:p>
    <w:p w14:paraId="783A8463" w14:textId="1443AF37" w:rsidR="00E01212" w:rsidRDefault="00225F56" w:rsidP="00225F56">
      <w:pPr>
        <w:spacing w:line="360" w:lineRule="auto"/>
        <w:jc w:val="both"/>
        <w:rPr>
          <w:rFonts w:ascii="Arial" w:hAnsi="Arial" w:cs="Arial"/>
          <w:sz w:val="24"/>
          <w:szCs w:val="24"/>
          <w:lang w:val="en-US"/>
        </w:rPr>
      </w:pPr>
      <w:r>
        <w:rPr>
          <w:rFonts w:ascii="Arial" w:eastAsia="Calibri" w:hAnsi="Arial" w:cs="Arial"/>
          <w:sz w:val="24"/>
          <w:szCs w:val="24"/>
          <w:lang w:val="en-GB"/>
        </w:rPr>
        <w:t>Also commenting on the innovative approach to doing business on African continent, Ms Chiboni Evans the CEO of the Sout</w:t>
      </w:r>
      <w:r w:rsidR="002E2829">
        <w:rPr>
          <w:rFonts w:ascii="Arial" w:eastAsia="Calibri" w:hAnsi="Arial" w:cs="Arial"/>
          <w:sz w:val="24"/>
          <w:szCs w:val="24"/>
          <w:lang w:val="en-GB"/>
        </w:rPr>
        <w:t>h African Electrotechnical Export C</w:t>
      </w:r>
      <w:r>
        <w:rPr>
          <w:rFonts w:ascii="Arial" w:eastAsia="Calibri" w:hAnsi="Arial" w:cs="Arial"/>
          <w:sz w:val="24"/>
          <w:szCs w:val="24"/>
          <w:lang w:val="en-GB"/>
        </w:rPr>
        <w:t xml:space="preserve">ouncil </w:t>
      </w:r>
      <w:r w:rsidR="002E2829">
        <w:rPr>
          <w:rFonts w:ascii="Arial" w:eastAsia="Calibri" w:hAnsi="Arial" w:cs="Arial"/>
          <w:sz w:val="24"/>
          <w:szCs w:val="24"/>
          <w:lang w:val="en-GB"/>
        </w:rPr>
        <w:t xml:space="preserve">(SAEEC) </w:t>
      </w:r>
      <w:r>
        <w:rPr>
          <w:rFonts w:ascii="Arial" w:eastAsia="Calibri" w:hAnsi="Arial" w:cs="Arial"/>
          <w:sz w:val="24"/>
          <w:szCs w:val="24"/>
          <w:lang w:val="en-GB"/>
        </w:rPr>
        <w:t xml:space="preserve">said that South </w:t>
      </w:r>
      <w:r w:rsidR="002E2829">
        <w:rPr>
          <w:rFonts w:ascii="Arial" w:eastAsia="Calibri" w:hAnsi="Arial" w:cs="Arial"/>
          <w:sz w:val="24"/>
          <w:szCs w:val="24"/>
          <w:lang w:val="en-GB"/>
        </w:rPr>
        <w:t>African firms in the e</w:t>
      </w:r>
      <w:r>
        <w:rPr>
          <w:rFonts w:ascii="Arial" w:eastAsia="Calibri" w:hAnsi="Arial" w:cs="Arial"/>
          <w:sz w:val="24"/>
          <w:szCs w:val="24"/>
          <w:lang w:val="en-GB"/>
        </w:rPr>
        <w:t xml:space="preserve">lectrotechnical sector </w:t>
      </w:r>
      <w:r>
        <w:rPr>
          <w:rFonts w:ascii="Arial" w:hAnsi="Arial" w:cs="Arial"/>
          <w:sz w:val="24"/>
          <w:szCs w:val="24"/>
          <w:lang w:val="en-US"/>
        </w:rPr>
        <w:t>are partners of choice in enabling Africa meet the needs of Africa</w:t>
      </w:r>
      <w:r w:rsidR="002E2829">
        <w:rPr>
          <w:rFonts w:ascii="Arial" w:hAnsi="Arial" w:cs="Arial"/>
          <w:sz w:val="24"/>
          <w:szCs w:val="24"/>
          <w:lang w:val="en-US"/>
        </w:rPr>
        <w:t>ns</w:t>
      </w:r>
      <w:r>
        <w:rPr>
          <w:rFonts w:ascii="Arial" w:hAnsi="Arial" w:cs="Arial"/>
          <w:sz w:val="24"/>
          <w:szCs w:val="24"/>
          <w:lang w:val="en-US"/>
        </w:rPr>
        <w:t xml:space="preserve">. </w:t>
      </w:r>
    </w:p>
    <w:p w14:paraId="4B2F2E10" w14:textId="734D28AF" w:rsidR="00225F56" w:rsidRDefault="00225F56" w:rsidP="00225F56">
      <w:pPr>
        <w:spacing w:line="360" w:lineRule="auto"/>
        <w:jc w:val="both"/>
        <w:rPr>
          <w:rFonts w:ascii="Arial" w:hAnsi="Arial" w:cs="Arial"/>
          <w:sz w:val="24"/>
          <w:szCs w:val="24"/>
          <w:lang w:val="en-US"/>
        </w:rPr>
      </w:pPr>
      <w:r>
        <w:rPr>
          <w:rFonts w:ascii="Arial" w:hAnsi="Arial" w:cs="Arial"/>
          <w:sz w:val="24"/>
          <w:szCs w:val="24"/>
          <w:lang w:val="en-US"/>
        </w:rPr>
        <w:t>“As stated by Mr Pius Kasolo the CEO of ZCCM-IH</w:t>
      </w:r>
      <w:r w:rsidR="00E01212">
        <w:rPr>
          <w:rFonts w:ascii="Arial" w:hAnsi="Arial" w:cs="Arial"/>
          <w:sz w:val="24"/>
          <w:szCs w:val="24"/>
          <w:lang w:val="en-US"/>
        </w:rPr>
        <w:t>;</w:t>
      </w:r>
      <w:r>
        <w:rPr>
          <w:rFonts w:ascii="Arial" w:hAnsi="Arial" w:cs="Arial"/>
          <w:sz w:val="24"/>
          <w:szCs w:val="24"/>
          <w:lang w:val="en-US"/>
        </w:rPr>
        <w:t xml:space="preserve"> we need to start trusting in our own solutions as Africans. Africa has product and service solutions together with financial resources from both the private and public sector to resolve a significant number of our infrastructure build challenges”.</w:t>
      </w:r>
    </w:p>
    <w:p w14:paraId="3014AC65" w14:textId="77777777" w:rsidR="002459D1" w:rsidRDefault="002459D1" w:rsidP="00225F56">
      <w:pPr>
        <w:spacing w:line="360" w:lineRule="auto"/>
        <w:jc w:val="both"/>
        <w:rPr>
          <w:rFonts w:ascii="Arial" w:hAnsi="Arial" w:cs="Arial"/>
          <w:sz w:val="24"/>
          <w:szCs w:val="24"/>
          <w:lang w:val="en-US"/>
        </w:rPr>
      </w:pPr>
    </w:p>
    <w:p w14:paraId="24266726" w14:textId="77777777" w:rsidR="002459D1" w:rsidRDefault="002459D1" w:rsidP="00225F56">
      <w:pPr>
        <w:spacing w:line="360" w:lineRule="auto"/>
        <w:jc w:val="both"/>
        <w:rPr>
          <w:rFonts w:ascii="Arial" w:hAnsi="Arial" w:cs="Arial"/>
          <w:sz w:val="24"/>
          <w:szCs w:val="24"/>
          <w:lang w:val="en-US"/>
        </w:rPr>
      </w:pPr>
    </w:p>
    <w:p w14:paraId="6C06F20D" w14:textId="73301F75" w:rsidR="00225F56" w:rsidRPr="008C4016" w:rsidRDefault="00225F56" w:rsidP="00225F56">
      <w:pPr>
        <w:spacing w:line="360" w:lineRule="auto"/>
        <w:jc w:val="both"/>
        <w:rPr>
          <w:rFonts w:ascii="Arial" w:hAnsi="Arial" w:cs="Arial"/>
          <w:sz w:val="24"/>
          <w:szCs w:val="24"/>
          <w:lang w:val="en-US"/>
        </w:rPr>
      </w:pPr>
      <w:r w:rsidRPr="00EF6369">
        <w:rPr>
          <w:rFonts w:ascii="Arial" w:hAnsi="Arial" w:cs="Arial"/>
          <w:sz w:val="24"/>
          <w:szCs w:val="24"/>
          <w:lang w:val="en-US"/>
        </w:rPr>
        <w:lastRenderedPageBreak/>
        <w:t xml:space="preserve">The mission </w:t>
      </w:r>
      <w:r>
        <w:rPr>
          <w:rFonts w:ascii="Arial" w:hAnsi="Arial" w:cs="Arial"/>
          <w:sz w:val="24"/>
          <w:szCs w:val="24"/>
          <w:lang w:val="en-US"/>
        </w:rPr>
        <w:t>leaders are optimistic that this innovative approach to doing business will result in positive results to both the Zambian and South African economies. A follow up to this energy and project focused mission would be the participation of the various public and private sector institutions from both Zambia and South Africa in the upcoming Africa Energy Indaba to be</w:t>
      </w:r>
      <w:r w:rsidR="002E2829">
        <w:rPr>
          <w:rFonts w:ascii="Arial" w:hAnsi="Arial" w:cs="Arial"/>
          <w:sz w:val="24"/>
          <w:szCs w:val="24"/>
          <w:lang w:val="en-US"/>
        </w:rPr>
        <w:t xml:space="preserve"> held in Johannesburg from 21 – 22</w:t>
      </w:r>
      <w:r w:rsidR="002E2829" w:rsidRPr="002E2829">
        <w:rPr>
          <w:rFonts w:ascii="Arial" w:hAnsi="Arial" w:cs="Arial"/>
          <w:sz w:val="24"/>
          <w:szCs w:val="24"/>
          <w:vertAlign w:val="superscript"/>
          <w:lang w:val="en-US"/>
        </w:rPr>
        <w:t>nd</w:t>
      </w:r>
      <w:r>
        <w:rPr>
          <w:rFonts w:ascii="Arial" w:hAnsi="Arial" w:cs="Arial"/>
          <w:sz w:val="24"/>
          <w:szCs w:val="24"/>
          <w:lang w:val="en-US"/>
        </w:rPr>
        <w:t xml:space="preserve"> February 2017.</w:t>
      </w:r>
    </w:p>
    <w:p w14:paraId="1563E650" w14:textId="044A0F04" w:rsidR="00BD3E0C" w:rsidRPr="005A22E8" w:rsidRDefault="00BD3E0C" w:rsidP="00225F56">
      <w:pPr>
        <w:spacing w:line="240" w:lineRule="auto"/>
      </w:pPr>
      <w:r w:rsidRPr="005A22E8">
        <w:rPr>
          <w:rFonts w:ascii="Arial" w:hAnsi="Arial" w:cs="Arial"/>
          <w:b/>
          <w:color w:val="000000"/>
          <w:sz w:val="21"/>
          <w:szCs w:val="21"/>
          <w:shd w:val="clear" w:color="auto" w:fill="FFFFFF"/>
        </w:rPr>
        <w:t xml:space="preserve">PRESS RELEASE ENDS </w:t>
      </w:r>
    </w:p>
    <w:p w14:paraId="3B456452" w14:textId="77777777" w:rsidR="00ED7B28" w:rsidRDefault="00BD3E0C" w:rsidP="00F319FC">
      <w:pPr>
        <w:spacing w:before="100" w:beforeAutospacing="1" w:after="260" w:line="240" w:lineRule="auto"/>
        <w:rPr>
          <w:rStyle w:val="Strong"/>
          <w:rFonts w:ascii="Arial" w:hAnsi="Arial" w:cs="Arial"/>
          <w:color w:val="FF8C00"/>
          <w:sz w:val="21"/>
          <w:szCs w:val="21"/>
        </w:rPr>
      </w:pPr>
      <w:r w:rsidRPr="00DB5FB2">
        <w:rPr>
          <w:rFonts w:ascii="Arial" w:hAnsi="Arial" w:cs="Arial"/>
          <w:b/>
          <w:color w:val="000000"/>
          <w:sz w:val="21"/>
          <w:szCs w:val="21"/>
          <w:shd w:val="clear" w:color="auto" w:fill="FFFFFF"/>
        </w:rPr>
        <w:t>---------------------------------------------------------------------------------------------------------------------------</w:t>
      </w:r>
      <w:r w:rsidR="00A671C7" w:rsidRPr="00DB5FB2">
        <w:rPr>
          <w:rStyle w:val="Strong"/>
          <w:rFonts w:ascii="Arial" w:hAnsi="Arial" w:cs="Arial"/>
          <w:color w:val="FF8C00"/>
          <w:sz w:val="21"/>
          <w:szCs w:val="21"/>
        </w:rPr>
        <w:t xml:space="preserve"> </w:t>
      </w:r>
    </w:p>
    <w:p w14:paraId="00ED013A" w14:textId="70266BA3" w:rsidR="00BC44CA" w:rsidRDefault="00A671C7" w:rsidP="00F319FC">
      <w:pPr>
        <w:spacing w:before="100" w:beforeAutospacing="1" w:after="260" w:line="240" w:lineRule="auto"/>
      </w:pPr>
      <w:r w:rsidRPr="00DB5FB2">
        <w:rPr>
          <w:rStyle w:val="Strong"/>
          <w:rFonts w:ascii="Arial" w:hAnsi="Arial" w:cs="Arial"/>
          <w:color w:val="FF8C00"/>
          <w:sz w:val="21"/>
          <w:szCs w:val="21"/>
        </w:rPr>
        <w:t>AFRICA ENERGY INDABA</w:t>
      </w:r>
      <w:r w:rsidR="00BC44CA">
        <w:br/>
      </w:r>
      <w:r w:rsidR="00BC44CA" w:rsidRPr="00B02A84">
        <w:rPr>
          <w:b/>
          <w:i/>
        </w:rPr>
        <w:t>Creating tomorrow’s energy opportunities</w:t>
      </w:r>
      <w:r w:rsidR="00BC44CA">
        <w:rPr>
          <w:b/>
          <w:i/>
        </w:rPr>
        <w:t xml:space="preserve"> in Africa</w:t>
      </w:r>
      <w:r w:rsidR="00BC44CA">
        <w:br/>
        <w:t>Africa is the continent of opportunity for the serious energy investor. With vast natural energy resources ranging from coal, oil, gas, hydro, solar, wind and geothermal, there is ample choice f</w:t>
      </w:r>
      <w:r w:rsidR="00485A45">
        <w:t>or the discerning entrepreneur.</w:t>
      </w:r>
      <w:r w:rsidR="00BC44CA">
        <w:t xml:space="preserve"> Lack of access to electricity means that there is an opportunity for regional governments, energy businesses, organisations and investors to unlock electricity access to millions of people who have don’t have power. </w:t>
      </w:r>
      <w:r w:rsidR="00BC44CA" w:rsidRPr="00485A45">
        <w:rPr>
          <w:b/>
        </w:rPr>
        <w:t>The Africa Energy Indaba</w:t>
      </w:r>
      <w:r w:rsidR="00BC44CA">
        <w:t xml:space="preserve"> is the continent’s premier energy conference and exhibition: bringing together leading African and global energy players </w:t>
      </w:r>
      <w:r w:rsidR="00485A45">
        <w:t xml:space="preserve">to unlock </w:t>
      </w:r>
      <w:r w:rsidR="00BC44CA">
        <w:t xml:space="preserve">energy </w:t>
      </w:r>
      <w:r w:rsidR="00485A45">
        <w:t xml:space="preserve">and business </w:t>
      </w:r>
      <w:r w:rsidR="00BC44CA">
        <w:t>opportunities across the African continent. Africa Energy Indaba has s</w:t>
      </w:r>
      <w:r w:rsidR="00BC44CA" w:rsidRPr="00612727">
        <w:t>trategic partnerships with the World Energy Council</w:t>
      </w:r>
      <w:r w:rsidR="00BC44CA">
        <w:t xml:space="preserve"> (WEC)</w:t>
      </w:r>
      <w:r w:rsidR="00BC44CA" w:rsidRPr="00612727">
        <w:t xml:space="preserve">, the South African National Energy Association </w:t>
      </w:r>
      <w:r w:rsidR="00BC44CA">
        <w:t xml:space="preserve">(SANEA) </w:t>
      </w:r>
      <w:r w:rsidR="00BC44CA" w:rsidRPr="00612727">
        <w:t>and the NEPAD Planning &amp; Coordinating Agency</w:t>
      </w:r>
      <w:r w:rsidR="00BC44CA">
        <w:t xml:space="preserve"> (NPCA).</w:t>
      </w:r>
    </w:p>
    <w:p w14:paraId="1F54BAA8" w14:textId="77777777" w:rsidR="00BC44CA" w:rsidRPr="00B02A84" w:rsidRDefault="00BC44CA" w:rsidP="00F319FC">
      <w:pPr>
        <w:shd w:val="clear" w:color="auto" w:fill="FFFFFF"/>
        <w:spacing w:before="100" w:beforeAutospacing="1" w:after="100" w:afterAutospacing="1" w:line="240" w:lineRule="auto"/>
      </w:pPr>
      <w:r w:rsidRPr="00BC44CA">
        <w:rPr>
          <w:b/>
        </w:rPr>
        <w:t>21-22</w:t>
      </w:r>
      <w:r w:rsidRPr="00BC44CA">
        <w:rPr>
          <w:b/>
          <w:vertAlign w:val="superscript"/>
        </w:rPr>
        <w:t>nd</w:t>
      </w:r>
      <w:r w:rsidRPr="00BC44CA">
        <w:rPr>
          <w:b/>
        </w:rPr>
        <w:t xml:space="preserve"> February 2017 at Sandton Convention Centre</w:t>
      </w:r>
      <w:r>
        <w:br/>
      </w:r>
      <w:hyperlink r:id="rId7" w:history="1">
        <w:r w:rsidRPr="004F3390">
          <w:rPr>
            <w:rStyle w:val="Hyperlink"/>
          </w:rPr>
          <w:t>www.africaenergyindaba.com</w:t>
        </w:r>
      </w:hyperlink>
    </w:p>
    <w:p w14:paraId="4BD5343F" w14:textId="77777777" w:rsidR="00BD3E0C" w:rsidRPr="00DB5FB2" w:rsidRDefault="00BD3E0C" w:rsidP="00F319FC">
      <w:pPr>
        <w:spacing w:before="100" w:beforeAutospacing="1" w:after="100" w:afterAutospacing="1" w:line="240" w:lineRule="auto"/>
      </w:pPr>
      <w:r w:rsidRPr="00DB5FB2">
        <w:rPr>
          <w:b/>
        </w:rPr>
        <w:t xml:space="preserve">Website: </w:t>
      </w:r>
      <w:hyperlink r:id="rId8" w:history="1">
        <w:r w:rsidR="00AE59C4" w:rsidRPr="00DB5FB2">
          <w:t>http://www.africaenergyindaba.com</w:t>
        </w:r>
      </w:hyperlink>
      <w:r w:rsidRPr="00DB5FB2">
        <w:br/>
      </w:r>
      <w:r w:rsidRPr="00DB5FB2">
        <w:br/>
      </w:r>
      <w:r w:rsidRPr="00DB5FB2">
        <w:rPr>
          <w:b/>
        </w:rPr>
        <w:t>Twitter:</w:t>
      </w:r>
      <w:r w:rsidRPr="00DB5FB2">
        <w:t xml:space="preserve"> </w:t>
      </w:r>
      <w:hyperlink r:id="rId9" w:history="1">
        <w:r w:rsidRPr="00DB5FB2">
          <w:t>https://twitter.com/EnergyIndaba</w:t>
        </w:r>
      </w:hyperlink>
      <w:r w:rsidRPr="00DB5FB2">
        <w:t xml:space="preserve"> </w:t>
      </w:r>
      <w:r w:rsidRPr="00DB5FB2">
        <w:br/>
      </w:r>
      <w:r w:rsidRPr="00DB5FB2">
        <w:rPr>
          <w:b/>
        </w:rPr>
        <w:br/>
        <w:t>Facebook:</w:t>
      </w:r>
      <w:r w:rsidRPr="00DB5FB2">
        <w:t xml:space="preserve"> https://www.facebook.com/africaenergyindaba</w:t>
      </w:r>
    </w:p>
    <w:p w14:paraId="2A2C19BC" w14:textId="05A259F3" w:rsidR="000B1ABD" w:rsidRPr="00DB5FB2" w:rsidRDefault="00BD3E0C" w:rsidP="00F319FC">
      <w:pPr>
        <w:spacing w:before="100" w:beforeAutospacing="1" w:after="100" w:afterAutospacing="1" w:line="240" w:lineRule="auto"/>
      </w:pPr>
      <w:r w:rsidRPr="00DB5FB2">
        <w:rPr>
          <w:b/>
        </w:rPr>
        <w:t>LinkedIn:</w:t>
      </w:r>
      <w:r w:rsidRPr="00DB5FB2">
        <w:t xml:space="preserve"> </w:t>
      </w:r>
      <w:hyperlink r:id="rId10" w:history="1">
        <w:r w:rsidRPr="00DB5FB2">
          <w:t>https://www.linkedin.com/groups/3735455/profile</w:t>
        </w:r>
      </w:hyperlink>
      <w:r w:rsidR="00310BEA" w:rsidRPr="00DB5FB2">
        <w:br/>
      </w:r>
      <w:r w:rsidRPr="00DB5FB2">
        <w:rPr>
          <w:b/>
        </w:rPr>
        <w:br/>
        <w:t>For media enquiries, please contact:</w:t>
      </w:r>
      <w:r w:rsidRPr="00DB5FB2">
        <w:br/>
      </w:r>
      <w:r w:rsidR="00A671C7" w:rsidRPr="00DB5FB2">
        <w:t xml:space="preserve">Julie Cunningham: </w:t>
      </w:r>
      <w:r w:rsidR="00485A45" w:rsidRPr="00485A45">
        <w:rPr>
          <w:u w:val="single"/>
        </w:rPr>
        <w:t>Julie@energyindaba.co.za</w:t>
      </w:r>
      <w:r w:rsidR="00A671C7" w:rsidRPr="00DB5FB2">
        <w:t xml:space="preserve"> </w:t>
      </w:r>
      <w:r w:rsidR="005A22E8">
        <w:t xml:space="preserve">or </w:t>
      </w:r>
      <w:r w:rsidR="00ED7B28">
        <w:t>+ 27 (</w:t>
      </w:r>
      <w:r w:rsidR="005A22E8">
        <w:t>0</w:t>
      </w:r>
      <w:r w:rsidR="00ED7B28">
        <w:t xml:space="preserve">) </w:t>
      </w:r>
      <w:r w:rsidR="005A22E8">
        <w:t>83 295 0526</w:t>
      </w:r>
      <w:r w:rsidR="002E2829">
        <w:br/>
        <w:t xml:space="preserve">Or Lunice Johnston: </w:t>
      </w:r>
      <w:hyperlink r:id="rId11" w:history="1">
        <w:r w:rsidR="002E2829" w:rsidRPr="00BD0237">
          <w:rPr>
            <w:rStyle w:val="Hyperlink"/>
          </w:rPr>
          <w:t>Lunice@energyindaba.co.za</w:t>
        </w:r>
      </w:hyperlink>
      <w:r w:rsidRPr="00DB5FB2">
        <w:br/>
        <w:t xml:space="preserve">Or call Siyenza Events at </w:t>
      </w:r>
      <w:r w:rsidR="00ED7B28">
        <w:t xml:space="preserve">+27 </w:t>
      </w:r>
      <w:r w:rsidRPr="00DB5FB2">
        <w:t>(0)11 463 9184</w:t>
      </w:r>
    </w:p>
    <w:sectPr w:rsidR="000B1ABD" w:rsidRPr="00DB5FB2" w:rsidSect="00BE681E">
      <w:footerReference w:type="default" r:id="rId12"/>
      <w:headerReference w:type="first" r:id="rId13"/>
      <w:pgSz w:w="11906" w:h="16838"/>
      <w:pgMar w:top="851" w:right="1440" w:bottom="81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D431F3" w14:textId="77777777" w:rsidR="00EB2C81" w:rsidRDefault="00EB2C81" w:rsidP="005F6F4D">
      <w:pPr>
        <w:spacing w:after="0" w:line="240" w:lineRule="auto"/>
      </w:pPr>
      <w:r>
        <w:separator/>
      </w:r>
    </w:p>
  </w:endnote>
  <w:endnote w:type="continuationSeparator" w:id="0">
    <w:p w14:paraId="468C17F4" w14:textId="77777777" w:rsidR="00EB2C81" w:rsidRDefault="00EB2C81" w:rsidP="005F6F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8D422E" w14:textId="77777777" w:rsidR="00AC7D92" w:rsidRDefault="00AC7D92">
    <w:pPr>
      <w:pStyle w:val="Footer"/>
    </w:pPr>
    <w:r>
      <w:rPr>
        <w:noProof/>
        <w:lang w:val="en-US"/>
      </w:rPr>
      <w:drawing>
        <wp:anchor distT="0" distB="0" distL="114300" distR="114300" simplePos="0" relativeHeight="251659264" behindDoc="1" locked="0" layoutInCell="1" allowOverlap="1" wp14:anchorId="1DAE8EB1" wp14:editId="4CA4DC97">
          <wp:simplePos x="0" y="0"/>
          <wp:positionH relativeFrom="column">
            <wp:posOffset>-901167</wp:posOffset>
          </wp:positionH>
          <wp:positionV relativeFrom="paragraph">
            <wp:posOffset>-320353</wp:posOffset>
          </wp:positionV>
          <wp:extent cx="7560000" cy="937252"/>
          <wp:effectExtent l="0" t="0" r="317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EI Foot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0000" cy="93725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357AF3" w14:textId="77777777" w:rsidR="00EB2C81" w:rsidRDefault="00EB2C81" w:rsidP="005F6F4D">
      <w:pPr>
        <w:spacing w:after="0" w:line="240" w:lineRule="auto"/>
      </w:pPr>
      <w:r>
        <w:separator/>
      </w:r>
    </w:p>
  </w:footnote>
  <w:footnote w:type="continuationSeparator" w:id="0">
    <w:p w14:paraId="4BE27659" w14:textId="77777777" w:rsidR="00EB2C81" w:rsidRDefault="00EB2C81" w:rsidP="005F6F4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B27E1B" w14:textId="77777777" w:rsidR="00AC7D92" w:rsidRDefault="00AC7D92">
    <w:pPr>
      <w:pStyle w:val="Header"/>
    </w:pPr>
    <w:r>
      <w:rPr>
        <w:noProof/>
        <w:lang w:val="en-US"/>
      </w:rPr>
      <w:drawing>
        <wp:anchor distT="0" distB="0" distL="114300" distR="114300" simplePos="0" relativeHeight="251660288" behindDoc="1" locked="0" layoutInCell="1" allowOverlap="1" wp14:anchorId="6BAF60D9" wp14:editId="4223566C">
          <wp:simplePos x="0" y="0"/>
          <wp:positionH relativeFrom="column">
            <wp:posOffset>-921224</wp:posOffset>
          </wp:positionH>
          <wp:positionV relativeFrom="paragraph">
            <wp:posOffset>-449741</wp:posOffset>
          </wp:positionV>
          <wp:extent cx="7560000" cy="1983390"/>
          <wp:effectExtent l="0" t="0" r="317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EI Head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0000" cy="198339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26755B"/>
    <w:multiLevelType w:val="multilevel"/>
    <w:tmpl w:val="D390E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CE22BC"/>
    <w:multiLevelType w:val="hybridMultilevel"/>
    <w:tmpl w:val="793A41E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1A282C75"/>
    <w:multiLevelType w:val="hybridMultilevel"/>
    <w:tmpl w:val="90BC0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213D4983"/>
    <w:multiLevelType w:val="hybridMultilevel"/>
    <w:tmpl w:val="B95C8B6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nsid w:val="22E60363"/>
    <w:multiLevelType w:val="hybridMultilevel"/>
    <w:tmpl w:val="140EE09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nsid w:val="599163BE"/>
    <w:multiLevelType w:val="multilevel"/>
    <w:tmpl w:val="66F2A8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7E7B1A52"/>
    <w:multiLevelType w:val="hybridMultilevel"/>
    <w:tmpl w:val="F718014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F4D"/>
    <w:rsid w:val="00037812"/>
    <w:rsid w:val="00060A91"/>
    <w:rsid w:val="00074204"/>
    <w:rsid w:val="00082849"/>
    <w:rsid w:val="000B1ABD"/>
    <w:rsid w:val="000F02D5"/>
    <w:rsid w:val="0011695B"/>
    <w:rsid w:val="00122035"/>
    <w:rsid w:val="00152D07"/>
    <w:rsid w:val="00154048"/>
    <w:rsid w:val="001929A0"/>
    <w:rsid w:val="001A3EB0"/>
    <w:rsid w:val="001C3DD6"/>
    <w:rsid w:val="001D372F"/>
    <w:rsid w:val="00225F56"/>
    <w:rsid w:val="002459D1"/>
    <w:rsid w:val="002615D7"/>
    <w:rsid w:val="00265EE8"/>
    <w:rsid w:val="0029754B"/>
    <w:rsid w:val="002A3DFC"/>
    <w:rsid w:val="002A6F0A"/>
    <w:rsid w:val="002B08A2"/>
    <w:rsid w:val="002B35CD"/>
    <w:rsid w:val="002B52E4"/>
    <w:rsid w:val="002C00AD"/>
    <w:rsid w:val="002C351C"/>
    <w:rsid w:val="002D556E"/>
    <w:rsid w:val="002E2829"/>
    <w:rsid w:val="002F14FB"/>
    <w:rsid w:val="00310BEA"/>
    <w:rsid w:val="0032622D"/>
    <w:rsid w:val="00334615"/>
    <w:rsid w:val="00357D70"/>
    <w:rsid w:val="003A421E"/>
    <w:rsid w:val="003C04E6"/>
    <w:rsid w:val="003F5F72"/>
    <w:rsid w:val="00414749"/>
    <w:rsid w:val="0042208E"/>
    <w:rsid w:val="00446DF2"/>
    <w:rsid w:val="00485A45"/>
    <w:rsid w:val="004B1444"/>
    <w:rsid w:val="004E7449"/>
    <w:rsid w:val="0051090A"/>
    <w:rsid w:val="00515597"/>
    <w:rsid w:val="0052221B"/>
    <w:rsid w:val="0053374B"/>
    <w:rsid w:val="005A22E8"/>
    <w:rsid w:val="005A72C7"/>
    <w:rsid w:val="005F6F4D"/>
    <w:rsid w:val="005F7894"/>
    <w:rsid w:val="0061527F"/>
    <w:rsid w:val="00627D63"/>
    <w:rsid w:val="0064462C"/>
    <w:rsid w:val="00685CEE"/>
    <w:rsid w:val="006923BE"/>
    <w:rsid w:val="00692C2C"/>
    <w:rsid w:val="006971DE"/>
    <w:rsid w:val="006A6E60"/>
    <w:rsid w:val="006D64D6"/>
    <w:rsid w:val="006F36F2"/>
    <w:rsid w:val="00701190"/>
    <w:rsid w:val="00765453"/>
    <w:rsid w:val="00793E83"/>
    <w:rsid w:val="00801AA9"/>
    <w:rsid w:val="00820849"/>
    <w:rsid w:val="00821EA2"/>
    <w:rsid w:val="00825878"/>
    <w:rsid w:val="00866CA8"/>
    <w:rsid w:val="00877DA4"/>
    <w:rsid w:val="00892EB8"/>
    <w:rsid w:val="008D5D8A"/>
    <w:rsid w:val="008D719A"/>
    <w:rsid w:val="00900FF6"/>
    <w:rsid w:val="00934625"/>
    <w:rsid w:val="00940702"/>
    <w:rsid w:val="00963E22"/>
    <w:rsid w:val="009A020E"/>
    <w:rsid w:val="009B241A"/>
    <w:rsid w:val="00A671C7"/>
    <w:rsid w:val="00A84DBA"/>
    <w:rsid w:val="00A94CAC"/>
    <w:rsid w:val="00AA3EFA"/>
    <w:rsid w:val="00AC5888"/>
    <w:rsid w:val="00AC7D92"/>
    <w:rsid w:val="00AD4AAE"/>
    <w:rsid w:val="00AD7AEE"/>
    <w:rsid w:val="00AE00F4"/>
    <w:rsid w:val="00AE59C4"/>
    <w:rsid w:val="00B42BA9"/>
    <w:rsid w:val="00B5620F"/>
    <w:rsid w:val="00B566DD"/>
    <w:rsid w:val="00BC44CA"/>
    <w:rsid w:val="00BD0D74"/>
    <w:rsid w:val="00BD3E0C"/>
    <w:rsid w:val="00BE53F4"/>
    <w:rsid w:val="00BE681E"/>
    <w:rsid w:val="00BE6FDF"/>
    <w:rsid w:val="00C02B31"/>
    <w:rsid w:val="00C169BE"/>
    <w:rsid w:val="00C30542"/>
    <w:rsid w:val="00C80720"/>
    <w:rsid w:val="00C87394"/>
    <w:rsid w:val="00CA00DB"/>
    <w:rsid w:val="00CF010D"/>
    <w:rsid w:val="00D459FA"/>
    <w:rsid w:val="00D82613"/>
    <w:rsid w:val="00D866FC"/>
    <w:rsid w:val="00DB5FB2"/>
    <w:rsid w:val="00DE7066"/>
    <w:rsid w:val="00DF4E4C"/>
    <w:rsid w:val="00E01212"/>
    <w:rsid w:val="00E06CDC"/>
    <w:rsid w:val="00E66D3A"/>
    <w:rsid w:val="00EB231F"/>
    <w:rsid w:val="00EB2C81"/>
    <w:rsid w:val="00EC6493"/>
    <w:rsid w:val="00ED3C8D"/>
    <w:rsid w:val="00ED7B28"/>
    <w:rsid w:val="00EF259D"/>
    <w:rsid w:val="00EF5B90"/>
    <w:rsid w:val="00F220FC"/>
    <w:rsid w:val="00F319FC"/>
    <w:rsid w:val="00F62DCA"/>
    <w:rsid w:val="00F70024"/>
  </w:rsids>
  <m:mathPr>
    <m:mathFont m:val="Cambria Math"/>
    <m:brkBin m:val="before"/>
    <m:brkBinSub m:val="--"/>
    <m:smallFrac m:val="0"/>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44ADD4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6F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6F4D"/>
  </w:style>
  <w:style w:type="paragraph" w:styleId="Footer">
    <w:name w:val="footer"/>
    <w:basedOn w:val="Normal"/>
    <w:link w:val="FooterChar"/>
    <w:uiPriority w:val="99"/>
    <w:unhideWhenUsed/>
    <w:rsid w:val="005F6F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6F4D"/>
  </w:style>
  <w:style w:type="paragraph" w:styleId="BalloonText">
    <w:name w:val="Balloon Text"/>
    <w:basedOn w:val="Normal"/>
    <w:link w:val="BalloonTextChar"/>
    <w:uiPriority w:val="99"/>
    <w:semiHidden/>
    <w:unhideWhenUsed/>
    <w:rsid w:val="005F6F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6F4D"/>
    <w:rPr>
      <w:rFonts w:ascii="Tahoma" w:hAnsi="Tahoma" w:cs="Tahoma"/>
      <w:sz w:val="16"/>
      <w:szCs w:val="16"/>
    </w:rPr>
  </w:style>
  <w:style w:type="character" w:styleId="Hyperlink">
    <w:name w:val="Hyperlink"/>
    <w:basedOn w:val="DefaultParagraphFont"/>
    <w:uiPriority w:val="99"/>
    <w:unhideWhenUsed/>
    <w:rsid w:val="00AE59C4"/>
    <w:rPr>
      <w:color w:val="0000FF" w:themeColor="hyperlink"/>
      <w:u w:val="single"/>
    </w:rPr>
  </w:style>
  <w:style w:type="character" w:styleId="Strong">
    <w:name w:val="Strong"/>
    <w:basedOn w:val="DefaultParagraphFont"/>
    <w:uiPriority w:val="22"/>
    <w:qFormat/>
    <w:rsid w:val="00AE59C4"/>
    <w:rPr>
      <w:b/>
      <w:bCs/>
    </w:rPr>
  </w:style>
  <w:style w:type="paragraph" w:styleId="ListParagraph">
    <w:name w:val="List Paragraph"/>
    <w:basedOn w:val="Normal"/>
    <w:uiPriority w:val="34"/>
    <w:qFormat/>
    <w:rsid w:val="00AE59C4"/>
    <w:pPr>
      <w:ind w:left="720"/>
      <w:contextualSpacing/>
    </w:pPr>
  </w:style>
  <w:style w:type="character" w:customStyle="1" w:styleId="apple-converted-space">
    <w:name w:val="apple-converted-space"/>
    <w:basedOn w:val="DefaultParagraphFont"/>
    <w:rsid w:val="00765453"/>
  </w:style>
  <w:style w:type="paragraph" w:styleId="NormalWeb">
    <w:name w:val="Normal (Web)"/>
    <w:basedOn w:val="Normal"/>
    <w:uiPriority w:val="99"/>
    <w:unhideWhenUsed/>
    <w:rsid w:val="0052221B"/>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CommentReference">
    <w:name w:val="annotation reference"/>
    <w:basedOn w:val="DefaultParagraphFont"/>
    <w:uiPriority w:val="99"/>
    <w:semiHidden/>
    <w:unhideWhenUsed/>
    <w:rsid w:val="00825878"/>
    <w:rPr>
      <w:sz w:val="16"/>
      <w:szCs w:val="16"/>
    </w:rPr>
  </w:style>
  <w:style w:type="paragraph" w:styleId="CommentText">
    <w:name w:val="annotation text"/>
    <w:basedOn w:val="Normal"/>
    <w:link w:val="CommentTextChar"/>
    <w:uiPriority w:val="99"/>
    <w:semiHidden/>
    <w:unhideWhenUsed/>
    <w:rsid w:val="00825878"/>
    <w:pPr>
      <w:spacing w:line="240" w:lineRule="auto"/>
    </w:pPr>
    <w:rPr>
      <w:sz w:val="20"/>
      <w:szCs w:val="20"/>
    </w:rPr>
  </w:style>
  <w:style w:type="character" w:customStyle="1" w:styleId="CommentTextChar">
    <w:name w:val="Comment Text Char"/>
    <w:basedOn w:val="DefaultParagraphFont"/>
    <w:link w:val="CommentText"/>
    <w:uiPriority w:val="99"/>
    <w:semiHidden/>
    <w:rsid w:val="00825878"/>
    <w:rPr>
      <w:sz w:val="20"/>
      <w:szCs w:val="20"/>
    </w:rPr>
  </w:style>
  <w:style w:type="paragraph" w:styleId="CommentSubject">
    <w:name w:val="annotation subject"/>
    <w:basedOn w:val="CommentText"/>
    <w:next w:val="CommentText"/>
    <w:link w:val="CommentSubjectChar"/>
    <w:uiPriority w:val="99"/>
    <w:semiHidden/>
    <w:unhideWhenUsed/>
    <w:rsid w:val="00825878"/>
    <w:rPr>
      <w:b/>
      <w:bCs/>
    </w:rPr>
  </w:style>
  <w:style w:type="character" w:customStyle="1" w:styleId="CommentSubjectChar">
    <w:name w:val="Comment Subject Char"/>
    <w:basedOn w:val="CommentTextChar"/>
    <w:link w:val="CommentSubject"/>
    <w:uiPriority w:val="99"/>
    <w:semiHidden/>
    <w:rsid w:val="00825878"/>
    <w:rPr>
      <w:b/>
      <w:bCs/>
      <w:sz w:val="20"/>
      <w:szCs w:val="20"/>
    </w:rPr>
  </w:style>
  <w:style w:type="character" w:styleId="Emphasis">
    <w:name w:val="Emphasis"/>
    <w:basedOn w:val="DefaultParagraphFont"/>
    <w:uiPriority w:val="20"/>
    <w:qFormat/>
    <w:rsid w:val="00AE00F4"/>
    <w:rPr>
      <w:i/>
      <w:iCs/>
    </w:rPr>
  </w:style>
  <w:style w:type="character" w:customStyle="1" w:styleId="apple-tab-span">
    <w:name w:val="apple-tab-span"/>
    <w:basedOn w:val="DefaultParagraphFont"/>
    <w:rsid w:val="00BE681E"/>
  </w:style>
  <w:style w:type="paragraph" w:customStyle="1" w:styleId="Default">
    <w:name w:val="Default"/>
    <w:rsid w:val="00BE681E"/>
    <w:pPr>
      <w:autoSpaceDE w:val="0"/>
      <w:autoSpaceDN w:val="0"/>
      <w:adjustRightInd w:val="0"/>
      <w:spacing w:after="0" w:line="240" w:lineRule="auto"/>
    </w:pPr>
    <w:rPr>
      <w:rFonts w:ascii="Calibri" w:hAnsi="Calibri" w:cs="Calibri"/>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238389">
      <w:bodyDiv w:val="1"/>
      <w:marLeft w:val="0"/>
      <w:marRight w:val="0"/>
      <w:marTop w:val="0"/>
      <w:marBottom w:val="0"/>
      <w:divBdr>
        <w:top w:val="none" w:sz="0" w:space="0" w:color="auto"/>
        <w:left w:val="none" w:sz="0" w:space="0" w:color="auto"/>
        <w:bottom w:val="none" w:sz="0" w:space="0" w:color="auto"/>
        <w:right w:val="none" w:sz="0" w:space="0" w:color="auto"/>
      </w:divBdr>
    </w:div>
    <w:div w:id="238296374">
      <w:bodyDiv w:val="1"/>
      <w:marLeft w:val="0"/>
      <w:marRight w:val="0"/>
      <w:marTop w:val="0"/>
      <w:marBottom w:val="0"/>
      <w:divBdr>
        <w:top w:val="none" w:sz="0" w:space="0" w:color="auto"/>
        <w:left w:val="none" w:sz="0" w:space="0" w:color="auto"/>
        <w:bottom w:val="none" w:sz="0" w:space="0" w:color="auto"/>
        <w:right w:val="none" w:sz="0" w:space="0" w:color="auto"/>
      </w:divBdr>
    </w:div>
    <w:div w:id="294724856">
      <w:bodyDiv w:val="1"/>
      <w:marLeft w:val="0"/>
      <w:marRight w:val="0"/>
      <w:marTop w:val="0"/>
      <w:marBottom w:val="0"/>
      <w:divBdr>
        <w:top w:val="none" w:sz="0" w:space="0" w:color="auto"/>
        <w:left w:val="none" w:sz="0" w:space="0" w:color="auto"/>
        <w:bottom w:val="none" w:sz="0" w:space="0" w:color="auto"/>
        <w:right w:val="none" w:sz="0" w:space="0" w:color="auto"/>
      </w:divBdr>
    </w:div>
    <w:div w:id="775323072">
      <w:bodyDiv w:val="1"/>
      <w:marLeft w:val="0"/>
      <w:marRight w:val="0"/>
      <w:marTop w:val="0"/>
      <w:marBottom w:val="0"/>
      <w:divBdr>
        <w:top w:val="none" w:sz="0" w:space="0" w:color="auto"/>
        <w:left w:val="none" w:sz="0" w:space="0" w:color="auto"/>
        <w:bottom w:val="none" w:sz="0" w:space="0" w:color="auto"/>
        <w:right w:val="none" w:sz="0" w:space="0" w:color="auto"/>
      </w:divBdr>
    </w:div>
    <w:div w:id="946349719">
      <w:bodyDiv w:val="1"/>
      <w:marLeft w:val="0"/>
      <w:marRight w:val="0"/>
      <w:marTop w:val="0"/>
      <w:marBottom w:val="0"/>
      <w:divBdr>
        <w:top w:val="none" w:sz="0" w:space="0" w:color="auto"/>
        <w:left w:val="none" w:sz="0" w:space="0" w:color="auto"/>
        <w:bottom w:val="none" w:sz="0" w:space="0" w:color="auto"/>
        <w:right w:val="none" w:sz="0" w:space="0" w:color="auto"/>
      </w:divBdr>
    </w:div>
    <w:div w:id="1274365337">
      <w:bodyDiv w:val="1"/>
      <w:marLeft w:val="0"/>
      <w:marRight w:val="0"/>
      <w:marTop w:val="0"/>
      <w:marBottom w:val="0"/>
      <w:divBdr>
        <w:top w:val="none" w:sz="0" w:space="0" w:color="auto"/>
        <w:left w:val="none" w:sz="0" w:space="0" w:color="auto"/>
        <w:bottom w:val="none" w:sz="0" w:space="0" w:color="auto"/>
        <w:right w:val="none" w:sz="0" w:space="0" w:color="auto"/>
      </w:divBdr>
    </w:div>
    <w:div w:id="1420059374">
      <w:bodyDiv w:val="1"/>
      <w:marLeft w:val="0"/>
      <w:marRight w:val="0"/>
      <w:marTop w:val="0"/>
      <w:marBottom w:val="0"/>
      <w:divBdr>
        <w:top w:val="none" w:sz="0" w:space="0" w:color="auto"/>
        <w:left w:val="none" w:sz="0" w:space="0" w:color="auto"/>
        <w:bottom w:val="none" w:sz="0" w:space="0" w:color="auto"/>
        <w:right w:val="none" w:sz="0" w:space="0" w:color="auto"/>
      </w:divBdr>
    </w:div>
    <w:div w:id="2071879973">
      <w:bodyDiv w:val="1"/>
      <w:marLeft w:val="0"/>
      <w:marRight w:val="0"/>
      <w:marTop w:val="0"/>
      <w:marBottom w:val="0"/>
      <w:divBdr>
        <w:top w:val="none" w:sz="0" w:space="0" w:color="auto"/>
        <w:left w:val="none" w:sz="0" w:space="0" w:color="auto"/>
        <w:bottom w:val="none" w:sz="0" w:space="0" w:color="auto"/>
        <w:right w:val="none" w:sz="0" w:space="0" w:color="auto"/>
      </w:divBdr>
    </w:div>
    <w:div w:id="2115204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Lunice@energyindaba.co.za" TargetMode="External"/><Relationship Id="rId12" Type="http://schemas.openxmlformats.org/officeDocument/2006/relationships/footer" Target="footer1.xml"/><Relationship Id="rId13" Type="http://schemas.openxmlformats.org/officeDocument/2006/relationships/header" Target="head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africaenergyindaba.com" TargetMode="External"/><Relationship Id="rId8" Type="http://schemas.openxmlformats.org/officeDocument/2006/relationships/hyperlink" Target="http://www.africaenergyindaba.com" TargetMode="External"/><Relationship Id="rId9" Type="http://schemas.openxmlformats.org/officeDocument/2006/relationships/hyperlink" Target="https://twitter.com/EnergyIndaba" TargetMode="External"/><Relationship Id="rId10" Type="http://schemas.openxmlformats.org/officeDocument/2006/relationships/hyperlink" Target="https://www.linkedin.com/groups/3735455/profil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942</Words>
  <Characters>5372</Characters>
  <Application>Microsoft Macintosh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dc:creator>
  <cp:lastModifiedBy>Priscilla Moroke</cp:lastModifiedBy>
  <cp:revision>2</cp:revision>
  <dcterms:created xsi:type="dcterms:W3CDTF">2017-02-09T07:29:00Z</dcterms:created>
  <dcterms:modified xsi:type="dcterms:W3CDTF">2017-02-09T07:29:00Z</dcterms:modified>
</cp:coreProperties>
</file>