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2B57C" w14:textId="77777777" w:rsidR="00822F3C" w:rsidRPr="000B44AF" w:rsidRDefault="00B45CCC" w:rsidP="00822F3C">
      <w:pPr>
        <w:spacing w:line="360" w:lineRule="auto"/>
        <w:contextualSpacing/>
      </w:pPr>
      <w:bookmarkStart w:id="0" w:name="_GoBack"/>
      <w:bookmarkEnd w:id="0"/>
      <w:r>
        <w:t>FOR IMMEDIATE</w:t>
      </w:r>
      <w:r w:rsidR="00822F3C" w:rsidRPr="000B44AF">
        <w:t xml:space="preserve"> RELEASE</w:t>
      </w:r>
    </w:p>
    <w:p w14:paraId="2C793A91" w14:textId="77777777" w:rsidR="00822F3C" w:rsidRPr="000B44AF" w:rsidRDefault="00822F3C" w:rsidP="00822F3C">
      <w:pPr>
        <w:spacing w:line="360" w:lineRule="auto"/>
        <w:contextualSpacing/>
      </w:pPr>
    </w:p>
    <w:p w14:paraId="41C886AC" w14:textId="77777777" w:rsidR="005A749C" w:rsidRPr="000B44AF" w:rsidRDefault="005A749C" w:rsidP="005A749C">
      <w:pPr>
        <w:spacing w:line="360" w:lineRule="auto"/>
        <w:contextualSpacing/>
        <w:jc w:val="center"/>
      </w:pPr>
      <w:r w:rsidRPr="000B44AF">
        <w:t xml:space="preserve">MURRAY &amp; ROBERTS </w:t>
      </w:r>
      <w:r w:rsidR="00E32608">
        <w:t>INFRASTRUCTURE</w:t>
      </w:r>
      <w:r w:rsidRPr="000B44AF">
        <w:t xml:space="preserve"> </w:t>
      </w:r>
      <w:r w:rsidR="0020566A" w:rsidRPr="000B44AF">
        <w:t xml:space="preserve">LTI FREE HOURS </w:t>
      </w:r>
      <w:r w:rsidRPr="000B44AF">
        <w:t>MILESTONE</w:t>
      </w:r>
      <w:r w:rsidR="004145DF" w:rsidRPr="000B44AF">
        <w:t xml:space="preserve"> </w:t>
      </w:r>
      <w:r w:rsidR="00763DE7">
        <w:t xml:space="preserve">STANDS AT 1.3 MILLION HOURS </w:t>
      </w:r>
      <w:r w:rsidR="004145DF" w:rsidRPr="000B44AF">
        <w:t>ON WIND FARM PROJECTS</w:t>
      </w:r>
    </w:p>
    <w:p w14:paraId="44E33E97" w14:textId="77777777" w:rsidR="00B1168F" w:rsidRPr="000B44AF" w:rsidRDefault="00B1168F" w:rsidP="00822F3C">
      <w:pPr>
        <w:spacing w:line="360" w:lineRule="auto"/>
        <w:contextualSpacing/>
      </w:pPr>
    </w:p>
    <w:p w14:paraId="5CE4F2FB" w14:textId="77777777" w:rsidR="007501E0" w:rsidRPr="000B44AF" w:rsidRDefault="00E32608" w:rsidP="00822F3C">
      <w:pPr>
        <w:spacing w:line="360" w:lineRule="auto"/>
        <w:contextualSpacing/>
      </w:pPr>
      <w:r>
        <w:t>Murray &amp; Roberts Infrastructure</w:t>
      </w:r>
      <w:r w:rsidR="0020566A" w:rsidRPr="000B44AF">
        <w:t>’s</w:t>
      </w:r>
      <w:r w:rsidR="007501E0" w:rsidRPr="000B44AF">
        <w:t xml:space="preserve"> Loeriesfontein </w:t>
      </w:r>
      <w:r w:rsidR="00A61855">
        <w:t xml:space="preserve">Wind Farm </w:t>
      </w:r>
      <w:r w:rsidR="007501E0" w:rsidRPr="000B44AF">
        <w:t>and Khobab Wind Farm</w:t>
      </w:r>
      <w:r w:rsidR="0020566A" w:rsidRPr="000B44AF">
        <w:t xml:space="preserve"> projects</w:t>
      </w:r>
      <w:r w:rsidR="007501E0" w:rsidRPr="000B44AF">
        <w:t xml:space="preserve"> </w:t>
      </w:r>
      <w:r w:rsidR="00763DE7">
        <w:t>passed the 1.3 million LFTI Free man hours mile stone in January 2017. This significant achievement followed on the project reaching one million LTI Free man hours in September last year.</w:t>
      </w:r>
    </w:p>
    <w:p w14:paraId="564A7600" w14:textId="77777777" w:rsidR="007501E0" w:rsidRDefault="007501E0" w:rsidP="00822F3C">
      <w:pPr>
        <w:spacing w:line="360" w:lineRule="auto"/>
        <w:contextualSpacing/>
      </w:pPr>
    </w:p>
    <w:p w14:paraId="019DD0A5" w14:textId="77777777" w:rsidR="007501E0" w:rsidRDefault="007501E0" w:rsidP="00822F3C">
      <w:pPr>
        <w:spacing w:line="360" w:lineRule="auto"/>
        <w:contextualSpacing/>
      </w:pPr>
      <w:r>
        <w:t xml:space="preserve">This is no easy feat for a construction project that is being undertaken in a remote area of the Northern Cape, and where much of the labour force is taken from within the local community. </w:t>
      </w:r>
    </w:p>
    <w:p w14:paraId="1E59F9F9" w14:textId="77777777" w:rsidR="007501E0" w:rsidRDefault="007501E0" w:rsidP="00822F3C">
      <w:pPr>
        <w:spacing w:line="360" w:lineRule="auto"/>
        <w:contextualSpacing/>
      </w:pPr>
    </w:p>
    <w:p w14:paraId="7CD7897D" w14:textId="77777777" w:rsidR="007501E0" w:rsidRDefault="007501E0" w:rsidP="00822F3C">
      <w:pPr>
        <w:spacing w:line="360" w:lineRule="auto"/>
        <w:contextualSpacing/>
      </w:pPr>
      <w:r>
        <w:t>Situated in the Ha</w:t>
      </w:r>
      <w:r w:rsidR="000B44AF">
        <w:t>n</w:t>
      </w:r>
      <w:r>
        <w:t>tam Municipality in the Northern Cape, when completed</w:t>
      </w:r>
      <w:r w:rsidR="000B44AF">
        <w:t xml:space="preserve"> each of</w:t>
      </w:r>
      <w:r>
        <w:t xml:space="preserve"> these wind farms will </w:t>
      </w:r>
      <w:r w:rsidRPr="000B44AF">
        <w:t xml:space="preserve">feed 563 500 </w:t>
      </w:r>
      <w:r w:rsidR="0020566A" w:rsidRPr="000B44AF">
        <w:t xml:space="preserve">MWh </w:t>
      </w:r>
      <w:r w:rsidRPr="000B44AF">
        <w:t xml:space="preserve">of </w:t>
      </w:r>
      <w:r>
        <w:t xml:space="preserve">clean renewable energy into the national grid each year. Each wind farm will comprise </w:t>
      </w:r>
      <w:r w:rsidR="00046719">
        <w:t>sixty</w:t>
      </w:r>
      <w:r w:rsidR="00763DE7">
        <w:t xml:space="preserve"> </w:t>
      </w:r>
      <w:r w:rsidR="00046719">
        <w:t>one 99 m</w:t>
      </w:r>
      <w:r w:rsidR="00822F3C">
        <w:t>etre high turbines</w:t>
      </w:r>
      <w:r>
        <w:t xml:space="preserve">. </w:t>
      </w:r>
    </w:p>
    <w:p w14:paraId="73C2896A" w14:textId="77777777" w:rsidR="007501E0" w:rsidRDefault="007501E0" w:rsidP="00822F3C">
      <w:pPr>
        <w:spacing w:line="360" w:lineRule="auto"/>
        <w:contextualSpacing/>
      </w:pPr>
    </w:p>
    <w:p w14:paraId="091E99A1" w14:textId="77777777" w:rsidR="004145DF" w:rsidRDefault="00E46C16" w:rsidP="007501E0">
      <w:pPr>
        <w:spacing w:line="360" w:lineRule="auto"/>
        <w:contextualSpacing/>
      </w:pPr>
      <w:r>
        <w:t xml:space="preserve">Murray &amp; Roberts </w:t>
      </w:r>
      <w:r w:rsidR="00E32608">
        <w:t xml:space="preserve">Infrastructure </w:t>
      </w:r>
      <w:r w:rsidR="009D722B">
        <w:t>is responsible for the construction of all 122 wind turbine generator foundations</w:t>
      </w:r>
      <w:r w:rsidR="007501E0">
        <w:t xml:space="preserve"> and the adjoining hard stands as well the construction of gravel access roads to these. In addition to this, the contractor also took over the upgrading of the Granaatsboskolk Road which </w:t>
      </w:r>
      <w:r w:rsidR="004145DF">
        <w:t>allows access from</w:t>
      </w:r>
      <w:r w:rsidR="007501E0">
        <w:t xml:space="preserve"> the main road to the sites</w:t>
      </w:r>
      <w:r w:rsidR="004145DF">
        <w:t>, some 60 km away</w:t>
      </w:r>
      <w:r w:rsidR="007501E0">
        <w:t xml:space="preserve">. </w:t>
      </w:r>
    </w:p>
    <w:p w14:paraId="75F85B2D" w14:textId="77777777" w:rsidR="004145DF" w:rsidRDefault="004145DF" w:rsidP="007501E0">
      <w:pPr>
        <w:spacing w:line="360" w:lineRule="auto"/>
        <w:contextualSpacing/>
      </w:pPr>
    </w:p>
    <w:p w14:paraId="53CEB533" w14:textId="77777777" w:rsidR="008B267F" w:rsidRDefault="00B1168F" w:rsidP="004145DF">
      <w:pPr>
        <w:spacing w:line="360" w:lineRule="auto"/>
        <w:contextualSpacing/>
      </w:pPr>
      <w:r>
        <w:t xml:space="preserve">Stephan Venter, project manager for Murray &amp; Roberts </w:t>
      </w:r>
      <w:r w:rsidR="00E32608">
        <w:t>Infrastructure</w:t>
      </w:r>
      <w:r>
        <w:t>, say</w:t>
      </w:r>
      <w:r w:rsidR="00A61855">
        <w:t>s</w:t>
      </w:r>
      <w:r>
        <w:t xml:space="preserve"> </w:t>
      </w:r>
      <w:r w:rsidR="004145DF">
        <w:t xml:space="preserve">reaching such a significant safety milestone is testament to what can be achieved through thorough planning and training. </w:t>
      </w:r>
    </w:p>
    <w:p w14:paraId="3C0A3613" w14:textId="77777777" w:rsidR="004145DF" w:rsidRDefault="004145DF" w:rsidP="004145DF">
      <w:pPr>
        <w:spacing w:line="360" w:lineRule="auto"/>
        <w:contextualSpacing/>
      </w:pPr>
    </w:p>
    <w:p w14:paraId="6EC95ADB" w14:textId="77777777" w:rsidR="004145DF" w:rsidRDefault="004145DF" w:rsidP="004145DF">
      <w:pPr>
        <w:spacing w:line="360" w:lineRule="auto"/>
        <w:contextualSpacing/>
      </w:pPr>
      <w:r>
        <w:t>“We have a focus on skills development and ongoing training for our workforce, and this includes competency as well as safety training. Safe work is paramount to the success of any project, and we are very pleased with this achievement,” Venter says.</w:t>
      </w:r>
    </w:p>
    <w:p w14:paraId="3DAF693D" w14:textId="77777777" w:rsidR="00B45CCC" w:rsidRDefault="00B45CCC" w:rsidP="004145DF">
      <w:pPr>
        <w:spacing w:line="360" w:lineRule="auto"/>
        <w:contextualSpacing/>
      </w:pPr>
    </w:p>
    <w:p w14:paraId="0D650F5F" w14:textId="77777777" w:rsidR="008B267F" w:rsidRDefault="00B45CCC" w:rsidP="00822F3C">
      <w:pPr>
        <w:spacing w:line="360" w:lineRule="auto"/>
        <w:contextualSpacing/>
      </w:pPr>
      <w:r w:rsidRPr="00B45CCC">
        <w:t>SAFETY MILESTONE PIC 01 : Murray &amp; Roberts Infrastructure celebrates the one million LTIF milestone achievement on its Loeriesfontein and Khobab wind farm projects.</w:t>
      </w:r>
    </w:p>
    <w:p w14:paraId="790B6A8D" w14:textId="77777777" w:rsidR="00B45CCC" w:rsidRDefault="00B45CCC" w:rsidP="00822F3C">
      <w:pPr>
        <w:spacing w:line="360" w:lineRule="auto"/>
        <w:contextualSpacing/>
      </w:pPr>
    </w:p>
    <w:p w14:paraId="4603A885" w14:textId="77777777" w:rsidR="005A749C" w:rsidRDefault="00E32608" w:rsidP="004145DF">
      <w:pPr>
        <w:tabs>
          <w:tab w:val="left" w:pos="3974"/>
        </w:tabs>
        <w:spacing w:line="360" w:lineRule="auto"/>
        <w:contextualSpacing/>
      </w:pPr>
      <w:r>
        <w:t>ENDS …</w:t>
      </w:r>
      <w:r w:rsidR="00C92457">
        <w:t>FEBRUARY</w:t>
      </w:r>
      <w:r w:rsidR="00763DE7">
        <w:t xml:space="preserve"> 2017</w:t>
      </w:r>
    </w:p>
    <w:p w14:paraId="1564D58E" w14:textId="77777777" w:rsidR="00B45CCC" w:rsidRDefault="00B45CCC" w:rsidP="004145DF">
      <w:pPr>
        <w:tabs>
          <w:tab w:val="left" w:pos="3974"/>
        </w:tabs>
        <w:spacing w:line="360" w:lineRule="auto"/>
        <w:contextualSpacing/>
      </w:pPr>
    </w:p>
    <w:p w14:paraId="586156E4" w14:textId="77777777" w:rsidR="00B45CCC" w:rsidRDefault="00B45CCC" w:rsidP="00B45CCC">
      <w:pPr>
        <w:pStyle w:val="PlainText"/>
        <w:rPr>
          <w:rFonts w:ascii="Calibri" w:hAnsi="Calibri" w:cs="Tahoma"/>
          <w:sz w:val="22"/>
          <w:szCs w:val="22"/>
        </w:rPr>
      </w:pPr>
      <w:r>
        <w:rPr>
          <w:rFonts w:ascii="Calibri" w:hAnsi="Calibri" w:cs="Tahoma"/>
          <w:sz w:val="22"/>
          <w:szCs w:val="22"/>
        </w:rPr>
        <w:lastRenderedPageBreak/>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94F4C69" w14:textId="77777777" w:rsidR="00B45CCC" w:rsidRDefault="00B45CCC" w:rsidP="00B45CC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62331AFB" w14:textId="77777777" w:rsidR="00B45CCC" w:rsidRDefault="00B45CCC" w:rsidP="00B45CC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5D9EE9EC" w14:textId="77777777" w:rsidR="00B45CCC" w:rsidRDefault="00B45CCC" w:rsidP="00B45CC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480DB4D" w14:textId="77777777" w:rsidR="00B45CCC" w:rsidRPr="00225593" w:rsidRDefault="00B45CCC" w:rsidP="00B45CCC">
      <w:pPr>
        <w:pStyle w:val="PlainText"/>
        <w:rPr>
          <w:rFonts w:ascii="Calibri" w:hAnsi="Calibri" w:cs="Tahoma"/>
          <w:sz w:val="22"/>
          <w:szCs w:val="22"/>
        </w:rPr>
      </w:pPr>
    </w:p>
    <w:p w14:paraId="4E69E746" w14:textId="77777777" w:rsidR="00B45CCC" w:rsidRDefault="00B45CCC" w:rsidP="00B45CCC">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t xml:space="preserve">MURRAY &amp; ROBERTS </w:t>
      </w:r>
      <w:r>
        <w:rPr>
          <w:rFonts w:ascii="Calibri" w:hAnsi="Calibri" w:cs="Tahoma"/>
          <w:sz w:val="22"/>
          <w:szCs w:val="22"/>
        </w:rPr>
        <w:t>CONSTRUCTION</w:t>
      </w:r>
    </w:p>
    <w:p w14:paraId="4FDA3B26" w14:textId="77777777" w:rsidR="00B45CCC" w:rsidRDefault="00B45CCC" w:rsidP="00B45CC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456 1000</w:t>
      </w:r>
    </w:p>
    <w:p w14:paraId="021C0F07" w14:textId="77777777" w:rsidR="00B45CCC" w:rsidRPr="006D5177" w:rsidRDefault="00B45CCC" w:rsidP="00B45CC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r w:rsidRPr="006D5177">
        <w:rPr>
          <w:rFonts w:ascii="Calibri" w:hAnsi="Calibri" w:cs="Tahoma"/>
          <w:sz w:val="22"/>
          <w:szCs w:val="22"/>
        </w:rPr>
        <w:t>i</w:t>
      </w:r>
      <w:hyperlink r:id="rId7" w:history="1">
        <w:r w:rsidRPr="006D5177">
          <w:rPr>
            <w:rStyle w:val="Hyperlink"/>
            <w:rFonts w:ascii="Calibri" w:hAnsi="Calibri" w:cs="Arial"/>
            <w:sz w:val="22"/>
            <w:szCs w:val="22"/>
            <w:shd w:val="clear" w:color="auto" w:fill="FFFFFF"/>
          </w:rPr>
          <w:t>nfo.construction@murrob.com</w:t>
        </w:r>
      </w:hyperlink>
    </w:p>
    <w:p w14:paraId="09793A71" w14:textId="77777777" w:rsidR="00B45CCC" w:rsidRDefault="00B45CCC" w:rsidP="00B45CCC">
      <w:pPr>
        <w:pStyle w:val="PlainText"/>
        <w:rPr>
          <w:rFonts w:ascii="Calibri" w:hAnsi="Calibri" w:cs="Tahoma"/>
          <w:sz w:val="22"/>
          <w:szCs w:val="22"/>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r w:rsidRPr="006D5177">
        <w:rPr>
          <w:rFonts w:ascii="Calibri" w:hAnsi="Calibri" w:cs="Arial"/>
          <w:sz w:val="22"/>
          <w:szCs w:val="22"/>
          <w:shd w:val="clear" w:color="auto" w:fill="FFFFFF"/>
        </w:rPr>
        <w:t>www.construction.murrob.com</w:t>
      </w:r>
    </w:p>
    <w:p w14:paraId="0AC3ABB1" w14:textId="77777777" w:rsidR="00BA548F" w:rsidRDefault="00BA548F" w:rsidP="004145DF">
      <w:pPr>
        <w:tabs>
          <w:tab w:val="left" w:pos="3974"/>
        </w:tabs>
        <w:spacing w:line="360" w:lineRule="auto"/>
        <w:contextualSpacing/>
      </w:pPr>
    </w:p>
    <w:sectPr w:rsidR="00BA548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4CB8D" w14:textId="77777777" w:rsidR="00767C39" w:rsidRDefault="00767C39" w:rsidP="005A749C">
      <w:pPr>
        <w:spacing w:after="0" w:line="240" w:lineRule="auto"/>
      </w:pPr>
      <w:r>
        <w:separator/>
      </w:r>
    </w:p>
  </w:endnote>
  <w:endnote w:type="continuationSeparator" w:id="0">
    <w:p w14:paraId="502B5DA9" w14:textId="77777777" w:rsidR="00767C39" w:rsidRDefault="00767C39" w:rsidP="005A7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759819"/>
      <w:docPartObj>
        <w:docPartGallery w:val="Page Numbers (Bottom of Page)"/>
        <w:docPartUnique/>
      </w:docPartObj>
    </w:sdtPr>
    <w:sdtEndPr>
      <w:rPr>
        <w:noProof/>
      </w:rPr>
    </w:sdtEndPr>
    <w:sdtContent>
      <w:p w14:paraId="5B5772E8" w14:textId="77777777" w:rsidR="005A749C" w:rsidRDefault="005A749C">
        <w:pPr>
          <w:pStyle w:val="Footer"/>
          <w:jc w:val="right"/>
        </w:pPr>
        <w:r>
          <w:fldChar w:fldCharType="begin"/>
        </w:r>
        <w:r>
          <w:instrText xml:space="preserve"> PAGE   \* MERGEFORMAT </w:instrText>
        </w:r>
        <w:r>
          <w:fldChar w:fldCharType="separate"/>
        </w:r>
        <w:r w:rsidR="00A31221">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78116D" w14:textId="77777777" w:rsidR="00767C39" w:rsidRDefault="00767C39" w:rsidP="005A749C">
      <w:pPr>
        <w:spacing w:after="0" w:line="240" w:lineRule="auto"/>
      </w:pPr>
      <w:r>
        <w:separator/>
      </w:r>
    </w:p>
  </w:footnote>
  <w:footnote w:type="continuationSeparator" w:id="0">
    <w:p w14:paraId="26638E4F" w14:textId="77777777" w:rsidR="00767C39" w:rsidRDefault="00767C39" w:rsidP="005A749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8F1B9" w14:textId="77777777" w:rsidR="005A749C" w:rsidRDefault="004145DF" w:rsidP="005A749C">
    <w:pPr>
      <w:pStyle w:val="Header"/>
      <w:jc w:val="right"/>
    </w:pPr>
    <w:r>
      <w:t xml:space="preserve">safety milestone on </w:t>
    </w:r>
    <w:r w:rsidR="005A749C">
      <w:t>ncape wind farms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CCF"/>
    <w:rsid w:val="00046719"/>
    <w:rsid w:val="000469AC"/>
    <w:rsid w:val="00062E6D"/>
    <w:rsid w:val="00076C27"/>
    <w:rsid w:val="000B44AF"/>
    <w:rsid w:val="0015177C"/>
    <w:rsid w:val="0020566A"/>
    <w:rsid w:val="004145DF"/>
    <w:rsid w:val="004844E8"/>
    <w:rsid w:val="004A65AA"/>
    <w:rsid w:val="004C2E31"/>
    <w:rsid w:val="00502CCF"/>
    <w:rsid w:val="00560CBE"/>
    <w:rsid w:val="00595628"/>
    <w:rsid w:val="005A749C"/>
    <w:rsid w:val="005C38C6"/>
    <w:rsid w:val="005D5D61"/>
    <w:rsid w:val="00672A43"/>
    <w:rsid w:val="006B6C6E"/>
    <w:rsid w:val="006D77DA"/>
    <w:rsid w:val="007501E0"/>
    <w:rsid w:val="00763DE7"/>
    <w:rsid w:val="00767C39"/>
    <w:rsid w:val="00822F3C"/>
    <w:rsid w:val="008B267F"/>
    <w:rsid w:val="008E0B3D"/>
    <w:rsid w:val="009D483C"/>
    <w:rsid w:val="009D722B"/>
    <w:rsid w:val="00A31221"/>
    <w:rsid w:val="00A61855"/>
    <w:rsid w:val="00B1168F"/>
    <w:rsid w:val="00B45CCC"/>
    <w:rsid w:val="00BA548F"/>
    <w:rsid w:val="00C24972"/>
    <w:rsid w:val="00C92457"/>
    <w:rsid w:val="00D64700"/>
    <w:rsid w:val="00E0105A"/>
    <w:rsid w:val="00E06831"/>
    <w:rsid w:val="00E32608"/>
    <w:rsid w:val="00E46C16"/>
    <w:rsid w:val="00EB2DE0"/>
    <w:rsid w:val="00F05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EA1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7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49C"/>
    <w:rPr>
      <w:lang w:val="en-ZA"/>
    </w:rPr>
  </w:style>
  <w:style w:type="paragraph" w:styleId="Footer">
    <w:name w:val="footer"/>
    <w:basedOn w:val="Normal"/>
    <w:link w:val="FooterChar"/>
    <w:uiPriority w:val="99"/>
    <w:unhideWhenUsed/>
    <w:rsid w:val="005A7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49C"/>
    <w:rPr>
      <w:lang w:val="en-ZA"/>
    </w:rPr>
  </w:style>
  <w:style w:type="paragraph" w:styleId="BalloonText">
    <w:name w:val="Balloon Text"/>
    <w:basedOn w:val="Normal"/>
    <w:link w:val="BalloonTextChar"/>
    <w:uiPriority w:val="99"/>
    <w:semiHidden/>
    <w:unhideWhenUsed/>
    <w:rsid w:val="005A7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49C"/>
    <w:rPr>
      <w:rFonts w:ascii="Tahoma" w:hAnsi="Tahoma" w:cs="Tahoma"/>
      <w:sz w:val="16"/>
      <w:szCs w:val="16"/>
      <w:lang w:val="en-ZA"/>
    </w:rPr>
  </w:style>
  <w:style w:type="paragraph" w:styleId="PlainText">
    <w:name w:val="Plain Text"/>
    <w:basedOn w:val="Normal"/>
    <w:link w:val="PlainTextChar"/>
    <w:rsid w:val="00BA548F"/>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BA548F"/>
    <w:rPr>
      <w:rFonts w:ascii="Courier New" w:eastAsia="Times New Roman" w:hAnsi="Courier New" w:cs="Times New Roman"/>
      <w:sz w:val="20"/>
      <w:szCs w:val="20"/>
    </w:rPr>
  </w:style>
  <w:style w:type="character" w:styleId="Hyperlink">
    <w:name w:val="Hyperlink"/>
    <w:rsid w:val="00BA54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mailto:info.construction@murrob.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333</Words>
  <Characters>1903</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2017-02-08T11:42:00Z</cp:lastPrinted>
  <dcterms:created xsi:type="dcterms:W3CDTF">2017-02-08T13:56:00Z</dcterms:created>
  <dcterms:modified xsi:type="dcterms:W3CDTF">2017-02-08T13:56:00Z</dcterms:modified>
</cp:coreProperties>
</file>