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96523A" w14:textId="7A53F6F2" w:rsidR="00544186" w:rsidRPr="00544186" w:rsidRDefault="00544186" w:rsidP="003012A7">
      <w:pPr>
        <w:rPr>
          <w:b/>
          <w:sz w:val="32"/>
          <w:szCs w:val="32"/>
        </w:rPr>
      </w:pPr>
      <w:bookmarkStart w:id="0" w:name="_GoBack"/>
      <w:bookmarkEnd w:id="0"/>
      <w:r w:rsidRPr="00544186">
        <w:rPr>
          <w:b/>
          <w:sz w:val="32"/>
          <w:szCs w:val="32"/>
        </w:rPr>
        <w:t>Five labelling trends for 2017</w:t>
      </w:r>
    </w:p>
    <w:p w14:paraId="068CEA54" w14:textId="5F2385D3" w:rsidR="003012A7" w:rsidRDefault="00E54016" w:rsidP="003012A7">
      <w:r>
        <w:t>What will</w:t>
      </w:r>
      <w:r w:rsidR="003012A7">
        <w:t xml:space="preserve"> </w:t>
      </w:r>
      <w:r>
        <w:t>2017 bring for the labelling and package printing industry?</w:t>
      </w:r>
      <w:r w:rsidR="003012A7">
        <w:t xml:space="preserve"> </w:t>
      </w:r>
      <w:r w:rsidR="00544186">
        <w:t xml:space="preserve">Here are five trends to research and explore. </w:t>
      </w:r>
    </w:p>
    <w:p w14:paraId="67065BE0" w14:textId="43EB9024" w:rsidR="007127F6" w:rsidRPr="007127F6" w:rsidRDefault="00500745" w:rsidP="00971F35">
      <w:pPr>
        <w:pStyle w:val="ListParagraph"/>
        <w:numPr>
          <w:ilvl w:val="0"/>
          <w:numId w:val="1"/>
        </w:numPr>
        <w:rPr>
          <w:b/>
        </w:rPr>
      </w:pPr>
      <w:r>
        <w:rPr>
          <w:b/>
        </w:rPr>
        <w:t>V</w:t>
      </w:r>
      <w:r w:rsidR="00E0214E" w:rsidRPr="00E0214E">
        <w:rPr>
          <w:b/>
        </w:rPr>
        <w:t>ersions and variations</w:t>
      </w:r>
      <w:r w:rsidR="00E0214E" w:rsidRPr="00E0214E">
        <w:rPr>
          <w:b/>
        </w:rPr>
        <w:br/>
      </w:r>
      <w:r w:rsidR="002A5889">
        <w:t xml:space="preserve">Experts predict that there will be a growing demand for </w:t>
      </w:r>
      <w:r w:rsidR="00E0214E">
        <w:t>pa</w:t>
      </w:r>
      <w:r w:rsidR="002A5889">
        <w:t xml:space="preserve">ck and product personalization and </w:t>
      </w:r>
      <w:r w:rsidR="00E0214E">
        <w:t xml:space="preserve">customization </w:t>
      </w:r>
      <w:r w:rsidR="002A5889">
        <w:t>in 2017</w:t>
      </w:r>
      <w:r w:rsidR="00E0214E">
        <w:t xml:space="preserve">. </w:t>
      </w:r>
      <w:r w:rsidR="007127F6">
        <w:t xml:space="preserve">Many leading brands are </w:t>
      </w:r>
      <w:r w:rsidR="00682F33">
        <w:t>making their</w:t>
      </w:r>
      <w:r w:rsidR="007127F6">
        <w:t xml:space="preserve"> labels </w:t>
      </w:r>
      <w:r w:rsidR="00682F33">
        <w:t xml:space="preserve">and </w:t>
      </w:r>
      <w:r w:rsidR="00544186">
        <w:t>on-pack</w:t>
      </w:r>
      <w:r w:rsidR="00682F33">
        <w:t xml:space="preserve"> communication </w:t>
      </w:r>
      <w:r w:rsidR="007127F6">
        <w:t xml:space="preserve">more personalised </w:t>
      </w:r>
      <w:r w:rsidR="00544B62">
        <w:t>to</w:t>
      </w:r>
      <w:r w:rsidR="007127F6">
        <w:t xml:space="preserve"> create a</w:t>
      </w:r>
      <w:r w:rsidR="00544B62">
        <w:t>n</w:t>
      </w:r>
      <w:r w:rsidR="007127F6">
        <w:t xml:space="preserve"> emotional and meaningful connection with each consumer. Coca-Cola was one of the first brands to offer customised labels, gi</w:t>
      </w:r>
      <w:r w:rsidR="00544B62">
        <w:t>ving</w:t>
      </w:r>
      <w:r w:rsidR="00544186">
        <w:t xml:space="preserve"> each fan a chance to buy a Coke with his or her name on it. </w:t>
      </w:r>
      <w:r w:rsidR="007127F6">
        <w:t>Marmite and Nutella have launched similar campaigns.</w:t>
      </w:r>
    </w:p>
    <w:p w14:paraId="79FF8586" w14:textId="77777777" w:rsidR="00E0214E" w:rsidRPr="00E0214E" w:rsidRDefault="00E0214E" w:rsidP="00E0214E">
      <w:pPr>
        <w:pStyle w:val="ListParagraph"/>
        <w:rPr>
          <w:b/>
        </w:rPr>
      </w:pPr>
    </w:p>
    <w:p w14:paraId="5AB26E1F" w14:textId="288F15E9" w:rsidR="007F717A" w:rsidRPr="00547F99" w:rsidRDefault="0067049A" w:rsidP="000C289A">
      <w:pPr>
        <w:pStyle w:val="ListParagraph"/>
        <w:numPr>
          <w:ilvl w:val="0"/>
          <w:numId w:val="1"/>
        </w:numPr>
        <w:rPr>
          <w:b/>
        </w:rPr>
      </w:pPr>
      <w:r>
        <w:rPr>
          <w:b/>
        </w:rPr>
        <w:t>Added</w:t>
      </w:r>
      <w:r w:rsidR="00ED1D1C" w:rsidRPr="00547F99">
        <w:rPr>
          <w:b/>
        </w:rPr>
        <w:t xml:space="preserve"> shelf appeal</w:t>
      </w:r>
    </w:p>
    <w:p w14:paraId="0A3792A0" w14:textId="209EC75A" w:rsidR="007F717A" w:rsidRDefault="00544B62" w:rsidP="003012A7">
      <w:pPr>
        <w:pStyle w:val="ListParagraph"/>
      </w:pPr>
      <w:r>
        <w:t xml:space="preserve">Companies that </w:t>
      </w:r>
      <w:r w:rsidR="007F717A">
        <w:t>approach</w:t>
      </w:r>
      <w:r>
        <w:t xml:space="preserve"> 2017 with a ‘labels as usual’ approach may find themselves playing catch-up as the world of </w:t>
      </w:r>
      <w:r w:rsidR="007F717A">
        <w:t>on-pack communication</w:t>
      </w:r>
      <w:r>
        <w:t xml:space="preserve"> possibilities grows at a swift pace. </w:t>
      </w:r>
      <w:r w:rsidR="007F717A">
        <w:t>This year,</w:t>
      </w:r>
      <w:r>
        <w:t xml:space="preserve"> visionary brands are </w:t>
      </w:r>
      <w:r w:rsidR="007F717A">
        <w:t xml:space="preserve">expected to add more </w:t>
      </w:r>
      <w:r>
        <w:t xml:space="preserve">‘wow factor’ to their labels and packaging. </w:t>
      </w:r>
      <w:r w:rsidR="007F717A">
        <w:t xml:space="preserve">One way to achieve this is to include an </w:t>
      </w:r>
      <w:hyperlink r:id="rId7" w:history="1">
        <w:r w:rsidR="007F717A" w:rsidRPr="00547F99">
          <w:rPr>
            <w:rStyle w:val="Hyperlink"/>
          </w:rPr>
          <w:t xml:space="preserve">on-pack </w:t>
        </w:r>
        <w:r w:rsidR="00547F99" w:rsidRPr="00547F99">
          <w:rPr>
            <w:rStyle w:val="Hyperlink"/>
          </w:rPr>
          <w:t xml:space="preserve">communication </w:t>
        </w:r>
        <w:r w:rsidR="007F717A" w:rsidRPr="00547F99">
          <w:rPr>
            <w:rStyle w:val="Hyperlink"/>
          </w:rPr>
          <w:t>device</w:t>
        </w:r>
      </w:hyperlink>
      <w:r w:rsidR="007F717A">
        <w:t xml:space="preserve"> that adds extra dimension to your packaging – not only as </w:t>
      </w:r>
      <w:r w:rsidR="0099436F">
        <w:t>additional</w:t>
      </w:r>
      <w:r w:rsidR="007F717A">
        <w:t xml:space="preserve"> space to expand your brand story, but also as a </w:t>
      </w:r>
      <w:r w:rsidR="0099436F">
        <w:t>platform</w:t>
      </w:r>
      <w:r w:rsidR="007F717A">
        <w:t xml:space="preserve"> for exciting finishes such as glitter, foil and screen printing</w:t>
      </w:r>
      <w:r w:rsidR="00547F99">
        <w:t xml:space="preserve">, a scent and </w:t>
      </w:r>
      <w:r w:rsidR="004656AF">
        <w:t xml:space="preserve">possibly even smart technology that activates a mobile campaign or loyalty programme. </w:t>
      </w:r>
      <w:r w:rsidR="007F717A">
        <w:t xml:space="preserve"> </w:t>
      </w:r>
    </w:p>
    <w:p w14:paraId="1100C52A" w14:textId="77777777" w:rsidR="004656AF" w:rsidRDefault="004656AF" w:rsidP="003012A7">
      <w:pPr>
        <w:pStyle w:val="ListParagraph"/>
      </w:pPr>
    </w:p>
    <w:p w14:paraId="6598A935" w14:textId="2389850F" w:rsidR="007F717A" w:rsidRDefault="0067049A" w:rsidP="00856AA8">
      <w:pPr>
        <w:pStyle w:val="ListParagraph"/>
        <w:numPr>
          <w:ilvl w:val="0"/>
          <w:numId w:val="1"/>
        </w:numPr>
      </w:pPr>
      <w:r>
        <w:rPr>
          <w:b/>
        </w:rPr>
        <w:t>More</w:t>
      </w:r>
      <w:r w:rsidR="007F717A" w:rsidRPr="00547F99">
        <w:rPr>
          <w:b/>
        </w:rPr>
        <w:t xml:space="preserve"> information</w:t>
      </w:r>
      <w:r w:rsidR="007F717A" w:rsidRPr="00547F99">
        <w:rPr>
          <w:b/>
        </w:rPr>
        <w:br/>
      </w:r>
      <w:r w:rsidR="007F717A">
        <w:t>C</w:t>
      </w:r>
      <w:r w:rsidR="007F717A" w:rsidRPr="007F717A">
        <w:t xml:space="preserve">onsumers, with the internet at their fingertips, </w:t>
      </w:r>
      <w:r w:rsidR="007F717A">
        <w:t xml:space="preserve">are a lot more educated today than they were in the past. In this environment, brands that offer their target markets more in-depth information could come across as more appealing. </w:t>
      </w:r>
      <w:r w:rsidR="00547F99">
        <w:t xml:space="preserve">Whether your customers want to know exactly what you put into your products, where your products are made or how best to utilise them, you can now include all this information on your label with </w:t>
      </w:r>
      <w:r w:rsidR="0099436F">
        <w:t xml:space="preserve">a multi-page </w:t>
      </w:r>
      <w:hyperlink r:id="rId8" w:history="1">
        <w:r w:rsidR="00547F99" w:rsidRPr="00547F99">
          <w:rPr>
            <w:rStyle w:val="Hyperlink"/>
          </w:rPr>
          <w:t>booklet label</w:t>
        </w:r>
      </w:hyperlink>
      <w:r w:rsidR="0099436F">
        <w:t>.</w:t>
      </w:r>
      <w:r w:rsidR="00547F99">
        <w:t xml:space="preserve">   </w:t>
      </w:r>
    </w:p>
    <w:p w14:paraId="2CA04500" w14:textId="77777777" w:rsidR="00547F99" w:rsidRDefault="00547F99" w:rsidP="00547F99">
      <w:pPr>
        <w:pStyle w:val="ListParagraph"/>
      </w:pPr>
    </w:p>
    <w:p w14:paraId="2BC16F37" w14:textId="2497F5C0" w:rsidR="00544B62" w:rsidRDefault="00903634" w:rsidP="007B0101">
      <w:pPr>
        <w:pStyle w:val="ListParagraph"/>
        <w:numPr>
          <w:ilvl w:val="0"/>
          <w:numId w:val="1"/>
        </w:numPr>
      </w:pPr>
      <w:r w:rsidRPr="0067049A">
        <w:rPr>
          <w:b/>
        </w:rPr>
        <w:t>Sustainability</w:t>
      </w:r>
      <w:r w:rsidR="003012A7" w:rsidRPr="0067049A">
        <w:rPr>
          <w:b/>
        </w:rPr>
        <w:br/>
      </w:r>
      <w:r>
        <w:t xml:space="preserve">Waste </w:t>
      </w:r>
      <w:r w:rsidR="0067049A">
        <w:t>reduction continues to be a key trend in the labelling and package printing industry during 2017. Brands are expected to make more</w:t>
      </w:r>
      <w:r w:rsidR="00500745">
        <w:t xml:space="preserve"> effort to </w:t>
      </w:r>
      <w:r w:rsidR="0067049A">
        <w:t>decrease</w:t>
      </w:r>
      <w:r w:rsidR="00500745">
        <w:t xml:space="preserve"> the overall amount of packaging that they use. </w:t>
      </w:r>
      <w:r w:rsidR="0067049A">
        <w:t xml:space="preserve">In addition to contributing less waste to landfill, firms can also cut costs and effort by optimising their packaging. This could involve using </w:t>
      </w:r>
      <w:r w:rsidR="00435860">
        <w:t>only</w:t>
      </w:r>
      <w:r w:rsidR="0067049A">
        <w:t xml:space="preserve"> labels instead of labels plus primary packaging, reducing the thickness and weight of glass and cardboard containers, and possibly even replacing loose inserts with innovative multi-page labels. </w:t>
      </w:r>
      <w:r w:rsidR="009B5DE1">
        <w:t xml:space="preserve">Another way to </w:t>
      </w:r>
      <w:r w:rsidR="00363F27">
        <w:t>decrease</w:t>
      </w:r>
      <w:r w:rsidR="009B5DE1">
        <w:t xml:space="preserve"> the amount of packaging materials that you use</w:t>
      </w:r>
      <w:r w:rsidR="00363F27">
        <w:t xml:space="preserve"> </w:t>
      </w:r>
      <w:r w:rsidR="009B5DE1">
        <w:t>is to opt for an innovative merchandising solution such as</w:t>
      </w:r>
      <w:r w:rsidR="00363F27">
        <w:t xml:space="preserve"> a</w:t>
      </w:r>
      <w:r w:rsidR="009B5DE1">
        <w:t xml:space="preserve"> </w:t>
      </w:r>
      <w:hyperlink r:id="rId9" w:history="1">
        <w:r w:rsidR="009B5DE1" w:rsidRPr="00363F27">
          <w:rPr>
            <w:rStyle w:val="Hyperlink"/>
          </w:rPr>
          <w:t>hang tab</w:t>
        </w:r>
      </w:hyperlink>
      <w:r w:rsidR="00363F27">
        <w:t xml:space="preserve"> device</w:t>
      </w:r>
      <w:r w:rsidR="009B5DE1">
        <w:t>, which allow</w:t>
      </w:r>
      <w:r w:rsidR="00363F27">
        <w:t>s</w:t>
      </w:r>
      <w:r w:rsidR="009B5DE1">
        <w:t xml:space="preserve"> y</w:t>
      </w:r>
      <w:r w:rsidR="00363F27">
        <w:t>ou to display more in less space. You’ll also grab attention by hanging y</w:t>
      </w:r>
      <w:r w:rsidR="009B5DE1">
        <w:t xml:space="preserve">our product vertically and face-forward anywhere in the retail environment.   </w:t>
      </w:r>
    </w:p>
    <w:p w14:paraId="2B6E2B48" w14:textId="77777777" w:rsidR="0067049A" w:rsidRDefault="0067049A" w:rsidP="0067049A">
      <w:pPr>
        <w:pStyle w:val="ListParagraph"/>
      </w:pPr>
    </w:p>
    <w:p w14:paraId="6C1D9B36" w14:textId="405D8260" w:rsidR="00544186" w:rsidRDefault="00E0214E" w:rsidP="00180C2B">
      <w:pPr>
        <w:pStyle w:val="ListParagraph"/>
        <w:numPr>
          <w:ilvl w:val="0"/>
          <w:numId w:val="1"/>
        </w:numPr>
      </w:pPr>
      <w:r w:rsidRPr="00544186">
        <w:rPr>
          <w:b/>
        </w:rPr>
        <w:t>De-globalisation</w:t>
      </w:r>
      <w:r w:rsidRPr="00544186">
        <w:rPr>
          <w:b/>
        </w:rPr>
        <w:br/>
      </w:r>
      <w:r>
        <w:t xml:space="preserve">Brexit and the outcome of the US presidential elections have signalled a possible de-globalisation trend in 2017, where markets could become less international. </w:t>
      </w:r>
      <w:r w:rsidR="00500745">
        <w:t xml:space="preserve">This could affect those companies that ship their products to more than one country. One way to </w:t>
      </w:r>
      <w:r w:rsidR="00500745">
        <w:lastRenderedPageBreak/>
        <w:t xml:space="preserve">manage the associated risks is to print one </w:t>
      </w:r>
      <w:hyperlink r:id="rId10" w:history="1">
        <w:r w:rsidR="00500745" w:rsidRPr="00FE559C">
          <w:rPr>
            <w:rStyle w:val="Hyperlink"/>
          </w:rPr>
          <w:t>multi-lingual label</w:t>
        </w:r>
      </w:hyperlink>
      <w:r w:rsidR="00500745">
        <w:t xml:space="preserve"> rather than </w:t>
      </w:r>
      <w:r w:rsidR="00435860">
        <w:t>produce</w:t>
      </w:r>
      <w:r w:rsidR="00500745">
        <w:t xml:space="preserve"> multiple </w:t>
      </w:r>
      <w:r w:rsidR="00435860">
        <w:t>packaging designs</w:t>
      </w:r>
      <w:r w:rsidR="00500745">
        <w:t xml:space="preserve"> for different markets. </w:t>
      </w:r>
    </w:p>
    <w:p w14:paraId="46D866E5" w14:textId="77777777" w:rsidR="00544186" w:rsidRDefault="00544186" w:rsidP="00544186">
      <w:pPr>
        <w:pStyle w:val="ListParagraph"/>
      </w:pPr>
    </w:p>
    <w:p w14:paraId="0ABFF23F" w14:textId="5239B281" w:rsidR="00CB0507" w:rsidRDefault="00CB0507" w:rsidP="00544186">
      <w:r>
        <w:t xml:space="preserve">To remain competitive and profitable in this fast-evolving industry, it is important to ensure that you </w:t>
      </w:r>
      <w:r w:rsidR="00544186">
        <w:t xml:space="preserve">stay in touch with the trends and opportunities available to you. Contact </w:t>
      </w:r>
      <w:hyperlink r:id="rId11" w:history="1">
        <w:r w:rsidR="00544186" w:rsidRPr="00544186">
          <w:rPr>
            <w:rStyle w:val="Hyperlink"/>
          </w:rPr>
          <w:t>Pyrotec PackMedia</w:t>
        </w:r>
      </w:hyperlink>
      <w:r w:rsidR="00544186">
        <w:t xml:space="preserve"> today for more information on leading-edge </w:t>
      </w:r>
      <w:r>
        <w:t xml:space="preserve">on-pack communication solutions. </w:t>
      </w:r>
    </w:p>
    <w:sectPr w:rsidR="00CB05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355C52" w14:textId="77777777" w:rsidR="00B23579" w:rsidRDefault="00B23579" w:rsidP="00903634">
      <w:pPr>
        <w:spacing w:after="0" w:line="240" w:lineRule="auto"/>
      </w:pPr>
      <w:r>
        <w:separator/>
      </w:r>
    </w:p>
  </w:endnote>
  <w:endnote w:type="continuationSeparator" w:id="0">
    <w:p w14:paraId="6B5D81B9" w14:textId="77777777" w:rsidR="00B23579" w:rsidRDefault="00B23579" w:rsidP="009036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panose1 w:val="00000000000000000000"/>
    <w:charset w:val="00"/>
    <w:family w:val="swiss"/>
    <w:notTrueType/>
    <w:pitch w:val="variable"/>
    <w:sig w:usb0="00000003" w:usb1="00000000" w:usb2="00000000" w:usb3="00000000" w:csb0="00000001" w:csb1="00000000"/>
  </w:font>
  <w:font w:name="Arial">
    <w:altName w:val="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39C12E" w14:textId="77777777" w:rsidR="00B23579" w:rsidRDefault="00B23579" w:rsidP="00903634">
      <w:pPr>
        <w:spacing w:after="0" w:line="240" w:lineRule="auto"/>
      </w:pPr>
      <w:r>
        <w:separator/>
      </w:r>
    </w:p>
  </w:footnote>
  <w:footnote w:type="continuationSeparator" w:id="0">
    <w:p w14:paraId="70D9B59F" w14:textId="77777777" w:rsidR="00B23579" w:rsidRDefault="00B23579" w:rsidP="00903634">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AE348A5"/>
    <w:multiLevelType w:val="hybridMultilevel"/>
    <w:tmpl w:val="3D00A108"/>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3634"/>
    <w:rsid w:val="00004910"/>
    <w:rsid w:val="0023137F"/>
    <w:rsid w:val="002A5889"/>
    <w:rsid w:val="002F6388"/>
    <w:rsid w:val="003012A7"/>
    <w:rsid w:val="00363F27"/>
    <w:rsid w:val="0038343F"/>
    <w:rsid w:val="003D2BC4"/>
    <w:rsid w:val="00435860"/>
    <w:rsid w:val="0046392E"/>
    <w:rsid w:val="004656AF"/>
    <w:rsid w:val="004910FC"/>
    <w:rsid w:val="00500745"/>
    <w:rsid w:val="00544186"/>
    <w:rsid w:val="00544B62"/>
    <w:rsid w:val="00547F99"/>
    <w:rsid w:val="0067049A"/>
    <w:rsid w:val="00682F33"/>
    <w:rsid w:val="007127F6"/>
    <w:rsid w:val="00753B89"/>
    <w:rsid w:val="00772420"/>
    <w:rsid w:val="007F717A"/>
    <w:rsid w:val="00897296"/>
    <w:rsid w:val="00903634"/>
    <w:rsid w:val="009541FE"/>
    <w:rsid w:val="0099436F"/>
    <w:rsid w:val="009B5DE1"/>
    <w:rsid w:val="00B23579"/>
    <w:rsid w:val="00CB0507"/>
    <w:rsid w:val="00E0214E"/>
    <w:rsid w:val="00E54016"/>
    <w:rsid w:val="00E825BE"/>
    <w:rsid w:val="00ED1D1C"/>
    <w:rsid w:val="00F572F9"/>
    <w:rsid w:val="00F8325B"/>
    <w:rsid w:val="00FE559C"/>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4DC24"/>
  <w15:chartTrackingRefBased/>
  <w15:docId w15:val="{8A5CE5D7-3925-4329-B6B8-C3757D856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36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3634"/>
  </w:style>
  <w:style w:type="paragraph" w:styleId="Footer">
    <w:name w:val="footer"/>
    <w:basedOn w:val="Normal"/>
    <w:link w:val="FooterChar"/>
    <w:uiPriority w:val="99"/>
    <w:unhideWhenUsed/>
    <w:rsid w:val="009036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3634"/>
  </w:style>
  <w:style w:type="paragraph" w:styleId="ListParagraph">
    <w:name w:val="List Paragraph"/>
    <w:basedOn w:val="Normal"/>
    <w:uiPriority w:val="34"/>
    <w:qFormat/>
    <w:rsid w:val="003012A7"/>
    <w:pPr>
      <w:ind w:left="720"/>
      <w:contextualSpacing/>
    </w:pPr>
  </w:style>
  <w:style w:type="character" w:styleId="Hyperlink">
    <w:name w:val="Hyperlink"/>
    <w:basedOn w:val="DefaultParagraphFont"/>
    <w:uiPriority w:val="99"/>
    <w:unhideWhenUsed/>
    <w:rsid w:val="00547F99"/>
    <w:rPr>
      <w:color w:val="0563C1" w:themeColor="hyperlink"/>
      <w:u w:val="single"/>
    </w:rPr>
  </w:style>
  <w:style w:type="character" w:styleId="CommentReference">
    <w:name w:val="annotation reference"/>
    <w:basedOn w:val="DefaultParagraphFont"/>
    <w:uiPriority w:val="99"/>
    <w:semiHidden/>
    <w:unhideWhenUsed/>
    <w:rsid w:val="004656AF"/>
    <w:rPr>
      <w:sz w:val="16"/>
      <w:szCs w:val="16"/>
    </w:rPr>
  </w:style>
  <w:style w:type="paragraph" w:styleId="CommentText">
    <w:name w:val="annotation text"/>
    <w:basedOn w:val="Normal"/>
    <w:link w:val="CommentTextChar"/>
    <w:uiPriority w:val="99"/>
    <w:semiHidden/>
    <w:unhideWhenUsed/>
    <w:rsid w:val="004656AF"/>
    <w:pPr>
      <w:spacing w:line="240" w:lineRule="auto"/>
    </w:pPr>
    <w:rPr>
      <w:sz w:val="20"/>
      <w:szCs w:val="20"/>
    </w:rPr>
  </w:style>
  <w:style w:type="character" w:customStyle="1" w:styleId="CommentTextChar">
    <w:name w:val="Comment Text Char"/>
    <w:basedOn w:val="DefaultParagraphFont"/>
    <w:link w:val="CommentText"/>
    <w:uiPriority w:val="99"/>
    <w:semiHidden/>
    <w:rsid w:val="004656AF"/>
    <w:rPr>
      <w:sz w:val="20"/>
      <w:szCs w:val="20"/>
    </w:rPr>
  </w:style>
  <w:style w:type="paragraph" w:styleId="CommentSubject">
    <w:name w:val="annotation subject"/>
    <w:basedOn w:val="CommentText"/>
    <w:next w:val="CommentText"/>
    <w:link w:val="CommentSubjectChar"/>
    <w:uiPriority w:val="99"/>
    <w:semiHidden/>
    <w:unhideWhenUsed/>
    <w:rsid w:val="004656AF"/>
    <w:rPr>
      <w:b/>
      <w:bCs/>
    </w:rPr>
  </w:style>
  <w:style w:type="character" w:customStyle="1" w:styleId="CommentSubjectChar">
    <w:name w:val="Comment Subject Char"/>
    <w:basedOn w:val="CommentTextChar"/>
    <w:link w:val="CommentSubject"/>
    <w:uiPriority w:val="99"/>
    <w:semiHidden/>
    <w:rsid w:val="004656AF"/>
    <w:rPr>
      <w:b/>
      <w:bCs/>
      <w:sz w:val="20"/>
      <w:szCs w:val="20"/>
    </w:rPr>
  </w:style>
  <w:style w:type="paragraph" w:styleId="BalloonText">
    <w:name w:val="Balloon Text"/>
    <w:basedOn w:val="Normal"/>
    <w:link w:val="BalloonTextChar"/>
    <w:uiPriority w:val="99"/>
    <w:semiHidden/>
    <w:unhideWhenUsed/>
    <w:rsid w:val="004656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6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7482421">
      <w:bodyDiv w:val="1"/>
      <w:marLeft w:val="0"/>
      <w:marRight w:val="0"/>
      <w:marTop w:val="0"/>
      <w:marBottom w:val="0"/>
      <w:divBdr>
        <w:top w:val="none" w:sz="0" w:space="0" w:color="auto"/>
        <w:left w:val="none" w:sz="0" w:space="0" w:color="auto"/>
        <w:bottom w:val="none" w:sz="0" w:space="0" w:color="auto"/>
        <w:right w:val="none" w:sz="0" w:space="0" w:color="auto"/>
      </w:divBdr>
    </w:div>
    <w:div w:id="1567452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packmedia.co.za/contact-us/"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packmedia.co.za/products/elastitag/" TargetMode="External"/><Relationship Id="rId8" Type="http://schemas.openxmlformats.org/officeDocument/2006/relationships/hyperlink" Target="http://www.packmedia.co.za/products/promotional/" TargetMode="External"/><Relationship Id="rId9" Type="http://schemas.openxmlformats.org/officeDocument/2006/relationships/hyperlink" Target="http://www.packmedia.co.za/products/merchandising/" TargetMode="External"/><Relationship Id="rId10" Type="http://schemas.openxmlformats.org/officeDocument/2006/relationships/hyperlink" Target="http://www.packmedia.co.za/products/information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542</Words>
  <Characters>3096</Characters>
  <Application>Microsoft Macintosh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Bonadei</dc:creator>
  <cp:keywords/>
  <dc:description/>
  <cp:lastModifiedBy>Priscilla Moroke</cp:lastModifiedBy>
  <cp:revision>2</cp:revision>
  <dcterms:created xsi:type="dcterms:W3CDTF">2017-02-07T11:59:00Z</dcterms:created>
  <dcterms:modified xsi:type="dcterms:W3CDTF">2017-02-07T11:59:00Z</dcterms:modified>
</cp:coreProperties>
</file>