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A32CA1" w14:textId="77777777" w:rsidR="00124ABF" w:rsidRPr="001D2F00" w:rsidRDefault="003957FD" w:rsidP="00124ABF">
      <w:pPr>
        <w:rPr>
          <w:rFonts w:ascii="Calibri" w:hAnsi="Calibri"/>
          <w:sz w:val="22"/>
          <w:szCs w:val="22"/>
        </w:rPr>
      </w:pPr>
      <w:r>
        <w:rPr>
          <w:rFonts w:ascii="Calibri" w:hAnsi="Calibri"/>
          <w:sz w:val="22"/>
          <w:szCs w:val="22"/>
        </w:rPr>
        <w:t>FOR IMMEDIATE</w:t>
      </w:r>
      <w:r w:rsidR="00124ABF" w:rsidRPr="001D2F00">
        <w:rPr>
          <w:rFonts w:ascii="Calibri" w:hAnsi="Calibri"/>
          <w:sz w:val="22"/>
          <w:szCs w:val="22"/>
        </w:rPr>
        <w:t xml:space="preserve"> RELEASE</w:t>
      </w:r>
    </w:p>
    <w:p w14:paraId="45F3ED43" w14:textId="77777777" w:rsidR="00436CA0" w:rsidRPr="001D2F00" w:rsidRDefault="00436CA0" w:rsidP="00471531">
      <w:pPr>
        <w:spacing w:line="360" w:lineRule="auto"/>
        <w:contextualSpacing/>
        <w:rPr>
          <w:rFonts w:ascii="Calibri" w:hAnsi="Calibri"/>
          <w:sz w:val="22"/>
          <w:szCs w:val="22"/>
        </w:rPr>
      </w:pPr>
    </w:p>
    <w:p w14:paraId="39E1F5D6" w14:textId="77777777" w:rsidR="00427763" w:rsidRPr="001D2F00" w:rsidRDefault="004A47CC" w:rsidP="00427763">
      <w:pPr>
        <w:spacing w:line="360" w:lineRule="auto"/>
        <w:contextualSpacing/>
        <w:jc w:val="center"/>
        <w:rPr>
          <w:rFonts w:ascii="Calibri" w:hAnsi="Calibri"/>
          <w:b/>
          <w:bCs/>
          <w:sz w:val="22"/>
          <w:szCs w:val="22"/>
        </w:rPr>
      </w:pPr>
      <w:bookmarkStart w:id="0" w:name="_GoBack"/>
      <w:r w:rsidRPr="001D2F00">
        <w:rPr>
          <w:rFonts w:ascii="Calibri" w:hAnsi="Calibri"/>
          <w:b/>
          <w:bCs/>
          <w:sz w:val="22"/>
          <w:szCs w:val="22"/>
        </w:rPr>
        <w:t>DRIVING SUSTAINABILITY THROUGH ENERGY EFFICIENCY INITIATIVES</w:t>
      </w:r>
    </w:p>
    <w:p w14:paraId="2CA0EC0F" w14:textId="77777777" w:rsidR="00427763" w:rsidRPr="001D2F00" w:rsidRDefault="00427763" w:rsidP="00427763">
      <w:pPr>
        <w:spacing w:line="360" w:lineRule="auto"/>
        <w:contextualSpacing/>
        <w:rPr>
          <w:rFonts w:ascii="Calibri" w:hAnsi="Calibri"/>
          <w:b/>
          <w:bCs/>
          <w:sz w:val="22"/>
          <w:szCs w:val="22"/>
        </w:rPr>
      </w:pPr>
    </w:p>
    <w:bookmarkEnd w:id="0"/>
    <w:p w14:paraId="348CC2B5" w14:textId="77777777" w:rsidR="00A9708B" w:rsidRPr="001D2F00" w:rsidRDefault="00A9708B" w:rsidP="006D35EB">
      <w:pPr>
        <w:spacing w:line="360" w:lineRule="auto"/>
        <w:contextualSpacing/>
        <w:rPr>
          <w:rFonts w:ascii="Calibri" w:hAnsi="Calibri"/>
          <w:sz w:val="22"/>
          <w:szCs w:val="22"/>
        </w:rPr>
      </w:pPr>
      <w:r w:rsidRPr="001D2F00">
        <w:rPr>
          <w:rFonts w:ascii="Calibri" w:hAnsi="Calibri"/>
          <w:sz w:val="22"/>
          <w:szCs w:val="22"/>
        </w:rPr>
        <w:t>Judicious energy usage is not just a passing concern, but one which is now a fundamental part of every organisation’s operational philosophy. As pressure mounts to find creative ways of not only preserving non-renewable energy resources but to also find alternative fuel sources, it is critical for all businesses to commit to driving energy efficiency as a non-negotiable obligation.</w:t>
      </w:r>
    </w:p>
    <w:p w14:paraId="171669A1" w14:textId="77777777" w:rsidR="00A9708B" w:rsidRPr="001D2F00" w:rsidRDefault="00A9708B" w:rsidP="006D35EB">
      <w:pPr>
        <w:spacing w:line="360" w:lineRule="auto"/>
        <w:contextualSpacing/>
        <w:rPr>
          <w:rFonts w:ascii="Calibri" w:hAnsi="Calibri"/>
          <w:sz w:val="22"/>
          <w:szCs w:val="22"/>
        </w:rPr>
      </w:pPr>
    </w:p>
    <w:p w14:paraId="51DF1117" w14:textId="77777777" w:rsidR="006D35EB" w:rsidRPr="001D2F00" w:rsidRDefault="00427763" w:rsidP="006D35EB">
      <w:pPr>
        <w:spacing w:line="360" w:lineRule="auto"/>
        <w:contextualSpacing/>
        <w:rPr>
          <w:rFonts w:ascii="Calibri" w:hAnsi="Calibri"/>
          <w:sz w:val="22"/>
          <w:szCs w:val="22"/>
        </w:rPr>
      </w:pPr>
      <w:r w:rsidRPr="001D2F00">
        <w:rPr>
          <w:rFonts w:ascii="Calibri" w:hAnsi="Calibri"/>
          <w:sz w:val="22"/>
          <w:szCs w:val="22"/>
        </w:rPr>
        <w:t xml:space="preserve">AfriSam </w:t>
      </w:r>
      <w:r w:rsidR="000521DF" w:rsidRPr="001D2F00">
        <w:rPr>
          <w:rFonts w:ascii="Calibri" w:hAnsi="Calibri"/>
          <w:sz w:val="22"/>
          <w:szCs w:val="22"/>
        </w:rPr>
        <w:t>is committed to utilising energy in a deliberate manner to ensure that scarce and limited resources are protected for a sustainable future. The company is focused on reducing its consumption of both thermal and electrical energy, whilst simultaneously increasing its use of renewable energy.</w:t>
      </w:r>
    </w:p>
    <w:p w14:paraId="759F83C2" w14:textId="77777777" w:rsidR="00427763" w:rsidRPr="001D2F00" w:rsidRDefault="00427763" w:rsidP="001D2F00">
      <w:pPr>
        <w:tabs>
          <w:tab w:val="left" w:pos="3390"/>
        </w:tabs>
        <w:spacing w:line="360" w:lineRule="auto"/>
        <w:contextualSpacing/>
        <w:rPr>
          <w:rFonts w:ascii="Calibri" w:hAnsi="Calibri"/>
          <w:sz w:val="22"/>
          <w:szCs w:val="22"/>
        </w:rPr>
      </w:pPr>
    </w:p>
    <w:p w14:paraId="038E929B" w14:textId="77777777" w:rsidR="000C5147" w:rsidRPr="001D2F00" w:rsidRDefault="00900097" w:rsidP="00471531">
      <w:pPr>
        <w:spacing w:line="360" w:lineRule="auto"/>
        <w:contextualSpacing/>
        <w:rPr>
          <w:rFonts w:ascii="Calibri" w:hAnsi="Calibri"/>
          <w:sz w:val="22"/>
          <w:szCs w:val="22"/>
        </w:rPr>
      </w:pPr>
      <w:r w:rsidRPr="001D2F00">
        <w:rPr>
          <w:rFonts w:ascii="Calibri" w:hAnsi="Calibri"/>
          <w:sz w:val="22"/>
          <w:szCs w:val="22"/>
        </w:rPr>
        <w:t xml:space="preserve">According to </w:t>
      </w:r>
      <w:r w:rsidR="00772F53">
        <w:rPr>
          <w:rFonts w:ascii="Calibri" w:hAnsi="Calibri"/>
          <w:sz w:val="22"/>
          <w:szCs w:val="22"/>
        </w:rPr>
        <w:t xml:space="preserve">Hannes Meyer, </w:t>
      </w:r>
      <w:r w:rsidR="00F36603">
        <w:rPr>
          <w:rFonts w:ascii="Calibri" w:hAnsi="Calibri"/>
          <w:sz w:val="22"/>
          <w:szCs w:val="22"/>
        </w:rPr>
        <w:t>c</w:t>
      </w:r>
      <w:r w:rsidR="00772F53">
        <w:rPr>
          <w:rFonts w:ascii="Calibri" w:hAnsi="Calibri"/>
          <w:sz w:val="22"/>
          <w:szCs w:val="22"/>
        </w:rPr>
        <w:t xml:space="preserve">ementitious </w:t>
      </w:r>
      <w:r w:rsidR="00F36603">
        <w:rPr>
          <w:rFonts w:ascii="Calibri" w:hAnsi="Calibri"/>
          <w:sz w:val="22"/>
          <w:szCs w:val="22"/>
        </w:rPr>
        <w:t>e</w:t>
      </w:r>
      <w:r w:rsidR="00772F53">
        <w:rPr>
          <w:rFonts w:ascii="Calibri" w:hAnsi="Calibri"/>
          <w:sz w:val="22"/>
          <w:szCs w:val="22"/>
        </w:rPr>
        <w:t xml:space="preserve">xecutive </w:t>
      </w:r>
      <w:r w:rsidR="00F36603">
        <w:rPr>
          <w:rFonts w:ascii="Calibri" w:hAnsi="Calibri"/>
          <w:sz w:val="22"/>
          <w:szCs w:val="22"/>
        </w:rPr>
        <w:t>at</w:t>
      </w:r>
      <w:r w:rsidRPr="001D2F00">
        <w:rPr>
          <w:rFonts w:ascii="Calibri" w:hAnsi="Calibri"/>
          <w:sz w:val="22"/>
          <w:szCs w:val="22"/>
        </w:rPr>
        <w:t xml:space="preserve"> AfriSam, energy accounts for </w:t>
      </w:r>
      <w:r w:rsidR="00BC56BA">
        <w:rPr>
          <w:rFonts w:ascii="Calibri" w:hAnsi="Calibri"/>
          <w:sz w:val="22"/>
          <w:szCs w:val="22"/>
        </w:rPr>
        <w:t xml:space="preserve">almost </w:t>
      </w:r>
      <w:r w:rsidRPr="001D2F00">
        <w:rPr>
          <w:rFonts w:ascii="Calibri" w:hAnsi="Calibri"/>
          <w:sz w:val="22"/>
          <w:szCs w:val="22"/>
        </w:rPr>
        <w:t xml:space="preserve">40% of all costs related to the manufacturing of its products, so not only do the company’s energy efficiency initiatives reduce its carbon footprint, but </w:t>
      </w:r>
      <w:r w:rsidR="00772F53">
        <w:rPr>
          <w:rFonts w:ascii="Calibri" w:hAnsi="Calibri"/>
          <w:sz w:val="22"/>
          <w:szCs w:val="22"/>
        </w:rPr>
        <w:t>it</w:t>
      </w:r>
      <w:r w:rsidR="00772F53" w:rsidRPr="001D2F00">
        <w:rPr>
          <w:rFonts w:ascii="Calibri" w:hAnsi="Calibri"/>
          <w:sz w:val="22"/>
          <w:szCs w:val="22"/>
        </w:rPr>
        <w:t xml:space="preserve"> </w:t>
      </w:r>
      <w:r w:rsidRPr="001D2F00">
        <w:rPr>
          <w:rFonts w:ascii="Calibri" w:hAnsi="Calibri"/>
          <w:sz w:val="22"/>
          <w:szCs w:val="22"/>
        </w:rPr>
        <w:t>also make good business sense.</w:t>
      </w:r>
    </w:p>
    <w:p w14:paraId="0F9AF1CB" w14:textId="77777777" w:rsidR="00900097" w:rsidRPr="001D2F00" w:rsidRDefault="00900097" w:rsidP="00471531">
      <w:pPr>
        <w:spacing w:line="360" w:lineRule="auto"/>
        <w:contextualSpacing/>
        <w:rPr>
          <w:rFonts w:ascii="Calibri" w:hAnsi="Calibri"/>
          <w:sz w:val="22"/>
          <w:szCs w:val="22"/>
        </w:rPr>
      </w:pPr>
    </w:p>
    <w:p w14:paraId="463AB60A" w14:textId="77777777" w:rsidR="00900097" w:rsidRPr="001D2F00" w:rsidRDefault="003D2170" w:rsidP="00471531">
      <w:pPr>
        <w:spacing w:line="360" w:lineRule="auto"/>
        <w:contextualSpacing/>
        <w:rPr>
          <w:rFonts w:ascii="Calibri" w:hAnsi="Calibri"/>
          <w:sz w:val="22"/>
          <w:szCs w:val="22"/>
        </w:rPr>
      </w:pPr>
      <w:r w:rsidRPr="001D2F00">
        <w:rPr>
          <w:rFonts w:ascii="Calibri" w:hAnsi="Calibri"/>
          <w:sz w:val="22"/>
          <w:szCs w:val="22"/>
        </w:rPr>
        <w:t>AfriSam launched its energy efficiency drive in 2000 when it embarked on Project Green Cement</w:t>
      </w:r>
      <w:r w:rsidR="00DA0789" w:rsidRPr="001D2F00">
        <w:rPr>
          <w:rFonts w:ascii="Calibri" w:hAnsi="Calibri"/>
          <w:sz w:val="22"/>
          <w:szCs w:val="22"/>
        </w:rPr>
        <w:t>,</w:t>
      </w:r>
      <w:r w:rsidRPr="001D2F00">
        <w:rPr>
          <w:rFonts w:ascii="Calibri" w:hAnsi="Calibri"/>
          <w:sz w:val="22"/>
          <w:szCs w:val="22"/>
        </w:rPr>
        <w:t xml:space="preserve"> </w:t>
      </w:r>
      <w:r w:rsidR="0052293F" w:rsidRPr="001D2F00">
        <w:rPr>
          <w:rFonts w:ascii="Calibri" w:hAnsi="Calibri"/>
          <w:sz w:val="22"/>
          <w:szCs w:val="22"/>
        </w:rPr>
        <w:t xml:space="preserve">which resulted in the reduction of the clinker content of cement and a </w:t>
      </w:r>
      <w:r w:rsidR="00DA0789" w:rsidRPr="001D2F00">
        <w:rPr>
          <w:rFonts w:ascii="Calibri" w:hAnsi="Calibri"/>
          <w:sz w:val="22"/>
          <w:szCs w:val="22"/>
        </w:rPr>
        <w:t>subsequent</w:t>
      </w:r>
      <w:r w:rsidR="0052293F" w:rsidRPr="001D2F00">
        <w:rPr>
          <w:rFonts w:ascii="Calibri" w:hAnsi="Calibri"/>
          <w:sz w:val="22"/>
          <w:szCs w:val="22"/>
        </w:rPr>
        <w:t xml:space="preserve"> lowering of the total energy required for manufacturing. T</w:t>
      </w:r>
      <w:r w:rsidRPr="001D2F00">
        <w:rPr>
          <w:rFonts w:ascii="Calibri" w:hAnsi="Calibri"/>
          <w:sz w:val="22"/>
          <w:szCs w:val="22"/>
        </w:rPr>
        <w:t>he organisation has consistently promoted a number of projects that support its original energy reduction programme.</w:t>
      </w:r>
    </w:p>
    <w:p w14:paraId="55666770" w14:textId="77777777" w:rsidR="0052293F" w:rsidRPr="001D2F00" w:rsidRDefault="0052293F" w:rsidP="00471531">
      <w:pPr>
        <w:spacing w:line="360" w:lineRule="auto"/>
        <w:contextualSpacing/>
        <w:rPr>
          <w:rFonts w:ascii="Calibri" w:hAnsi="Calibri"/>
          <w:sz w:val="22"/>
          <w:szCs w:val="22"/>
        </w:rPr>
      </w:pPr>
    </w:p>
    <w:p w14:paraId="549B0A4E" w14:textId="77777777" w:rsidR="0052293F" w:rsidRPr="001D2F00" w:rsidRDefault="0052293F" w:rsidP="00471531">
      <w:pPr>
        <w:spacing w:line="360" w:lineRule="auto"/>
        <w:contextualSpacing/>
        <w:rPr>
          <w:rFonts w:ascii="Calibri" w:hAnsi="Calibri"/>
          <w:sz w:val="22"/>
          <w:szCs w:val="22"/>
        </w:rPr>
      </w:pPr>
      <w:r w:rsidRPr="001D2F00">
        <w:rPr>
          <w:rFonts w:ascii="Calibri" w:hAnsi="Calibri"/>
          <w:sz w:val="22"/>
          <w:szCs w:val="22"/>
        </w:rPr>
        <w:t>In 2004 the company undertook a major upgrade to the Dudfield Kiln 3 with precalciner and t</w:t>
      </w:r>
      <w:r w:rsidR="00DA0789" w:rsidRPr="001D2F00">
        <w:rPr>
          <w:rFonts w:ascii="Calibri" w:hAnsi="Calibri"/>
          <w:sz w:val="22"/>
          <w:szCs w:val="22"/>
        </w:rPr>
        <w:t>h</w:t>
      </w:r>
      <w:r w:rsidRPr="001D2F00">
        <w:rPr>
          <w:rFonts w:ascii="Calibri" w:hAnsi="Calibri"/>
          <w:sz w:val="22"/>
          <w:szCs w:val="22"/>
        </w:rPr>
        <w:t xml:space="preserve">is was followed by the signing of the Energy Efficiency Accord (replaced by the </w:t>
      </w:r>
      <w:r w:rsidR="00DA0789" w:rsidRPr="001D2F00">
        <w:rPr>
          <w:rFonts w:ascii="Calibri" w:hAnsi="Calibri"/>
          <w:sz w:val="22"/>
          <w:szCs w:val="22"/>
        </w:rPr>
        <w:t>E</w:t>
      </w:r>
      <w:r w:rsidRPr="001D2F00">
        <w:rPr>
          <w:rFonts w:ascii="Calibri" w:hAnsi="Calibri"/>
          <w:sz w:val="22"/>
          <w:szCs w:val="22"/>
        </w:rPr>
        <w:t xml:space="preserve">nergy </w:t>
      </w:r>
      <w:r w:rsidR="00DA0789" w:rsidRPr="001D2F00">
        <w:rPr>
          <w:rFonts w:ascii="Calibri" w:hAnsi="Calibri"/>
          <w:sz w:val="22"/>
          <w:szCs w:val="22"/>
        </w:rPr>
        <w:t>E</w:t>
      </w:r>
      <w:r w:rsidRPr="001D2F00">
        <w:rPr>
          <w:rFonts w:ascii="Calibri" w:hAnsi="Calibri"/>
          <w:sz w:val="22"/>
          <w:szCs w:val="22"/>
        </w:rPr>
        <w:t>fficiency Leadership Network in 2012) between a number of companies and the Department of Minerals and Energy (DME). Facilitated through the National Business Initiative (NBI), this effort focuses on sustainable development.</w:t>
      </w:r>
    </w:p>
    <w:p w14:paraId="5AE72B46" w14:textId="77777777" w:rsidR="0052293F" w:rsidRPr="001D2F00" w:rsidRDefault="0052293F" w:rsidP="00471531">
      <w:pPr>
        <w:spacing w:line="360" w:lineRule="auto"/>
        <w:contextualSpacing/>
        <w:rPr>
          <w:rFonts w:ascii="Calibri" w:hAnsi="Calibri"/>
          <w:sz w:val="22"/>
          <w:szCs w:val="22"/>
        </w:rPr>
      </w:pPr>
    </w:p>
    <w:p w14:paraId="71740D92" w14:textId="77777777" w:rsidR="00F36603" w:rsidRDefault="0052293F" w:rsidP="00471531">
      <w:pPr>
        <w:spacing w:line="360" w:lineRule="auto"/>
        <w:contextualSpacing/>
        <w:rPr>
          <w:rFonts w:ascii="Calibri" w:hAnsi="Calibri"/>
          <w:sz w:val="22"/>
          <w:szCs w:val="22"/>
        </w:rPr>
      </w:pPr>
      <w:r w:rsidRPr="001D2F00">
        <w:rPr>
          <w:rFonts w:ascii="Calibri" w:hAnsi="Calibri"/>
          <w:sz w:val="22"/>
          <w:szCs w:val="22"/>
        </w:rPr>
        <w:t xml:space="preserve">The installation of the Vertical Roller Mill at AfriSam’s Roodepoort cement factory </w:t>
      </w:r>
      <w:r w:rsidR="00BC56BA">
        <w:rPr>
          <w:rFonts w:ascii="Calibri" w:hAnsi="Calibri"/>
          <w:sz w:val="22"/>
          <w:szCs w:val="22"/>
        </w:rPr>
        <w:t xml:space="preserve">in 2009 </w:t>
      </w:r>
      <w:r w:rsidRPr="001D2F00">
        <w:rPr>
          <w:rFonts w:ascii="Calibri" w:hAnsi="Calibri"/>
          <w:sz w:val="22"/>
          <w:szCs w:val="22"/>
        </w:rPr>
        <w:t>saw the company producing cement at the lowest possible electricity us</w:t>
      </w:r>
      <w:r w:rsidR="00DA0789" w:rsidRPr="001D2F00">
        <w:rPr>
          <w:rFonts w:ascii="Calibri" w:hAnsi="Calibri"/>
          <w:sz w:val="22"/>
          <w:szCs w:val="22"/>
        </w:rPr>
        <w:t>ag</w:t>
      </w:r>
      <w:r w:rsidRPr="001D2F00">
        <w:rPr>
          <w:rFonts w:ascii="Calibri" w:hAnsi="Calibri"/>
          <w:sz w:val="22"/>
          <w:szCs w:val="22"/>
        </w:rPr>
        <w:t xml:space="preserve">e. </w:t>
      </w:r>
    </w:p>
    <w:p w14:paraId="0C397E85" w14:textId="77777777" w:rsidR="00F36603" w:rsidRDefault="00F36603" w:rsidP="00471531">
      <w:pPr>
        <w:spacing w:line="360" w:lineRule="auto"/>
        <w:contextualSpacing/>
        <w:rPr>
          <w:rFonts w:ascii="Calibri" w:hAnsi="Calibri"/>
          <w:sz w:val="22"/>
          <w:szCs w:val="22"/>
        </w:rPr>
      </w:pPr>
    </w:p>
    <w:p w14:paraId="14B77E20" w14:textId="77777777" w:rsidR="0052293F" w:rsidRPr="001D2F00" w:rsidRDefault="0052293F" w:rsidP="00471531">
      <w:pPr>
        <w:spacing w:line="360" w:lineRule="auto"/>
        <w:contextualSpacing/>
        <w:rPr>
          <w:rFonts w:ascii="Calibri" w:hAnsi="Calibri"/>
          <w:sz w:val="22"/>
          <w:szCs w:val="22"/>
        </w:rPr>
      </w:pPr>
      <w:r w:rsidRPr="001D2F00">
        <w:rPr>
          <w:rFonts w:ascii="Calibri" w:hAnsi="Calibri"/>
          <w:sz w:val="22"/>
          <w:szCs w:val="22"/>
        </w:rPr>
        <w:t xml:space="preserve">In an industry first, in 2010 the company launched its Eco Building Cement, a move which resulted in the lowering of its carbon footprint to half that defined by the World Resource Institute and the </w:t>
      </w:r>
      <w:r w:rsidRPr="001D2F00">
        <w:rPr>
          <w:rFonts w:ascii="Calibri" w:hAnsi="Calibri"/>
          <w:sz w:val="22"/>
          <w:szCs w:val="22"/>
        </w:rPr>
        <w:lastRenderedPageBreak/>
        <w:t>World Business Council for Sustainable Development.</w:t>
      </w:r>
      <w:r w:rsidR="005231D7" w:rsidRPr="001D2F00">
        <w:rPr>
          <w:rFonts w:ascii="Calibri" w:hAnsi="Calibri"/>
          <w:sz w:val="22"/>
          <w:szCs w:val="22"/>
        </w:rPr>
        <w:t xml:space="preserve"> This led to recognition of its energy reduction initiatives by Nedbank.</w:t>
      </w:r>
    </w:p>
    <w:p w14:paraId="5E6E41E1" w14:textId="77777777" w:rsidR="0052293F" w:rsidRPr="001D2F00" w:rsidRDefault="0052293F" w:rsidP="00471531">
      <w:pPr>
        <w:spacing w:line="360" w:lineRule="auto"/>
        <w:contextualSpacing/>
        <w:rPr>
          <w:rFonts w:ascii="Calibri" w:hAnsi="Calibri"/>
          <w:sz w:val="22"/>
          <w:szCs w:val="22"/>
        </w:rPr>
      </w:pPr>
    </w:p>
    <w:p w14:paraId="46E22DAE" w14:textId="77777777" w:rsidR="0052293F" w:rsidRPr="001D2F00" w:rsidRDefault="002370C3" w:rsidP="00471531">
      <w:pPr>
        <w:spacing w:line="360" w:lineRule="auto"/>
        <w:contextualSpacing/>
        <w:rPr>
          <w:rFonts w:ascii="Calibri" w:hAnsi="Calibri"/>
          <w:sz w:val="22"/>
          <w:szCs w:val="22"/>
        </w:rPr>
      </w:pPr>
      <w:r w:rsidRPr="001D2F00">
        <w:rPr>
          <w:rFonts w:ascii="Calibri" w:hAnsi="Calibri"/>
          <w:sz w:val="22"/>
          <w:szCs w:val="22"/>
        </w:rPr>
        <w:t>A further award, the Mail and Guardian’s Greening the Future accolade</w:t>
      </w:r>
      <w:r w:rsidR="00DA0789" w:rsidRPr="001D2F00">
        <w:rPr>
          <w:rFonts w:ascii="Calibri" w:hAnsi="Calibri"/>
          <w:sz w:val="22"/>
          <w:szCs w:val="22"/>
        </w:rPr>
        <w:t>,</w:t>
      </w:r>
      <w:r w:rsidRPr="001D2F00">
        <w:rPr>
          <w:rFonts w:ascii="Calibri" w:hAnsi="Calibri"/>
          <w:sz w:val="22"/>
          <w:szCs w:val="22"/>
        </w:rPr>
        <w:t xml:space="preserve"> was presented to AfriSam in 2011 for its emissions reduction and energy management programmes. The following year, AfriSam became the first cement company to pledge support for Eskom’s R49-million campaign to demonstrate its commitment to the global agenda of energy efficiency.</w:t>
      </w:r>
    </w:p>
    <w:p w14:paraId="6DFF36FD" w14:textId="77777777" w:rsidR="002370C3" w:rsidRPr="001D2F00" w:rsidRDefault="002370C3" w:rsidP="00471531">
      <w:pPr>
        <w:spacing w:line="360" w:lineRule="auto"/>
        <w:contextualSpacing/>
        <w:rPr>
          <w:rFonts w:ascii="Calibri" w:hAnsi="Calibri"/>
          <w:sz w:val="22"/>
          <w:szCs w:val="22"/>
        </w:rPr>
      </w:pPr>
    </w:p>
    <w:p w14:paraId="72ED6C63" w14:textId="77777777" w:rsidR="00F36603" w:rsidRDefault="002370C3" w:rsidP="00471531">
      <w:pPr>
        <w:spacing w:line="360" w:lineRule="auto"/>
        <w:contextualSpacing/>
        <w:rPr>
          <w:rFonts w:ascii="Calibri" w:hAnsi="Calibri"/>
          <w:sz w:val="22"/>
          <w:szCs w:val="22"/>
        </w:rPr>
      </w:pPr>
      <w:r w:rsidRPr="001D2F00">
        <w:rPr>
          <w:rFonts w:ascii="Calibri" w:hAnsi="Calibri"/>
          <w:sz w:val="22"/>
          <w:szCs w:val="22"/>
        </w:rPr>
        <w:t xml:space="preserve">More recently, the company has implemented the co-processing of tyres in kilns as part of the manufacturing process at its Dudfield and Ulco operations, thereby reducing the usage of traditional fossil fuels. </w:t>
      </w:r>
    </w:p>
    <w:p w14:paraId="19640223" w14:textId="77777777" w:rsidR="00F36603" w:rsidRDefault="00F36603" w:rsidP="00471531">
      <w:pPr>
        <w:spacing w:line="360" w:lineRule="auto"/>
        <w:contextualSpacing/>
        <w:rPr>
          <w:rFonts w:ascii="Calibri" w:hAnsi="Calibri"/>
          <w:sz w:val="22"/>
          <w:szCs w:val="22"/>
        </w:rPr>
      </w:pPr>
    </w:p>
    <w:p w14:paraId="2CB2A90C" w14:textId="77777777" w:rsidR="002370C3" w:rsidRPr="001D2F00" w:rsidRDefault="002370C3" w:rsidP="00471531">
      <w:pPr>
        <w:spacing w:line="360" w:lineRule="auto"/>
        <w:contextualSpacing/>
        <w:rPr>
          <w:rFonts w:ascii="Calibri" w:hAnsi="Calibri"/>
          <w:sz w:val="22"/>
          <w:szCs w:val="22"/>
        </w:rPr>
      </w:pPr>
      <w:r w:rsidRPr="001D2F00">
        <w:rPr>
          <w:rFonts w:ascii="Calibri" w:hAnsi="Calibri"/>
          <w:sz w:val="22"/>
          <w:szCs w:val="22"/>
        </w:rPr>
        <w:t xml:space="preserve">The company </w:t>
      </w:r>
      <w:r w:rsidR="00F36603">
        <w:rPr>
          <w:rFonts w:ascii="Calibri" w:hAnsi="Calibri"/>
          <w:sz w:val="22"/>
          <w:szCs w:val="22"/>
        </w:rPr>
        <w:t>also</w:t>
      </w:r>
      <w:r w:rsidRPr="001D2F00">
        <w:rPr>
          <w:rFonts w:ascii="Calibri" w:hAnsi="Calibri"/>
          <w:sz w:val="22"/>
          <w:szCs w:val="22"/>
        </w:rPr>
        <w:t xml:space="preserve"> i</w:t>
      </w:r>
      <w:r w:rsidR="001D2F00" w:rsidRPr="001D2F00">
        <w:rPr>
          <w:rFonts w:ascii="Calibri" w:hAnsi="Calibri"/>
          <w:sz w:val="22"/>
          <w:szCs w:val="22"/>
        </w:rPr>
        <w:t xml:space="preserve">ntroduced an Energy Policy aimed at actively further reducing its consumption of non-renewable energy and </w:t>
      </w:r>
      <w:r w:rsidRPr="001D2F00">
        <w:rPr>
          <w:rFonts w:ascii="Calibri" w:hAnsi="Calibri"/>
          <w:sz w:val="22"/>
          <w:szCs w:val="22"/>
        </w:rPr>
        <w:t>the installation of the Cement Mill 6 (CM6) separator at Ulco</w:t>
      </w:r>
      <w:r w:rsidR="001D2F00" w:rsidRPr="001D2F00">
        <w:rPr>
          <w:rFonts w:ascii="Calibri" w:hAnsi="Calibri"/>
          <w:sz w:val="22"/>
          <w:szCs w:val="22"/>
        </w:rPr>
        <w:t xml:space="preserve"> forms part of this</w:t>
      </w:r>
      <w:r w:rsidRPr="001D2F00">
        <w:rPr>
          <w:rFonts w:ascii="Calibri" w:hAnsi="Calibri"/>
          <w:sz w:val="22"/>
          <w:szCs w:val="22"/>
        </w:rPr>
        <w:t>. This will change the circuit to a closed circuit mill, allowing AfriSam to mill cement</w:t>
      </w:r>
      <w:r w:rsidR="00004CAB">
        <w:rPr>
          <w:rFonts w:ascii="Calibri" w:hAnsi="Calibri"/>
          <w:sz w:val="22"/>
          <w:szCs w:val="22"/>
        </w:rPr>
        <w:t xml:space="preserve"> more efficiently</w:t>
      </w:r>
      <w:r w:rsidRPr="001D2F00">
        <w:rPr>
          <w:rFonts w:ascii="Calibri" w:hAnsi="Calibri"/>
          <w:sz w:val="22"/>
          <w:szCs w:val="22"/>
        </w:rPr>
        <w:t>. The project is anticipated to result in a 10% energy efficiency improvement for the mill.</w:t>
      </w:r>
    </w:p>
    <w:p w14:paraId="5D0BEAE7" w14:textId="77777777" w:rsidR="002370C3" w:rsidRPr="001D2F00" w:rsidRDefault="002370C3" w:rsidP="00471531">
      <w:pPr>
        <w:spacing w:line="360" w:lineRule="auto"/>
        <w:contextualSpacing/>
        <w:rPr>
          <w:rFonts w:ascii="Calibri" w:hAnsi="Calibri"/>
          <w:sz w:val="22"/>
          <w:szCs w:val="22"/>
        </w:rPr>
      </w:pPr>
    </w:p>
    <w:p w14:paraId="2D3F8CF1" w14:textId="77777777" w:rsidR="002370C3" w:rsidRPr="001D2F00" w:rsidRDefault="002370C3" w:rsidP="00471531">
      <w:pPr>
        <w:spacing w:line="360" w:lineRule="auto"/>
        <w:contextualSpacing/>
        <w:rPr>
          <w:rFonts w:ascii="Calibri" w:hAnsi="Calibri"/>
          <w:sz w:val="22"/>
          <w:szCs w:val="22"/>
        </w:rPr>
      </w:pPr>
      <w:r w:rsidRPr="001D2F00">
        <w:rPr>
          <w:rFonts w:ascii="Calibri" w:hAnsi="Calibri"/>
          <w:sz w:val="22"/>
          <w:szCs w:val="22"/>
        </w:rPr>
        <w:t>Another project</w:t>
      </w:r>
      <w:r w:rsidR="00004CAB">
        <w:rPr>
          <w:rFonts w:ascii="Calibri" w:hAnsi="Calibri"/>
          <w:sz w:val="22"/>
          <w:szCs w:val="22"/>
        </w:rPr>
        <w:t>, currently in the pipe line</w:t>
      </w:r>
      <w:r w:rsidRPr="001D2F00">
        <w:rPr>
          <w:rFonts w:ascii="Calibri" w:hAnsi="Calibri"/>
          <w:sz w:val="22"/>
          <w:szCs w:val="22"/>
        </w:rPr>
        <w:t xml:space="preserve"> at the Ulco operation</w:t>
      </w:r>
      <w:r w:rsidR="00004CAB">
        <w:rPr>
          <w:rFonts w:ascii="Calibri" w:hAnsi="Calibri"/>
          <w:sz w:val="22"/>
          <w:szCs w:val="22"/>
        </w:rPr>
        <w:t>,</w:t>
      </w:r>
      <w:r w:rsidRPr="001D2F00">
        <w:rPr>
          <w:rFonts w:ascii="Calibri" w:hAnsi="Calibri"/>
          <w:sz w:val="22"/>
          <w:szCs w:val="22"/>
        </w:rPr>
        <w:t xml:space="preserve"> is </w:t>
      </w:r>
      <w:r w:rsidR="00004CAB">
        <w:rPr>
          <w:rFonts w:ascii="Calibri" w:hAnsi="Calibri"/>
          <w:sz w:val="22"/>
          <w:szCs w:val="22"/>
        </w:rPr>
        <w:t>a</w:t>
      </w:r>
      <w:r w:rsidR="00004CAB" w:rsidRPr="001D2F00">
        <w:rPr>
          <w:rFonts w:ascii="Calibri" w:hAnsi="Calibri"/>
          <w:sz w:val="22"/>
          <w:szCs w:val="22"/>
        </w:rPr>
        <w:t xml:space="preserve"> </w:t>
      </w:r>
      <w:r w:rsidRPr="001D2F00">
        <w:rPr>
          <w:rFonts w:ascii="Calibri" w:hAnsi="Calibri"/>
          <w:sz w:val="22"/>
          <w:szCs w:val="22"/>
        </w:rPr>
        <w:t>Waste Heat Recovery System</w:t>
      </w:r>
      <w:r w:rsidR="00004CAB">
        <w:rPr>
          <w:rFonts w:ascii="Calibri" w:hAnsi="Calibri"/>
          <w:sz w:val="22"/>
          <w:szCs w:val="22"/>
        </w:rPr>
        <w:t>.</w:t>
      </w:r>
      <w:r w:rsidR="00004CAB" w:rsidRPr="001D2F00">
        <w:rPr>
          <w:rFonts w:ascii="Calibri" w:hAnsi="Calibri"/>
          <w:sz w:val="22"/>
          <w:szCs w:val="22"/>
        </w:rPr>
        <w:t xml:space="preserve"> </w:t>
      </w:r>
      <w:r w:rsidR="00004CAB">
        <w:rPr>
          <w:rFonts w:ascii="Calibri" w:hAnsi="Calibri"/>
          <w:sz w:val="22"/>
          <w:szCs w:val="22"/>
        </w:rPr>
        <w:t>H</w:t>
      </w:r>
      <w:r w:rsidR="00004CAB" w:rsidRPr="001D2F00">
        <w:rPr>
          <w:rFonts w:ascii="Calibri" w:hAnsi="Calibri"/>
          <w:sz w:val="22"/>
          <w:szCs w:val="22"/>
        </w:rPr>
        <w:t xml:space="preserve">igh </w:t>
      </w:r>
      <w:r w:rsidRPr="001D2F00">
        <w:rPr>
          <w:rFonts w:ascii="Calibri" w:hAnsi="Calibri"/>
          <w:sz w:val="22"/>
          <w:szCs w:val="22"/>
        </w:rPr>
        <w:t xml:space="preserve">temperature gas, normally vented through </w:t>
      </w:r>
      <w:r w:rsidR="00004CAB">
        <w:rPr>
          <w:rFonts w:ascii="Calibri" w:hAnsi="Calibri"/>
          <w:sz w:val="22"/>
          <w:szCs w:val="22"/>
        </w:rPr>
        <w:t>the kiln stack</w:t>
      </w:r>
      <w:r w:rsidRPr="001D2F00">
        <w:rPr>
          <w:rFonts w:ascii="Calibri" w:hAnsi="Calibri"/>
          <w:sz w:val="22"/>
          <w:szCs w:val="22"/>
        </w:rPr>
        <w:t xml:space="preserve">, </w:t>
      </w:r>
      <w:r w:rsidR="00004CAB">
        <w:rPr>
          <w:rFonts w:ascii="Calibri" w:hAnsi="Calibri"/>
          <w:sz w:val="22"/>
          <w:szCs w:val="22"/>
        </w:rPr>
        <w:t xml:space="preserve">is utilised </w:t>
      </w:r>
      <w:r w:rsidRPr="001D2F00">
        <w:rPr>
          <w:rFonts w:ascii="Calibri" w:hAnsi="Calibri"/>
          <w:sz w:val="22"/>
          <w:szCs w:val="22"/>
        </w:rPr>
        <w:t>to generate electricity which will be recirculated for use in the plant.</w:t>
      </w:r>
    </w:p>
    <w:p w14:paraId="7A0EB80A" w14:textId="77777777" w:rsidR="00900097" w:rsidRPr="001D2F00" w:rsidRDefault="00900097" w:rsidP="00471531">
      <w:pPr>
        <w:spacing w:line="360" w:lineRule="auto"/>
        <w:contextualSpacing/>
        <w:rPr>
          <w:rFonts w:ascii="Calibri" w:hAnsi="Calibri"/>
          <w:sz w:val="22"/>
          <w:szCs w:val="22"/>
        </w:rPr>
      </w:pPr>
    </w:p>
    <w:p w14:paraId="21B74435" w14:textId="77777777" w:rsidR="002370C3" w:rsidRPr="001D2F00" w:rsidRDefault="002370C3" w:rsidP="00471531">
      <w:pPr>
        <w:spacing w:line="360" w:lineRule="auto"/>
        <w:contextualSpacing/>
        <w:rPr>
          <w:rFonts w:ascii="Calibri" w:hAnsi="Calibri"/>
          <w:sz w:val="22"/>
          <w:szCs w:val="22"/>
        </w:rPr>
      </w:pPr>
      <w:r w:rsidRPr="001D2F00">
        <w:rPr>
          <w:rFonts w:ascii="Calibri" w:hAnsi="Calibri"/>
          <w:sz w:val="22"/>
          <w:szCs w:val="22"/>
        </w:rPr>
        <w:t xml:space="preserve">“AfriSam will continue to research and implement measures that lead towards less dependence on non-renewable resources. We encourage other businesses to carefully consider the impact that their manufacturing operations have on both the local and global arena and to adjust methodologies to align with future </w:t>
      </w:r>
      <w:r w:rsidR="00DA0789" w:rsidRPr="001D2F00">
        <w:rPr>
          <w:rFonts w:ascii="Calibri" w:hAnsi="Calibri"/>
          <w:sz w:val="22"/>
          <w:szCs w:val="22"/>
        </w:rPr>
        <w:t xml:space="preserve">energy conservation </w:t>
      </w:r>
      <w:r w:rsidRPr="001D2F00">
        <w:rPr>
          <w:rFonts w:ascii="Calibri" w:hAnsi="Calibri"/>
          <w:sz w:val="22"/>
          <w:szCs w:val="22"/>
        </w:rPr>
        <w:t xml:space="preserve">expectations,” </w:t>
      </w:r>
      <w:r w:rsidR="00772F53">
        <w:rPr>
          <w:rFonts w:ascii="Calibri" w:hAnsi="Calibri"/>
          <w:sz w:val="22"/>
          <w:szCs w:val="22"/>
        </w:rPr>
        <w:t>Meyer</w:t>
      </w:r>
      <w:r w:rsidR="001D2F00" w:rsidRPr="001D2F00">
        <w:rPr>
          <w:rFonts w:ascii="Calibri" w:hAnsi="Calibri"/>
          <w:sz w:val="22"/>
          <w:szCs w:val="22"/>
        </w:rPr>
        <w:t xml:space="preserve"> </w:t>
      </w:r>
      <w:r w:rsidRPr="001D2F00">
        <w:rPr>
          <w:rFonts w:ascii="Calibri" w:hAnsi="Calibri"/>
          <w:sz w:val="22"/>
          <w:szCs w:val="22"/>
        </w:rPr>
        <w:t>concludes.</w:t>
      </w:r>
    </w:p>
    <w:p w14:paraId="0EC06060" w14:textId="77777777" w:rsidR="002370C3" w:rsidRDefault="002370C3" w:rsidP="00471531">
      <w:pPr>
        <w:spacing w:line="360" w:lineRule="auto"/>
        <w:contextualSpacing/>
        <w:rPr>
          <w:rFonts w:ascii="Calibri" w:hAnsi="Calibri"/>
          <w:sz w:val="22"/>
          <w:szCs w:val="22"/>
        </w:rPr>
      </w:pPr>
    </w:p>
    <w:p w14:paraId="053E026B" w14:textId="77777777" w:rsidR="00F36603" w:rsidRDefault="00F36603" w:rsidP="00F36603">
      <w:pPr>
        <w:spacing w:line="360" w:lineRule="auto"/>
        <w:contextualSpacing/>
        <w:rPr>
          <w:rFonts w:ascii="Calibri" w:hAnsi="Calibri"/>
          <w:sz w:val="22"/>
          <w:szCs w:val="22"/>
        </w:rPr>
      </w:pPr>
      <w:r w:rsidRPr="00F36603">
        <w:rPr>
          <w:rFonts w:ascii="Calibri" w:hAnsi="Calibri"/>
          <w:sz w:val="22"/>
          <w:szCs w:val="22"/>
        </w:rPr>
        <w:t>COMMITTED PIC 01 : AfriSam commissioned a state-of-the-art Vertical Roller Mill in 2009 at its Roodepoort cement manufacturing plant to increase cement production capacity, decrease energy consumption and make its production processes more environmentally friendly.</w:t>
      </w:r>
    </w:p>
    <w:p w14:paraId="36EF778C" w14:textId="77777777" w:rsidR="00F36603" w:rsidRPr="00F36603" w:rsidRDefault="00F36603" w:rsidP="00F36603">
      <w:pPr>
        <w:spacing w:line="360" w:lineRule="auto"/>
        <w:contextualSpacing/>
        <w:rPr>
          <w:rFonts w:ascii="Calibri" w:hAnsi="Calibri"/>
          <w:sz w:val="22"/>
          <w:szCs w:val="22"/>
        </w:rPr>
      </w:pPr>
    </w:p>
    <w:p w14:paraId="1BCA03F0" w14:textId="77777777" w:rsidR="00F36603" w:rsidRDefault="00F36603" w:rsidP="00F36603">
      <w:pPr>
        <w:spacing w:line="360" w:lineRule="auto"/>
        <w:contextualSpacing/>
        <w:rPr>
          <w:rFonts w:ascii="Calibri" w:hAnsi="Calibri"/>
          <w:sz w:val="22"/>
          <w:szCs w:val="22"/>
        </w:rPr>
      </w:pPr>
      <w:r w:rsidRPr="00F36603">
        <w:rPr>
          <w:rFonts w:ascii="Calibri" w:hAnsi="Calibri"/>
          <w:sz w:val="22"/>
          <w:szCs w:val="22"/>
        </w:rPr>
        <w:t>COMMITTED PIC 02 : In 2010 AfriSam launched its Eco Building Cement, which has a carbon footprint half of the world average as defined by the World Resource Institute and the World Business Council for Sustainable Development.</w:t>
      </w:r>
    </w:p>
    <w:p w14:paraId="3005CC01" w14:textId="77777777" w:rsidR="00F36603" w:rsidRPr="00F36603" w:rsidRDefault="00F36603" w:rsidP="00F36603">
      <w:pPr>
        <w:spacing w:line="360" w:lineRule="auto"/>
        <w:contextualSpacing/>
        <w:rPr>
          <w:rFonts w:ascii="Calibri" w:hAnsi="Calibri"/>
          <w:sz w:val="22"/>
          <w:szCs w:val="22"/>
        </w:rPr>
      </w:pPr>
    </w:p>
    <w:p w14:paraId="69701695" w14:textId="77777777" w:rsidR="00F36603" w:rsidRPr="00F36603" w:rsidRDefault="00F36603" w:rsidP="00F36603">
      <w:pPr>
        <w:spacing w:line="360" w:lineRule="auto"/>
        <w:contextualSpacing/>
        <w:rPr>
          <w:rFonts w:ascii="Calibri" w:hAnsi="Calibri"/>
          <w:sz w:val="22"/>
          <w:szCs w:val="22"/>
        </w:rPr>
      </w:pPr>
      <w:r w:rsidRPr="00F36603">
        <w:rPr>
          <w:rFonts w:ascii="Calibri" w:hAnsi="Calibri"/>
          <w:sz w:val="22"/>
          <w:szCs w:val="22"/>
        </w:rPr>
        <w:lastRenderedPageBreak/>
        <w:t>COMMITTED PIC 03 : AfriSam launched its energy efficiency drive in 2000 when it embarked on Project Green Cement, which resulted in the reduction of the clinker content of cement and subsequently lowering of the total energy required for manufacturing.</w:t>
      </w:r>
    </w:p>
    <w:p w14:paraId="0C1F3244" w14:textId="77777777" w:rsidR="00F36603" w:rsidRPr="001D2F00" w:rsidRDefault="00F36603" w:rsidP="00471531">
      <w:pPr>
        <w:spacing w:line="360" w:lineRule="auto"/>
        <w:contextualSpacing/>
        <w:rPr>
          <w:rFonts w:ascii="Calibri" w:hAnsi="Calibri"/>
          <w:sz w:val="22"/>
          <w:szCs w:val="22"/>
        </w:rPr>
      </w:pPr>
    </w:p>
    <w:p w14:paraId="23D80FE7" w14:textId="77777777" w:rsidR="004261E1" w:rsidRDefault="004261E1" w:rsidP="00471531">
      <w:pPr>
        <w:spacing w:line="360" w:lineRule="auto"/>
        <w:contextualSpacing/>
        <w:rPr>
          <w:rFonts w:ascii="Calibri" w:hAnsi="Calibri"/>
          <w:sz w:val="22"/>
          <w:szCs w:val="22"/>
        </w:rPr>
      </w:pPr>
      <w:r w:rsidRPr="001D2F00">
        <w:rPr>
          <w:rFonts w:ascii="Calibri" w:hAnsi="Calibri"/>
          <w:sz w:val="22"/>
          <w:szCs w:val="22"/>
        </w:rPr>
        <w:t xml:space="preserve">ENDS … </w:t>
      </w:r>
      <w:r w:rsidR="009A5008">
        <w:rPr>
          <w:rFonts w:ascii="Calibri" w:hAnsi="Calibri"/>
          <w:sz w:val="22"/>
          <w:szCs w:val="22"/>
        </w:rPr>
        <w:t>JANUARY 2017</w:t>
      </w:r>
    </w:p>
    <w:p w14:paraId="32E6E969" w14:textId="77777777" w:rsidR="003957FD" w:rsidRPr="005F309F" w:rsidRDefault="003957FD" w:rsidP="003957FD">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5F95287A" w14:textId="77777777" w:rsidR="003957FD" w:rsidRPr="005F309F" w:rsidRDefault="003957FD" w:rsidP="003957FD">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TEL : +27 011</w:t>
      </w:r>
      <w:r>
        <w:rPr>
          <w:rFonts w:ascii="Calibri" w:hAnsi="Calibri" w:cs="Tahoma"/>
          <w:sz w:val="22"/>
          <w:szCs w:val="22"/>
        </w:rPr>
        <w:t> 849 3142</w:t>
      </w:r>
    </w:p>
    <w:p w14:paraId="783EA729" w14:textId="77777777" w:rsidR="003957FD" w:rsidRDefault="003957FD" w:rsidP="003957FD">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 xml:space="preserve">EMAIL : </w:t>
      </w:r>
      <w:hyperlink r:id="rId6" w:history="1">
        <w:r w:rsidRPr="00057347">
          <w:rPr>
            <w:rStyle w:val="Hyperlink"/>
            <w:rFonts w:ascii="Calibri" w:hAnsi="Calibri" w:cs="Tahoma"/>
            <w:sz w:val="22"/>
            <w:szCs w:val="22"/>
          </w:rPr>
          <w:t>communicate@coralynne.co.za</w:t>
        </w:r>
      </w:hyperlink>
    </w:p>
    <w:p w14:paraId="169FBDBE" w14:textId="77777777" w:rsidR="003957FD" w:rsidRPr="005F309F" w:rsidRDefault="003957FD" w:rsidP="003957F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93EE098" w14:textId="77777777" w:rsidR="003957FD" w:rsidRPr="005F309F" w:rsidRDefault="003957FD" w:rsidP="003957FD">
      <w:pPr>
        <w:pStyle w:val="PlainText"/>
        <w:rPr>
          <w:rFonts w:ascii="Calibri" w:hAnsi="Calibri" w:cs="Tahoma"/>
          <w:sz w:val="22"/>
          <w:szCs w:val="22"/>
        </w:rPr>
      </w:pPr>
    </w:p>
    <w:p w14:paraId="4C3ACE08" w14:textId="77777777" w:rsidR="003957FD" w:rsidRPr="005F309F" w:rsidRDefault="003957FD" w:rsidP="003957FD">
      <w:pPr>
        <w:pStyle w:val="PlainText"/>
        <w:rPr>
          <w:rFonts w:ascii="Calibri" w:hAnsi="Calibri" w:cs="Tahoma"/>
          <w:sz w:val="22"/>
          <w:szCs w:val="22"/>
        </w:rPr>
      </w:pPr>
      <w:r w:rsidRPr="005F309F">
        <w:rPr>
          <w:rFonts w:ascii="Calibri" w:hAnsi="Calibri" w:cs="Tahoma"/>
          <w:sz w:val="22"/>
          <w:szCs w:val="22"/>
        </w:rPr>
        <w:t>FOR</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r>
      <w:r>
        <w:rPr>
          <w:rFonts w:ascii="Calibri" w:hAnsi="Calibri" w:cs="Tahoma"/>
          <w:sz w:val="22"/>
          <w:szCs w:val="22"/>
        </w:rPr>
        <w:t>MAXINE NEL</w:t>
      </w:r>
    </w:p>
    <w:p w14:paraId="06FEE632" w14:textId="77777777" w:rsidR="003957FD" w:rsidRPr="005F309F" w:rsidRDefault="003957FD" w:rsidP="003957FD">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AFRISAM</w:t>
      </w:r>
    </w:p>
    <w:p w14:paraId="7BD1C51B" w14:textId="77777777" w:rsidR="003957FD" w:rsidRDefault="003957FD" w:rsidP="003957FD">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TEL : +27 011</w:t>
      </w:r>
      <w:r>
        <w:rPr>
          <w:rFonts w:ascii="Calibri" w:hAnsi="Calibri" w:cs="Tahoma"/>
          <w:sz w:val="22"/>
          <w:szCs w:val="22"/>
        </w:rPr>
        <w:t> 670 5893</w:t>
      </w:r>
    </w:p>
    <w:p w14:paraId="39839ECF" w14:textId="77777777" w:rsidR="003957FD" w:rsidRPr="005F309F" w:rsidRDefault="003957FD" w:rsidP="003957F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maxine.nel</w:t>
      </w:r>
      <w:r w:rsidRPr="00C902E9">
        <w:rPr>
          <w:rFonts w:ascii="Calibri" w:hAnsi="Calibri" w:cs="Tahoma"/>
          <w:sz w:val="22"/>
          <w:szCs w:val="22"/>
        </w:rPr>
        <w:t>@za.afrisam.com</w:t>
      </w:r>
    </w:p>
    <w:p w14:paraId="09704ABD" w14:textId="77777777" w:rsidR="003957FD" w:rsidRPr="005F309F" w:rsidRDefault="003957FD" w:rsidP="003957FD">
      <w:pPr>
        <w:pStyle w:val="PlainText"/>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www.afrisam.co</w:t>
      </w:r>
      <w:r>
        <w:rPr>
          <w:rFonts w:ascii="Calibri" w:hAnsi="Calibri" w:cs="Tahoma"/>
          <w:sz w:val="22"/>
          <w:szCs w:val="22"/>
        </w:rPr>
        <w:t>.za</w:t>
      </w:r>
    </w:p>
    <w:p w14:paraId="33EFD87A" w14:textId="77777777" w:rsidR="003957FD" w:rsidRPr="005F309F" w:rsidRDefault="003957FD" w:rsidP="003957FD">
      <w:pPr>
        <w:pStyle w:val="PlainText"/>
        <w:rPr>
          <w:rFonts w:ascii="Calibri" w:hAnsi="Calibri" w:cs="Tahoma"/>
          <w:sz w:val="22"/>
          <w:szCs w:val="22"/>
        </w:rPr>
      </w:pPr>
    </w:p>
    <w:p w14:paraId="1350936B" w14:textId="77777777" w:rsidR="003957FD" w:rsidRPr="001D2F00" w:rsidRDefault="003957FD" w:rsidP="00471531">
      <w:pPr>
        <w:spacing w:line="360" w:lineRule="auto"/>
        <w:contextualSpacing/>
        <w:rPr>
          <w:rFonts w:ascii="Calibri" w:hAnsi="Calibri"/>
          <w:sz w:val="22"/>
          <w:szCs w:val="22"/>
        </w:rPr>
      </w:pPr>
    </w:p>
    <w:sectPr w:rsidR="003957FD" w:rsidRPr="001D2F0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BA8B5" w14:textId="77777777" w:rsidR="003E758A" w:rsidRDefault="003E758A" w:rsidP="00471531">
      <w:r>
        <w:separator/>
      </w:r>
    </w:p>
  </w:endnote>
  <w:endnote w:type="continuationSeparator" w:id="0">
    <w:p w14:paraId="485B988D" w14:textId="77777777" w:rsidR="003E758A" w:rsidRDefault="003E758A" w:rsidP="00471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heltenhm BT">
    <w:altName w:val="Courier New"/>
    <w:charset w:val="00"/>
    <w:family w:val="roman"/>
    <w:pitch w:val="variable"/>
    <w:sig w:usb0="00000001" w:usb1="00000000" w:usb2="00000000" w:usb3="00000000" w:csb0="0000001B" w:csb1="00000000"/>
  </w:font>
  <w:font w:name="Flange">
    <w:altName w:val="Arial"/>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1512573"/>
      <w:docPartObj>
        <w:docPartGallery w:val="Page Numbers (Bottom of Page)"/>
        <w:docPartUnique/>
      </w:docPartObj>
    </w:sdtPr>
    <w:sdtEndPr>
      <w:rPr>
        <w:rFonts w:asciiTheme="minorHAnsi" w:hAnsiTheme="minorHAnsi"/>
        <w:noProof/>
        <w:sz w:val="22"/>
        <w:szCs w:val="22"/>
      </w:rPr>
    </w:sdtEndPr>
    <w:sdtContent>
      <w:p w14:paraId="6F2EBBFF" w14:textId="77777777" w:rsidR="00F620E5" w:rsidRPr="001D2F00" w:rsidRDefault="00F620E5">
        <w:pPr>
          <w:pStyle w:val="Footer"/>
          <w:jc w:val="right"/>
          <w:rPr>
            <w:rFonts w:asciiTheme="minorHAnsi" w:hAnsiTheme="minorHAnsi"/>
            <w:sz w:val="22"/>
            <w:szCs w:val="22"/>
          </w:rPr>
        </w:pPr>
        <w:r w:rsidRPr="001D2F00">
          <w:rPr>
            <w:rFonts w:asciiTheme="minorHAnsi" w:hAnsiTheme="minorHAnsi"/>
            <w:sz w:val="22"/>
            <w:szCs w:val="22"/>
          </w:rPr>
          <w:fldChar w:fldCharType="begin"/>
        </w:r>
        <w:r w:rsidRPr="001D2F00">
          <w:rPr>
            <w:rFonts w:asciiTheme="minorHAnsi" w:hAnsiTheme="minorHAnsi"/>
            <w:sz w:val="22"/>
            <w:szCs w:val="22"/>
          </w:rPr>
          <w:instrText xml:space="preserve"> PAGE   \* MERGEFORMAT </w:instrText>
        </w:r>
        <w:r w:rsidRPr="001D2F00">
          <w:rPr>
            <w:rFonts w:asciiTheme="minorHAnsi" w:hAnsiTheme="minorHAnsi"/>
            <w:sz w:val="22"/>
            <w:szCs w:val="22"/>
          </w:rPr>
          <w:fldChar w:fldCharType="separate"/>
        </w:r>
        <w:r w:rsidR="006D18E8">
          <w:rPr>
            <w:rFonts w:asciiTheme="minorHAnsi" w:hAnsiTheme="minorHAnsi"/>
            <w:noProof/>
            <w:sz w:val="22"/>
            <w:szCs w:val="22"/>
          </w:rPr>
          <w:t>1</w:t>
        </w:r>
        <w:r w:rsidRPr="001D2F00">
          <w:rPr>
            <w:rFonts w:asciiTheme="minorHAnsi" w:hAnsiTheme="minorHAnsi"/>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ED2B9" w14:textId="77777777" w:rsidR="003E758A" w:rsidRDefault="003E758A" w:rsidP="00471531">
      <w:r>
        <w:separator/>
      </w:r>
    </w:p>
  </w:footnote>
  <w:footnote w:type="continuationSeparator" w:id="0">
    <w:p w14:paraId="46F5127C" w14:textId="77777777" w:rsidR="003E758A" w:rsidRDefault="003E758A" w:rsidP="004715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33E29" w14:textId="77777777" w:rsidR="00471531" w:rsidRPr="00471531" w:rsidRDefault="001D2F00" w:rsidP="00471531">
    <w:pPr>
      <w:pStyle w:val="Header"/>
      <w:jc w:val="right"/>
      <w:rPr>
        <w:rFonts w:asciiTheme="minorHAnsi" w:hAnsiTheme="minorHAnsi"/>
        <w:sz w:val="22"/>
        <w:szCs w:val="22"/>
      </w:rPr>
    </w:pPr>
    <w:r>
      <w:rPr>
        <w:rFonts w:asciiTheme="minorHAnsi" w:hAnsiTheme="minorHAnsi"/>
        <w:sz w:val="22"/>
        <w:szCs w:val="22"/>
      </w:rPr>
      <w:t xml:space="preserve">committed to </w:t>
    </w:r>
    <w:r w:rsidR="004A47CC">
      <w:rPr>
        <w:rFonts w:asciiTheme="minorHAnsi" w:hAnsiTheme="minorHAnsi"/>
        <w:sz w:val="22"/>
        <w:szCs w:val="22"/>
      </w:rPr>
      <w:t>energy efficiency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31"/>
    <w:rsid w:val="00004CAB"/>
    <w:rsid w:val="000521DF"/>
    <w:rsid w:val="000529AB"/>
    <w:rsid w:val="00064607"/>
    <w:rsid w:val="00070C21"/>
    <w:rsid w:val="000C4791"/>
    <w:rsid w:val="000C5147"/>
    <w:rsid w:val="00124ABF"/>
    <w:rsid w:val="00142B9E"/>
    <w:rsid w:val="00186B57"/>
    <w:rsid w:val="0019539D"/>
    <w:rsid w:val="001D2F00"/>
    <w:rsid w:val="002270C8"/>
    <w:rsid w:val="002370C3"/>
    <w:rsid w:val="00280BAA"/>
    <w:rsid w:val="00285D38"/>
    <w:rsid w:val="00323257"/>
    <w:rsid w:val="003957FD"/>
    <w:rsid w:val="003A005F"/>
    <w:rsid w:val="003D2170"/>
    <w:rsid w:val="003E758A"/>
    <w:rsid w:val="004261E1"/>
    <w:rsid w:val="00427763"/>
    <w:rsid w:val="00433CB4"/>
    <w:rsid w:val="00436CA0"/>
    <w:rsid w:val="00471531"/>
    <w:rsid w:val="00481999"/>
    <w:rsid w:val="004A47CC"/>
    <w:rsid w:val="004E2CC9"/>
    <w:rsid w:val="0052293F"/>
    <w:rsid w:val="005231D7"/>
    <w:rsid w:val="00545EB9"/>
    <w:rsid w:val="00593241"/>
    <w:rsid w:val="005E4745"/>
    <w:rsid w:val="00680A88"/>
    <w:rsid w:val="006D18E8"/>
    <w:rsid w:val="006D35EB"/>
    <w:rsid w:val="00727620"/>
    <w:rsid w:val="00772F53"/>
    <w:rsid w:val="00775DC8"/>
    <w:rsid w:val="008146E5"/>
    <w:rsid w:val="00820C1C"/>
    <w:rsid w:val="00824377"/>
    <w:rsid w:val="00864E9F"/>
    <w:rsid w:val="008867C5"/>
    <w:rsid w:val="008B01F7"/>
    <w:rsid w:val="00900097"/>
    <w:rsid w:val="00964443"/>
    <w:rsid w:val="009A5008"/>
    <w:rsid w:val="00A171AF"/>
    <w:rsid w:val="00A54060"/>
    <w:rsid w:val="00A75235"/>
    <w:rsid w:val="00A9708B"/>
    <w:rsid w:val="00AE16EE"/>
    <w:rsid w:val="00B515AC"/>
    <w:rsid w:val="00BC364C"/>
    <w:rsid w:val="00BC56BA"/>
    <w:rsid w:val="00BE6960"/>
    <w:rsid w:val="00C036F0"/>
    <w:rsid w:val="00C74C2D"/>
    <w:rsid w:val="00C92874"/>
    <w:rsid w:val="00D32E84"/>
    <w:rsid w:val="00DA0789"/>
    <w:rsid w:val="00DC0300"/>
    <w:rsid w:val="00F36603"/>
    <w:rsid w:val="00F62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D65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1531"/>
    <w:pPr>
      <w:spacing w:after="0" w:line="240" w:lineRule="auto"/>
    </w:pPr>
    <w:rPr>
      <w:rFonts w:ascii="Cheltenhm BT" w:eastAsia="Times New Roman" w:hAnsi="Cheltenhm BT" w:cs="Flange"/>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531"/>
    <w:pPr>
      <w:tabs>
        <w:tab w:val="center" w:pos="4513"/>
        <w:tab w:val="right" w:pos="9026"/>
      </w:tabs>
    </w:pPr>
  </w:style>
  <w:style w:type="character" w:customStyle="1" w:styleId="HeaderChar">
    <w:name w:val="Header Char"/>
    <w:basedOn w:val="DefaultParagraphFont"/>
    <w:link w:val="Header"/>
    <w:uiPriority w:val="99"/>
    <w:rsid w:val="00471531"/>
    <w:rPr>
      <w:rFonts w:ascii="Cheltenhm BT" w:eastAsia="Times New Roman" w:hAnsi="Cheltenhm BT" w:cs="Flange"/>
      <w:sz w:val="24"/>
      <w:szCs w:val="24"/>
      <w:lang w:val="en-ZA"/>
    </w:rPr>
  </w:style>
  <w:style w:type="paragraph" w:styleId="Footer">
    <w:name w:val="footer"/>
    <w:basedOn w:val="Normal"/>
    <w:link w:val="FooterChar"/>
    <w:uiPriority w:val="99"/>
    <w:unhideWhenUsed/>
    <w:rsid w:val="00471531"/>
    <w:pPr>
      <w:tabs>
        <w:tab w:val="center" w:pos="4513"/>
        <w:tab w:val="right" w:pos="9026"/>
      </w:tabs>
    </w:pPr>
  </w:style>
  <w:style w:type="character" w:customStyle="1" w:styleId="FooterChar">
    <w:name w:val="Footer Char"/>
    <w:basedOn w:val="DefaultParagraphFont"/>
    <w:link w:val="Footer"/>
    <w:uiPriority w:val="99"/>
    <w:rsid w:val="00471531"/>
    <w:rPr>
      <w:rFonts w:ascii="Cheltenhm BT" w:eastAsia="Times New Roman" w:hAnsi="Cheltenhm BT" w:cs="Flange"/>
      <w:sz w:val="24"/>
      <w:szCs w:val="24"/>
      <w:lang w:val="en-ZA"/>
    </w:rPr>
  </w:style>
  <w:style w:type="paragraph" w:customStyle="1" w:styleId="western">
    <w:name w:val="western"/>
    <w:basedOn w:val="Normal"/>
    <w:rsid w:val="000C5147"/>
    <w:rPr>
      <w:rFonts w:ascii="Times New Roman" w:hAnsi="Times New Roman" w:cs="Times New Roman"/>
      <w:lang w:eastAsia="en-ZA"/>
    </w:rPr>
  </w:style>
  <w:style w:type="paragraph" w:styleId="BalloonText">
    <w:name w:val="Balloon Text"/>
    <w:basedOn w:val="Normal"/>
    <w:link w:val="BalloonTextChar"/>
    <w:uiPriority w:val="99"/>
    <w:semiHidden/>
    <w:unhideWhenUsed/>
    <w:rsid w:val="001D2F00"/>
    <w:rPr>
      <w:rFonts w:ascii="Tahoma" w:hAnsi="Tahoma" w:cs="Tahoma"/>
      <w:sz w:val="16"/>
      <w:szCs w:val="16"/>
    </w:rPr>
  </w:style>
  <w:style w:type="character" w:customStyle="1" w:styleId="BalloonTextChar">
    <w:name w:val="Balloon Text Char"/>
    <w:basedOn w:val="DefaultParagraphFont"/>
    <w:link w:val="BalloonText"/>
    <w:uiPriority w:val="99"/>
    <w:semiHidden/>
    <w:rsid w:val="001D2F00"/>
    <w:rPr>
      <w:rFonts w:ascii="Tahoma" w:eastAsia="Times New Roman" w:hAnsi="Tahoma" w:cs="Tahoma"/>
      <w:sz w:val="16"/>
      <w:szCs w:val="16"/>
      <w:lang w:val="en-ZA"/>
    </w:rPr>
  </w:style>
  <w:style w:type="paragraph" w:styleId="PlainText">
    <w:name w:val="Plain Text"/>
    <w:basedOn w:val="Normal"/>
    <w:link w:val="PlainTextChar"/>
    <w:rsid w:val="003957FD"/>
    <w:rPr>
      <w:rFonts w:ascii="Courier New" w:hAnsi="Courier New" w:cs="Times New Roman"/>
      <w:sz w:val="20"/>
      <w:szCs w:val="20"/>
      <w:lang w:val="en-GB"/>
    </w:rPr>
  </w:style>
  <w:style w:type="character" w:customStyle="1" w:styleId="PlainTextChar">
    <w:name w:val="Plain Text Char"/>
    <w:basedOn w:val="DefaultParagraphFont"/>
    <w:link w:val="PlainText"/>
    <w:rsid w:val="003957FD"/>
    <w:rPr>
      <w:rFonts w:ascii="Courier New" w:eastAsia="Times New Roman" w:hAnsi="Courier New" w:cs="Times New Roman"/>
      <w:sz w:val="20"/>
      <w:szCs w:val="20"/>
    </w:rPr>
  </w:style>
  <w:style w:type="character" w:styleId="Hyperlink">
    <w:name w:val="Hyperlink"/>
    <w:rsid w:val="003957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269037">
      <w:bodyDiv w:val="1"/>
      <w:marLeft w:val="0"/>
      <w:marRight w:val="0"/>
      <w:marTop w:val="0"/>
      <w:marBottom w:val="0"/>
      <w:divBdr>
        <w:top w:val="none" w:sz="0" w:space="0" w:color="auto"/>
        <w:left w:val="none" w:sz="0" w:space="0" w:color="auto"/>
        <w:bottom w:val="none" w:sz="0" w:space="0" w:color="auto"/>
        <w:right w:val="none" w:sz="0" w:space="0" w:color="auto"/>
      </w:divBdr>
    </w:div>
    <w:div w:id="1215194839">
      <w:bodyDiv w:val="1"/>
      <w:marLeft w:val="0"/>
      <w:marRight w:val="0"/>
      <w:marTop w:val="0"/>
      <w:marBottom w:val="0"/>
      <w:divBdr>
        <w:top w:val="none" w:sz="0" w:space="0" w:color="auto"/>
        <w:left w:val="none" w:sz="0" w:space="0" w:color="auto"/>
        <w:bottom w:val="none" w:sz="0" w:space="0" w:color="auto"/>
        <w:right w:val="none" w:sz="0" w:space="0" w:color="auto"/>
      </w:divBdr>
    </w:div>
    <w:div w:id="1435664021">
      <w:bodyDiv w:val="1"/>
      <w:marLeft w:val="0"/>
      <w:marRight w:val="0"/>
      <w:marTop w:val="0"/>
      <w:marBottom w:val="0"/>
      <w:divBdr>
        <w:top w:val="none" w:sz="0" w:space="0" w:color="auto"/>
        <w:left w:val="none" w:sz="0" w:space="0" w:color="auto"/>
        <w:bottom w:val="none" w:sz="0" w:space="0" w:color="auto"/>
        <w:right w:val="none" w:sz="0" w:space="0" w:color="auto"/>
      </w:divBdr>
    </w:div>
    <w:div w:id="159431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738</Words>
  <Characters>4211</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Koekhoven</dc:creator>
  <cp:keywords/>
  <dc:description/>
  <cp:lastModifiedBy>Priscilla Moroke</cp:lastModifiedBy>
  <cp:revision>2</cp:revision>
  <cp:lastPrinted>2016-12-13T08:08:00Z</cp:lastPrinted>
  <dcterms:created xsi:type="dcterms:W3CDTF">2017-01-30T09:53:00Z</dcterms:created>
  <dcterms:modified xsi:type="dcterms:W3CDTF">2017-01-30T09:53:00Z</dcterms:modified>
</cp:coreProperties>
</file>