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AC0B51" w14:textId="77777777" w:rsidR="001D3789" w:rsidRDefault="0069623A" w:rsidP="001D3789">
      <w:pPr>
        <w:pStyle w:val="Heading1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1D3789" w:rsidRPr="001D3789">
        <w:rPr>
          <w:b w:val="0"/>
          <w:sz w:val="22"/>
          <w:szCs w:val="22"/>
        </w:rPr>
        <w:t xml:space="preserve"> RELEASE</w:t>
      </w:r>
    </w:p>
    <w:p w14:paraId="263AD946" w14:textId="77777777" w:rsidR="001D3789" w:rsidRDefault="001D3789" w:rsidP="001D3789">
      <w:pPr>
        <w:pStyle w:val="Heading1"/>
        <w:spacing w:line="360" w:lineRule="auto"/>
        <w:rPr>
          <w:b w:val="0"/>
          <w:sz w:val="22"/>
          <w:szCs w:val="22"/>
        </w:rPr>
      </w:pPr>
    </w:p>
    <w:p w14:paraId="3AAE2AC5" w14:textId="77777777" w:rsidR="001D3789" w:rsidRDefault="001D3789" w:rsidP="001D3789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r w:rsidRPr="001D3789">
        <w:rPr>
          <w:b w:val="0"/>
          <w:sz w:val="22"/>
          <w:szCs w:val="22"/>
        </w:rPr>
        <w:t>RAPID HARD FOR FASTER TURNAROUND CONCRETE PRODUCTS</w:t>
      </w:r>
    </w:p>
    <w:p w14:paraId="46ABA753" w14:textId="77777777" w:rsidR="001D3789" w:rsidRDefault="001D3789" w:rsidP="001D3789">
      <w:pPr>
        <w:pStyle w:val="Heading1"/>
        <w:spacing w:line="360" w:lineRule="auto"/>
        <w:rPr>
          <w:b w:val="0"/>
          <w:sz w:val="22"/>
          <w:szCs w:val="22"/>
        </w:rPr>
      </w:pPr>
    </w:p>
    <w:p w14:paraId="423EFA3D" w14:textId="77777777" w:rsidR="002170C2" w:rsidRPr="001D3789" w:rsidRDefault="002170C2" w:rsidP="001D3789">
      <w:pPr>
        <w:pStyle w:val="Heading1"/>
        <w:spacing w:line="360" w:lineRule="auto"/>
        <w:rPr>
          <w:b w:val="0"/>
          <w:sz w:val="22"/>
          <w:szCs w:val="22"/>
        </w:rPr>
      </w:pPr>
      <w:r w:rsidRPr="001D3789">
        <w:rPr>
          <w:b w:val="0"/>
          <w:sz w:val="22"/>
          <w:szCs w:val="22"/>
        </w:rPr>
        <w:t>Giving concrete a</w:t>
      </w:r>
      <w:r w:rsidR="00AD4BE3">
        <w:rPr>
          <w:b w:val="0"/>
          <w:sz w:val="22"/>
          <w:szCs w:val="22"/>
        </w:rPr>
        <w:t xml:space="preserve"> minimum</w:t>
      </w:r>
      <w:r w:rsidRPr="001D3789">
        <w:rPr>
          <w:b w:val="0"/>
          <w:sz w:val="22"/>
          <w:szCs w:val="22"/>
        </w:rPr>
        <w:t xml:space="preserve"> strength of 30 MPa in just two days is the key advantage of </w:t>
      </w:r>
      <w:r w:rsidR="00254A0A">
        <w:rPr>
          <w:b w:val="0"/>
          <w:sz w:val="22"/>
          <w:szCs w:val="22"/>
        </w:rPr>
        <w:t>AfriSam’s</w:t>
      </w:r>
      <w:r w:rsidRPr="001D3789">
        <w:rPr>
          <w:b w:val="0"/>
          <w:sz w:val="22"/>
          <w:szCs w:val="22"/>
        </w:rPr>
        <w:t xml:space="preserve"> Rapid Hard Cement </w:t>
      </w:r>
      <w:r w:rsidR="00A2158E">
        <w:rPr>
          <w:b w:val="0"/>
          <w:sz w:val="22"/>
          <w:szCs w:val="22"/>
        </w:rPr>
        <w:t>product</w:t>
      </w:r>
      <w:r w:rsidRPr="001D3789">
        <w:rPr>
          <w:b w:val="0"/>
          <w:sz w:val="22"/>
          <w:szCs w:val="22"/>
        </w:rPr>
        <w:t>, allowing concrete product manufacturers (CPMs) quicker turnaround times and confidence from one batch to the next.</w:t>
      </w:r>
    </w:p>
    <w:p w14:paraId="0512BCE5" w14:textId="77777777" w:rsidR="002170C2" w:rsidRDefault="002170C2" w:rsidP="001D3789">
      <w:pPr>
        <w:spacing w:line="360" w:lineRule="auto"/>
        <w:contextualSpacing/>
        <w:rPr>
          <w:szCs w:val="22"/>
        </w:rPr>
      </w:pPr>
      <w:r w:rsidRPr="001D3789">
        <w:rPr>
          <w:szCs w:val="22"/>
        </w:rPr>
        <w:t xml:space="preserve">According to AfriSam </w:t>
      </w:r>
      <w:r w:rsidR="00254A0A">
        <w:rPr>
          <w:szCs w:val="22"/>
        </w:rPr>
        <w:t>n</w:t>
      </w:r>
      <w:r w:rsidRPr="001D3789">
        <w:rPr>
          <w:szCs w:val="22"/>
        </w:rPr>
        <w:t xml:space="preserve">ational </w:t>
      </w:r>
      <w:r w:rsidR="00254A0A">
        <w:rPr>
          <w:szCs w:val="22"/>
        </w:rPr>
        <w:t>s</w:t>
      </w:r>
      <w:r w:rsidR="00A2158E">
        <w:rPr>
          <w:szCs w:val="22"/>
        </w:rPr>
        <w:t xml:space="preserve">ales </w:t>
      </w:r>
      <w:r w:rsidR="00254A0A">
        <w:rPr>
          <w:szCs w:val="22"/>
        </w:rPr>
        <w:t>m</w:t>
      </w:r>
      <w:r w:rsidRPr="001D3789">
        <w:rPr>
          <w:szCs w:val="22"/>
        </w:rPr>
        <w:t>anager</w:t>
      </w:r>
      <w:r w:rsidR="00254A0A">
        <w:rPr>
          <w:szCs w:val="22"/>
        </w:rPr>
        <w:t>,</w:t>
      </w:r>
      <w:r w:rsidRPr="001D3789">
        <w:rPr>
          <w:szCs w:val="22"/>
        </w:rPr>
        <w:t xml:space="preserve"> Amit Dawneerangen, being in the 52.5R strength class gives </w:t>
      </w:r>
      <w:r w:rsidR="003D2402" w:rsidRPr="001D3789">
        <w:rPr>
          <w:szCs w:val="22"/>
        </w:rPr>
        <w:t xml:space="preserve">Afrisam’s </w:t>
      </w:r>
      <w:r w:rsidRPr="001D3789">
        <w:rPr>
          <w:szCs w:val="22"/>
        </w:rPr>
        <w:t xml:space="preserve">Rapid Hard Cement a substantially higher </w:t>
      </w:r>
      <w:r w:rsidR="00AD4BE3">
        <w:rPr>
          <w:szCs w:val="22"/>
        </w:rPr>
        <w:t xml:space="preserve">early </w:t>
      </w:r>
      <w:r w:rsidRPr="001D3789">
        <w:rPr>
          <w:szCs w:val="22"/>
        </w:rPr>
        <w:t xml:space="preserve">strength at the same age </w:t>
      </w:r>
      <w:r w:rsidR="00254A0A">
        <w:rPr>
          <w:szCs w:val="22"/>
        </w:rPr>
        <w:t>as</w:t>
      </w:r>
      <w:r w:rsidRPr="001D3789">
        <w:rPr>
          <w:szCs w:val="22"/>
        </w:rPr>
        <w:t xml:space="preserve"> competitors’ products which fall into the 52.5N class and only </w:t>
      </w:r>
      <w:r w:rsidR="00AD4BE3">
        <w:rPr>
          <w:szCs w:val="22"/>
        </w:rPr>
        <w:t>needs to achieve</w:t>
      </w:r>
      <w:r w:rsidRPr="001D3789">
        <w:rPr>
          <w:szCs w:val="22"/>
        </w:rPr>
        <w:t xml:space="preserve"> </w:t>
      </w:r>
      <w:r w:rsidR="00AD4BE3">
        <w:rPr>
          <w:szCs w:val="22"/>
        </w:rPr>
        <w:t xml:space="preserve">20 </w:t>
      </w:r>
      <w:r w:rsidRPr="001D3789">
        <w:rPr>
          <w:szCs w:val="22"/>
        </w:rPr>
        <w:t>MPa within that time</w:t>
      </w:r>
      <w:r w:rsidR="00254A0A">
        <w:rPr>
          <w:szCs w:val="22"/>
        </w:rPr>
        <w:t xml:space="preserve"> </w:t>
      </w:r>
      <w:r w:rsidRPr="001D3789">
        <w:rPr>
          <w:szCs w:val="22"/>
        </w:rPr>
        <w:t>span.</w:t>
      </w:r>
    </w:p>
    <w:p w14:paraId="3AE562A7" w14:textId="77777777" w:rsidR="00A2158E" w:rsidRPr="001D3789" w:rsidRDefault="00A2158E" w:rsidP="001D3789">
      <w:pPr>
        <w:spacing w:line="360" w:lineRule="auto"/>
        <w:contextualSpacing/>
        <w:rPr>
          <w:szCs w:val="22"/>
        </w:rPr>
      </w:pPr>
    </w:p>
    <w:p w14:paraId="0D0662C2" w14:textId="77777777" w:rsidR="00AA07A4" w:rsidRDefault="006C0A18" w:rsidP="001D3789">
      <w:pPr>
        <w:spacing w:line="360" w:lineRule="auto"/>
        <w:contextualSpacing/>
        <w:rPr>
          <w:szCs w:val="22"/>
        </w:rPr>
      </w:pPr>
      <w:r w:rsidRPr="001D3789">
        <w:rPr>
          <w:szCs w:val="22"/>
        </w:rPr>
        <w:t>“</w:t>
      </w:r>
      <w:r w:rsidR="00AA07A4" w:rsidRPr="001D3789">
        <w:rPr>
          <w:szCs w:val="22"/>
        </w:rPr>
        <w:t xml:space="preserve">This allows </w:t>
      </w:r>
      <w:r w:rsidRPr="001D3789">
        <w:rPr>
          <w:szCs w:val="22"/>
        </w:rPr>
        <w:t xml:space="preserve">the </w:t>
      </w:r>
      <w:r w:rsidR="00AA07A4" w:rsidRPr="001D3789">
        <w:rPr>
          <w:szCs w:val="22"/>
        </w:rPr>
        <w:t xml:space="preserve">manufactured concrete </w:t>
      </w:r>
      <w:r w:rsidRPr="001D3789">
        <w:rPr>
          <w:szCs w:val="22"/>
        </w:rPr>
        <w:t xml:space="preserve">product </w:t>
      </w:r>
      <w:r w:rsidR="00AA07A4" w:rsidRPr="001D3789">
        <w:rPr>
          <w:szCs w:val="22"/>
        </w:rPr>
        <w:t xml:space="preserve">to </w:t>
      </w:r>
      <w:r w:rsidRPr="001D3789">
        <w:rPr>
          <w:szCs w:val="22"/>
        </w:rPr>
        <w:t>be released from the mould</w:t>
      </w:r>
      <w:r w:rsidR="00AA07A4" w:rsidRPr="001D3789">
        <w:rPr>
          <w:szCs w:val="22"/>
        </w:rPr>
        <w:t xml:space="preserve"> sooner, speeding up the production cycle and allowing the CPM factory more efficiency,”</w:t>
      </w:r>
      <w:r w:rsidRPr="001D3789">
        <w:rPr>
          <w:szCs w:val="22"/>
        </w:rPr>
        <w:t xml:space="preserve"> says</w:t>
      </w:r>
      <w:r w:rsidR="00AA07A4" w:rsidRPr="001D3789">
        <w:rPr>
          <w:szCs w:val="22"/>
        </w:rPr>
        <w:t xml:space="preserve"> Dawneerangen</w:t>
      </w:r>
      <w:r w:rsidRPr="001D3789">
        <w:rPr>
          <w:szCs w:val="22"/>
        </w:rPr>
        <w:t>. “</w:t>
      </w:r>
      <w:r w:rsidR="00AA07A4" w:rsidRPr="001D3789">
        <w:rPr>
          <w:szCs w:val="22"/>
        </w:rPr>
        <w:t xml:space="preserve">It is also vital that the strength performance is completely consistent, so that </w:t>
      </w:r>
      <w:r w:rsidR="00266B64" w:rsidRPr="001D3789">
        <w:rPr>
          <w:szCs w:val="22"/>
        </w:rPr>
        <w:t>customers can time their processes with precision</w:t>
      </w:r>
      <w:r w:rsidR="00254A0A">
        <w:rPr>
          <w:szCs w:val="22"/>
        </w:rPr>
        <w:t>,</w:t>
      </w:r>
      <w:r w:rsidR="00266B64" w:rsidRPr="001D3789">
        <w:rPr>
          <w:szCs w:val="22"/>
        </w:rPr>
        <w:t xml:space="preserve"> and with</w:t>
      </w:r>
      <w:r w:rsidR="00254A0A">
        <w:rPr>
          <w:szCs w:val="22"/>
        </w:rPr>
        <w:t>out</w:t>
      </w:r>
      <w:r w:rsidR="00266B64" w:rsidRPr="001D3789">
        <w:rPr>
          <w:szCs w:val="22"/>
        </w:rPr>
        <w:t xml:space="preserve"> danger of breakage due to </w:t>
      </w:r>
      <w:r w:rsidR="00A2158E">
        <w:rPr>
          <w:szCs w:val="22"/>
        </w:rPr>
        <w:t>products not having achieved the required early strength</w:t>
      </w:r>
      <w:r w:rsidR="00266B64" w:rsidRPr="001D3789">
        <w:rPr>
          <w:szCs w:val="22"/>
        </w:rPr>
        <w:t>s when removing from moulds.”</w:t>
      </w:r>
    </w:p>
    <w:p w14:paraId="490767E5" w14:textId="77777777" w:rsidR="00A2158E" w:rsidRPr="001D3789" w:rsidRDefault="00A2158E" w:rsidP="001D3789">
      <w:pPr>
        <w:spacing w:line="360" w:lineRule="auto"/>
        <w:contextualSpacing/>
        <w:rPr>
          <w:szCs w:val="22"/>
        </w:rPr>
      </w:pPr>
    </w:p>
    <w:p w14:paraId="3C29979B" w14:textId="77777777" w:rsidR="00266B64" w:rsidRDefault="00254A0A" w:rsidP="001D3789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AfriSam </w:t>
      </w:r>
      <w:r w:rsidR="00AD4BE3">
        <w:rPr>
          <w:szCs w:val="22"/>
        </w:rPr>
        <w:t xml:space="preserve">Rapid Hard </w:t>
      </w:r>
      <w:r>
        <w:rPr>
          <w:szCs w:val="22"/>
        </w:rPr>
        <w:t>Cement</w:t>
      </w:r>
      <w:r w:rsidR="00266B64" w:rsidRPr="001D3789">
        <w:rPr>
          <w:szCs w:val="22"/>
        </w:rPr>
        <w:t xml:space="preserve"> is the result of significant research and development to ensure that it met the demands of the CPM segment</w:t>
      </w:r>
      <w:r>
        <w:rPr>
          <w:szCs w:val="22"/>
        </w:rPr>
        <w:t>,</w:t>
      </w:r>
      <w:r w:rsidR="00266B64" w:rsidRPr="001D3789">
        <w:rPr>
          <w:szCs w:val="22"/>
        </w:rPr>
        <w:t xml:space="preserve"> the makers of concrete products such as bricks, blocks, roof tiles and hollow</w:t>
      </w:r>
      <w:r>
        <w:rPr>
          <w:szCs w:val="22"/>
        </w:rPr>
        <w:t xml:space="preserve"> </w:t>
      </w:r>
      <w:r w:rsidR="00266B64" w:rsidRPr="001D3789">
        <w:rPr>
          <w:szCs w:val="22"/>
        </w:rPr>
        <w:t xml:space="preserve">core slabs. In addition to precast concrete, the high early strength also makes this cement brand ideal for post-tensioned and pre-stressed members, and allows for earlier stripping of formwork to speed up projects. </w:t>
      </w:r>
    </w:p>
    <w:p w14:paraId="22A9DFDD" w14:textId="77777777" w:rsidR="00A2158E" w:rsidRPr="001D3789" w:rsidRDefault="00A2158E" w:rsidP="001D3789">
      <w:pPr>
        <w:spacing w:line="360" w:lineRule="auto"/>
        <w:contextualSpacing/>
        <w:rPr>
          <w:szCs w:val="22"/>
        </w:rPr>
      </w:pPr>
    </w:p>
    <w:p w14:paraId="69FDF0DB" w14:textId="77777777" w:rsidR="00CE62EF" w:rsidRDefault="00290224" w:rsidP="001D3789">
      <w:pPr>
        <w:spacing w:line="360" w:lineRule="auto"/>
        <w:contextualSpacing/>
        <w:rPr>
          <w:szCs w:val="22"/>
        </w:rPr>
      </w:pPr>
      <w:r w:rsidRPr="001D3789">
        <w:rPr>
          <w:szCs w:val="22"/>
        </w:rPr>
        <w:t xml:space="preserve">The product </w:t>
      </w:r>
      <w:r w:rsidR="00431C3D" w:rsidRPr="001D3789">
        <w:rPr>
          <w:szCs w:val="22"/>
        </w:rPr>
        <w:t>is</w:t>
      </w:r>
      <w:r w:rsidRPr="001D3789">
        <w:rPr>
          <w:szCs w:val="22"/>
        </w:rPr>
        <w:t xml:space="preserve"> much finer </w:t>
      </w:r>
      <w:r w:rsidR="00431C3D" w:rsidRPr="001D3789">
        <w:rPr>
          <w:szCs w:val="22"/>
        </w:rPr>
        <w:t xml:space="preserve">than other cements, </w:t>
      </w:r>
      <w:r w:rsidR="00CB4A44">
        <w:rPr>
          <w:szCs w:val="22"/>
        </w:rPr>
        <w:t xml:space="preserve">resulting in an increased </w:t>
      </w:r>
      <w:r w:rsidRPr="001D3789">
        <w:rPr>
          <w:szCs w:val="22"/>
        </w:rPr>
        <w:t xml:space="preserve">rate of hydration </w:t>
      </w:r>
      <w:r w:rsidR="00CB4A44">
        <w:rPr>
          <w:szCs w:val="22"/>
        </w:rPr>
        <w:t xml:space="preserve">which produces </w:t>
      </w:r>
      <w:r w:rsidRPr="001D3789">
        <w:rPr>
          <w:szCs w:val="22"/>
        </w:rPr>
        <w:t xml:space="preserve">higher early-strength. </w:t>
      </w:r>
      <w:r w:rsidR="00CE62EF" w:rsidRPr="001D3789">
        <w:rPr>
          <w:szCs w:val="22"/>
        </w:rPr>
        <w:t xml:space="preserve">For more </w:t>
      </w:r>
      <w:r w:rsidRPr="001D3789">
        <w:rPr>
          <w:szCs w:val="22"/>
        </w:rPr>
        <w:t xml:space="preserve">durability, it can be further blended with mineral components such as ground granulated blast furnace slag, fly ash or condensed silica fume. </w:t>
      </w:r>
    </w:p>
    <w:p w14:paraId="4E0DFE04" w14:textId="77777777" w:rsidR="00A2158E" w:rsidRPr="001D3789" w:rsidRDefault="00A2158E" w:rsidP="001D3789">
      <w:pPr>
        <w:spacing w:line="360" w:lineRule="auto"/>
        <w:contextualSpacing/>
        <w:rPr>
          <w:szCs w:val="22"/>
        </w:rPr>
      </w:pPr>
    </w:p>
    <w:p w14:paraId="09D6ADFB" w14:textId="77777777" w:rsidR="00250FAB" w:rsidRDefault="00B95778" w:rsidP="001D3789">
      <w:pPr>
        <w:spacing w:line="360" w:lineRule="auto"/>
        <w:contextualSpacing/>
        <w:rPr>
          <w:szCs w:val="22"/>
        </w:rPr>
      </w:pPr>
      <w:r w:rsidRPr="001D3789">
        <w:rPr>
          <w:szCs w:val="22"/>
        </w:rPr>
        <w:t>Dawneerangen says this higher rate of hydration also makes</w:t>
      </w:r>
      <w:r w:rsidR="00254A0A">
        <w:rPr>
          <w:szCs w:val="22"/>
        </w:rPr>
        <w:t xml:space="preserve"> AfriSam</w:t>
      </w:r>
      <w:r w:rsidRPr="001D3789">
        <w:rPr>
          <w:szCs w:val="22"/>
        </w:rPr>
        <w:t xml:space="preserve"> Rapid Hard Cement suitable for use in cold weather conditions, as the </w:t>
      </w:r>
      <w:r w:rsidR="00EE6308" w:rsidRPr="001D3789">
        <w:rPr>
          <w:szCs w:val="22"/>
        </w:rPr>
        <w:t xml:space="preserve">high levels of </w:t>
      </w:r>
      <w:r w:rsidRPr="001D3789">
        <w:rPr>
          <w:szCs w:val="22"/>
        </w:rPr>
        <w:t xml:space="preserve">heat </w:t>
      </w:r>
      <w:r w:rsidR="00EE6308" w:rsidRPr="001D3789">
        <w:rPr>
          <w:szCs w:val="22"/>
        </w:rPr>
        <w:t xml:space="preserve">generated by </w:t>
      </w:r>
      <w:r w:rsidRPr="001D3789">
        <w:rPr>
          <w:szCs w:val="22"/>
        </w:rPr>
        <w:t xml:space="preserve">hydration </w:t>
      </w:r>
      <w:r w:rsidR="00EE6308" w:rsidRPr="001D3789">
        <w:rPr>
          <w:szCs w:val="22"/>
        </w:rPr>
        <w:t xml:space="preserve">can </w:t>
      </w:r>
      <w:r w:rsidRPr="001D3789">
        <w:rPr>
          <w:szCs w:val="22"/>
        </w:rPr>
        <w:t>offset the retardation effect that low temperatures usually have on concrete.</w:t>
      </w:r>
      <w:r w:rsidR="00254A0A">
        <w:rPr>
          <w:szCs w:val="22"/>
        </w:rPr>
        <w:t xml:space="preserve"> </w:t>
      </w:r>
      <w:r w:rsidR="00250FAB" w:rsidRPr="001D3789">
        <w:rPr>
          <w:szCs w:val="22"/>
        </w:rPr>
        <w:t xml:space="preserve">This characteristic also delivers a cost saving to </w:t>
      </w:r>
      <w:r w:rsidR="00250FAB" w:rsidRPr="001D3789">
        <w:rPr>
          <w:szCs w:val="22"/>
        </w:rPr>
        <w:lastRenderedPageBreak/>
        <w:t xml:space="preserve">CPMs, by reducing the time that products must </w:t>
      </w:r>
      <w:r w:rsidR="00EE6308" w:rsidRPr="001D3789">
        <w:rPr>
          <w:szCs w:val="22"/>
        </w:rPr>
        <w:t>be</w:t>
      </w:r>
      <w:r w:rsidR="00250FAB" w:rsidRPr="001D3789">
        <w:rPr>
          <w:szCs w:val="22"/>
        </w:rPr>
        <w:t xml:space="preserve"> subject to heat curing; most of these precast products are heat treated for a number of hours to facilitate the hardening process.</w:t>
      </w:r>
    </w:p>
    <w:p w14:paraId="0BDD3773" w14:textId="77777777" w:rsidR="00CB4A44" w:rsidRPr="001D3789" w:rsidRDefault="00CB4A44" w:rsidP="001D3789">
      <w:pPr>
        <w:spacing w:line="360" w:lineRule="auto"/>
        <w:contextualSpacing/>
        <w:rPr>
          <w:szCs w:val="22"/>
        </w:rPr>
      </w:pPr>
    </w:p>
    <w:p w14:paraId="40A4F245" w14:textId="77777777" w:rsidR="00250FAB" w:rsidRDefault="00250FAB" w:rsidP="001D3789">
      <w:pPr>
        <w:spacing w:line="360" w:lineRule="auto"/>
        <w:contextualSpacing/>
        <w:rPr>
          <w:szCs w:val="22"/>
        </w:rPr>
      </w:pPr>
      <w:r w:rsidRPr="001D3789">
        <w:rPr>
          <w:szCs w:val="22"/>
        </w:rPr>
        <w:t>“In some application</w:t>
      </w:r>
      <w:r w:rsidR="00EE6308" w:rsidRPr="001D3789">
        <w:rPr>
          <w:szCs w:val="22"/>
        </w:rPr>
        <w:t>s</w:t>
      </w:r>
      <w:r w:rsidRPr="001D3789">
        <w:rPr>
          <w:szCs w:val="22"/>
        </w:rPr>
        <w:t>, the performance of this cement reduces or even eliminates the heat curing stage</w:t>
      </w:r>
      <w:r w:rsidR="00254A0A">
        <w:rPr>
          <w:szCs w:val="22"/>
        </w:rPr>
        <w:t>,</w:t>
      </w:r>
      <w:r w:rsidRPr="001D3789">
        <w:rPr>
          <w:szCs w:val="22"/>
        </w:rPr>
        <w:t xml:space="preserve"> which could represent a substantial e</w:t>
      </w:r>
      <w:r w:rsidR="00254A0A">
        <w:rPr>
          <w:szCs w:val="22"/>
        </w:rPr>
        <w:t>nergy saving to the CPM,” he concludes</w:t>
      </w:r>
      <w:r w:rsidRPr="001D3789">
        <w:rPr>
          <w:szCs w:val="22"/>
        </w:rPr>
        <w:t>.</w:t>
      </w:r>
    </w:p>
    <w:p w14:paraId="12EF2373" w14:textId="77777777" w:rsidR="0069623A" w:rsidRDefault="0069623A" w:rsidP="001D3789">
      <w:pPr>
        <w:spacing w:line="360" w:lineRule="auto"/>
        <w:contextualSpacing/>
        <w:rPr>
          <w:szCs w:val="22"/>
        </w:rPr>
      </w:pPr>
    </w:p>
    <w:p w14:paraId="7B2FB935" w14:textId="77777777" w:rsidR="0069623A" w:rsidRDefault="0069623A" w:rsidP="0069623A">
      <w:pPr>
        <w:spacing w:line="360" w:lineRule="auto"/>
        <w:contextualSpacing/>
        <w:rPr>
          <w:szCs w:val="22"/>
        </w:rPr>
      </w:pPr>
      <w:r w:rsidRPr="0069623A">
        <w:rPr>
          <w:szCs w:val="22"/>
        </w:rPr>
        <w:t>PIC 01 : AfriSam Rapid Hard Cement product qualifies to be in the 52.5R strength class, which must achieve a minimum strength of 30 MPa in two days.</w:t>
      </w:r>
    </w:p>
    <w:p w14:paraId="70E11C90" w14:textId="77777777" w:rsidR="0069623A" w:rsidRPr="0069623A" w:rsidRDefault="0069623A" w:rsidP="0069623A">
      <w:pPr>
        <w:spacing w:line="360" w:lineRule="auto"/>
        <w:contextualSpacing/>
        <w:rPr>
          <w:szCs w:val="22"/>
        </w:rPr>
      </w:pPr>
    </w:p>
    <w:p w14:paraId="0711B953" w14:textId="77777777" w:rsidR="0069623A" w:rsidRDefault="0069623A" w:rsidP="0069623A">
      <w:pPr>
        <w:spacing w:line="360" w:lineRule="auto"/>
        <w:contextualSpacing/>
        <w:rPr>
          <w:szCs w:val="22"/>
        </w:rPr>
      </w:pPr>
      <w:r w:rsidRPr="0069623A">
        <w:rPr>
          <w:szCs w:val="22"/>
        </w:rPr>
        <w:t>PIC 02 : Quick turnaround of moulds is key for concrete product manufacturers so they demand early strength which is what AfriSam Rapid Hard Cement delivers.</w:t>
      </w:r>
    </w:p>
    <w:p w14:paraId="4DFF661D" w14:textId="77777777" w:rsidR="0069623A" w:rsidRPr="0069623A" w:rsidRDefault="0069623A" w:rsidP="0069623A">
      <w:pPr>
        <w:spacing w:line="360" w:lineRule="auto"/>
        <w:contextualSpacing/>
        <w:rPr>
          <w:szCs w:val="22"/>
        </w:rPr>
      </w:pPr>
    </w:p>
    <w:p w14:paraId="59FD52E1" w14:textId="77777777" w:rsidR="00CB4A44" w:rsidRDefault="0069623A" w:rsidP="0069623A">
      <w:pPr>
        <w:spacing w:line="360" w:lineRule="auto"/>
        <w:contextualSpacing/>
        <w:rPr>
          <w:szCs w:val="22"/>
        </w:rPr>
      </w:pPr>
      <w:r w:rsidRPr="0069623A">
        <w:rPr>
          <w:szCs w:val="22"/>
        </w:rPr>
        <w:t>PIC 03 : In a</w:t>
      </w:r>
      <w:r>
        <w:rPr>
          <w:szCs w:val="22"/>
        </w:rPr>
        <w:t>ddition to precast concrete, hig</w:t>
      </w:r>
      <w:r w:rsidRPr="0069623A">
        <w:rPr>
          <w:szCs w:val="22"/>
        </w:rPr>
        <w:t>h early strength also makes AfriSam Rapid Hard Cement ideal for post-tensioned and pre-stressed members.</w:t>
      </w:r>
    </w:p>
    <w:p w14:paraId="6661749A" w14:textId="77777777" w:rsidR="0069623A" w:rsidRDefault="0069623A" w:rsidP="0069623A">
      <w:pPr>
        <w:spacing w:line="360" w:lineRule="auto"/>
        <w:contextualSpacing/>
        <w:rPr>
          <w:szCs w:val="22"/>
        </w:rPr>
      </w:pPr>
    </w:p>
    <w:p w14:paraId="43C3233E" w14:textId="77777777" w:rsidR="0069623A" w:rsidRDefault="00CB4A44" w:rsidP="001D3789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69623A">
        <w:rPr>
          <w:szCs w:val="22"/>
        </w:rPr>
        <w:t xml:space="preserve">JANUARY 2017 </w:t>
      </w:r>
    </w:p>
    <w:p w14:paraId="302BDF8F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1E2C4938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849 3142</w:t>
      </w:r>
    </w:p>
    <w:p w14:paraId="24019BC6" w14:textId="77777777" w:rsidR="0069623A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 w:rsidRPr="00057347"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6CC1B7C5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EB3ED49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</w:p>
    <w:p w14:paraId="37A2F8F0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FOR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MAXINE NEL</w:t>
      </w:r>
    </w:p>
    <w:p w14:paraId="0234ECDA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AFRISAM</w:t>
      </w:r>
    </w:p>
    <w:p w14:paraId="436F1C9F" w14:textId="77777777" w:rsidR="0069623A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TEL : +27 011</w:t>
      </w:r>
      <w:r>
        <w:rPr>
          <w:rFonts w:ascii="Calibri" w:hAnsi="Calibri" w:cs="Tahoma"/>
          <w:sz w:val="22"/>
          <w:szCs w:val="22"/>
        </w:rPr>
        <w:t> 670 5893</w:t>
      </w:r>
    </w:p>
    <w:p w14:paraId="18A9C6CC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maxine.nel</w:t>
      </w:r>
      <w:r w:rsidRPr="00C902E9">
        <w:rPr>
          <w:rFonts w:ascii="Calibri" w:hAnsi="Calibri" w:cs="Tahoma"/>
          <w:sz w:val="22"/>
          <w:szCs w:val="22"/>
        </w:rPr>
        <w:t>@za.afrisam.com</w:t>
      </w:r>
    </w:p>
    <w:p w14:paraId="443C5215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www.afrisam.co</w:t>
      </w:r>
      <w:r>
        <w:rPr>
          <w:rFonts w:ascii="Calibri" w:hAnsi="Calibri" w:cs="Tahoma"/>
          <w:sz w:val="22"/>
          <w:szCs w:val="22"/>
        </w:rPr>
        <w:t>m</w:t>
      </w:r>
    </w:p>
    <w:p w14:paraId="5925BE87" w14:textId="77777777" w:rsidR="0069623A" w:rsidRPr="005F309F" w:rsidRDefault="0069623A" w:rsidP="0069623A">
      <w:pPr>
        <w:pStyle w:val="PlainText"/>
        <w:rPr>
          <w:rFonts w:ascii="Calibri" w:hAnsi="Calibri" w:cs="Tahoma"/>
          <w:sz w:val="22"/>
          <w:szCs w:val="22"/>
        </w:rPr>
      </w:pPr>
    </w:p>
    <w:p w14:paraId="180B2526" w14:textId="77777777" w:rsidR="00CB4A44" w:rsidRPr="001D3789" w:rsidRDefault="00CB4A44" w:rsidP="001D3789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 </w:t>
      </w:r>
    </w:p>
    <w:sectPr w:rsidR="00CB4A44" w:rsidRPr="001D3789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E2FC1" w14:textId="77777777" w:rsidR="00C94A90" w:rsidRDefault="00C94A90" w:rsidP="001D3789">
      <w:pPr>
        <w:spacing w:before="0" w:line="240" w:lineRule="auto"/>
      </w:pPr>
      <w:r>
        <w:separator/>
      </w:r>
    </w:p>
  </w:endnote>
  <w:endnote w:type="continuationSeparator" w:id="0">
    <w:p w14:paraId="3C63FD7D" w14:textId="77777777" w:rsidR="00C94A90" w:rsidRDefault="00C94A90" w:rsidP="001D378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74299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3267B" w14:textId="77777777" w:rsidR="001D3789" w:rsidRDefault="001D37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37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66E11" w14:textId="77777777" w:rsidR="00C94A90" w:rsidRDefault="00C94A90" w:rsidP="001D3789">
      <w:pPr>
        <w:spacing w:before="0" w:line="240" w:lineRule="auto"/>
      </w:pPr>
      <w:r>
        <w:separator/>
      </w:r>
    </w:p>
  </w:footnote>
  <w:footnote w:type="continuationSeparator" w:id="0">
    <w:p w14:paraId="50F8A662" w14:textId="77777777" w:rsidR="00C94A90" w:rsidRDefault="00C94A90" w:rsidP="001D3789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52126" w14:textId="77777777" w:rsidR="001D3789" w:rsidRDefault="001D3789" w:rsidP="001D3789">
    <w:pPr>
      <w:pStyle w:val="Header"/>
      <w:jc w:val="right"/>
    </w:pPr>
    <w:r>
      <w:t>rapid hard cement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3"/>
    <w:rsid w:val="0003632F"/>
    <w:rsid w:val="00044767"/>
    <w:rsid w:val="000F480C"/>
    <w:rsid w:val="000F52DC"/>
    <w:rsid w:val="001603BA"/>
    <w:rsid w:val="001D3789"/>
    <w:rsid w:val="002170C2"/>
    <w:rsid w:val="00250FAB"/>
    <w:rsid w:val="00254A0A"/>
    <w:rsid w:val="00266B64"/>
    <w:rsid w:val="00290224"/>
    <w:rsid w:val="003009BD"/>
    <w:rsid w:val="003171B9"/>
    <w:rsid w:val="003D2402"/>
    <w:rsid w:val="00431C3D"/>
    <w:rsid w:val="004977A0"/>
    <w:rsid w:val="005329D9"/>
    <w:rsid w:val="00565D6C"/>
    <w:rsid w:val="00570D24"/>
    <w:rsid w:val="00582E11"/>
    <w:rsid w:val="005A2C73"/>
    <w:rsid w:val="005C509F"/>
    <w:rsid w:val="005E43C7"/>
    <w:rsid w:val="005F5A9D"/>
    <w:rsid w:val="0069623A"/>
    <w:rsid w:val="006C0A18"/>
    <w:rsid w:val="006C609D"/>
    <w:rsid w:val="00705589"/>
    <w:rsid w:val="00716252"/>
    <w:rsid w:val="007870F6"/>
    <w:rsid w:val="00796F23"/>
    <w:rsid w:val="007C3B61"/>
    <w:rsid w:val="00802B67"/>
    <w:rsid w:val="00832421"/>
    <w:rsid w:val="00864B0F"/>
    <w:rsid w:val="008867DE"/>
    <w:rsid w:val="00892A69"/>
    <w:rsid w:val="00894D9F"/>
    <w:rsid w:val="008D7DA5"/>
    <w:rsid w:val="009037A3"/>
    <w:rsid w:val="00947FFD"/>
    <w:rsid w:val="009649EC"/>
    <w:rsid w:val="009763BE"/>
    <w:rsid w:val="009A7D19"/>
    <w:rsid w:val="009C14EA"/>
    <w:rsid w:val="009D328F"/>
    <w:rsid w:val="00A2158E"/>
    <w:rsid w:val="00A8340B"/>
    <w:rsid w:val="00AA07A4"/>
    <w:rsid w:val="00AA0A92"/>
    <w:rsid w:val="00AD4BE3"/>
    <w:rsid w:val="00B02F20"/>
    <w:rsid w:val="00B02FE7"/>
    <w:rsid w:val="00B215F1"/>
    <w:rsid w:val="00B95778"/>
    <w:rsid w:val="00BA604C"/>
    <w:rsid w:val="00BB24D3"/>
    <w:rsid w:val="00BB53B5"/>
    <w:rsid w:val="00BD4303"/>
    <w:rsid w:val="00C3409B"/>
    <w:rsid w:val="00C94A90"/>
    <w:rsid w:val="00CB4A44"/>
    <w:rsid w:val="00CD708A"/>
    <w:rsid w:val="00CE62EF"/>
    <w:rsid w:val="00D331BA"/>
    <w:rsid w:val="00D4028D"/>
    <w:rsid w:val="00D65BB4"/>
    <w:rsid w:val="00D86D3B"/>
    <w:rsid w:val="00DC5AC6"/>
    <w:rsid w:val="00E01C31"/>
    <w:rsid w:val="00E42051"/>
    <w:rsid w:val="00E55D4E"/>
    <w:rsid w:val="00EE6308"/>
    <w:rsid w:val="00F823E9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EF1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171B9"/>
    <w:pPr>
      <w:spacing w:before="240" w:line="288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1D3789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789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1D3789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789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78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789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69623A"/>
    <w:pPr>
      <w:spacing w:before="0" w:line="240" w:lineRule="auto"/>
    </w:pPr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rsid w:val="0069623A"/>
    <w:rPr>
      <w:rFonts w:ascii="Courier New" w:eastAsia="Times New Roman" w:hAnsi="Courier New"/>
      <w:lang w:val="en-GB" w:bidi="ar-SA"/>
    </w:rPr>
  </w:style>
  <w:style w:type="character" w:styleId="Hyperlink">
    <w:name w:val="Hyperlink"/>
    <w:rsid w:val="006962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2016-12-13T08:06:00Z</cp:lastPrinted>
  <dcterms:created xsi:type="dcterms:W3CDTF">2017-01-16T09:25:00Z</dcterms:created>
  <dcterms:modified xsi:type="dcterms:W3CDTF">2017-01-16T09:25:00Z</dcterms:modified>
</cp:coreProperties>
</file>