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BAFFDE" w14:textId="77777777" w:rsidR="00765453" w:rsidRPr="00DB5FB2" w:rsidRDefault="00765453" w:rsidP="002A3DFC">
      <w:pPr>
        <w:spacing w:after="0" w:line="240" w:lineRule="auto"/>
        <w:jc w:val="both"/>
        <w:rPr>
          <w:rFonts w:ascii="Arial" w:hAnsi="Arial" w:cs="Arial"/>
          <w:b/>
          <w:color w:val="000000"/>
          <w:sz w:val="21"/>
          <w:szCs w:val="21"/>
          <w:shd w:val="clear" w:color="auto" w:fill="FFFFFF"/>
        </w:rPr>
      </w:pPr>
      <w:bookmarkStart w:id="0" w:name="_GoBack"/>
      <w:bookmarkEnd w:id="0"/>
    </w:p>
    <w:p w14:paraId="62F6B51F"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2D8F5F6C"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704C810E"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41FFF996"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1416C0F1"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47F4A209"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0EF90DDC"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03957B8E" w14:textId="77777777" w:rsidR="00A671C7" w:rsidRPr="00DB5FB2" w:rsidRDefault="00A671C7" w:rsidP="002A3DFC">
      <w:pPr>
        <w:spacing w:after="0" w:line="240" w:lineRule="auto"/>
        <w:jc w:val="both"/>
        <w:rPr>
          <w:b/>
        </w:rPr>
      </w:pPr>
    </w:p>
    <w:p w14:paraId="18B1A6C4" w14:textId="77777777" w:rsidR="00AC7D92" w:rsidRPr="00DB5FB2" w:rsidRDefault="00AC7D92" w:rsidP="002A3DFC">
      <w:pPr>
        <w:spacing w:after="0" w:line="240" w:lineRule="auto"/>
        <w:jc w:val="both"/>
        <w:rPr>
          <w:b/>
        </w:rPr>
      </w:pPr>
    </w:p>
    <w:p w14:paraId="2AD9108C" w14:textId="1487CE48" w:rsidR="00515597" w:rsidRPr="002A6F0A" w:rsidRDefault="00515597" w:rsidP="002A6F0A">
      <w:pPr>
        <w:rPr>
          <w:b/>
          <w:sz w:val="26"/>
        </w:rPr>
      </w:pPr>
      <w:r>
        <w:rPr>
          <w:b/>
          <w:sz w:val="26"/>
        </w:rPr>
        <w:t>AFRICA ENERGY INDABA 2017 brings together Africa’s leading women in energy</w:t>
      </w:r>
      <w:r>
        <w:rPr>
          <w:b/>
          <w:sz w:val="26"/>
        </w:rPr>
        <w:br/>
      </w:r>
      <w:r w:rsidR="005A22E8">
        <w:rPr>
          <w:b/>
          <w:sz w:val="26"/>
        </w:rPr>
        <w:t>Issue date: Tue 13</w:t>
      </w:r>
      <w:r w:rsidR="005A22E8" w:rsidRPr="005A22E8">
        <w:rPr>
          <w:b/>
          <w:sz w:val="26"/>
          <w:vertAlign w:val="superscript"/>
        </w:rPr>
        <w:t>th</w:t>
      </w:r>
      <w:r w:rsidR="005A22E8">
        <w:rPr>
          <w:b/>
          <w:sz w:val="26"/>
        </w:rPr>
        <w:t xml:space="preserve"> </w:t>
      </w:r>
      <w:r>
        <w:rPr>
          <w:b/>
          <w:sz w:val="26"/>
        </w:rPr>
        <w:t xml:space="preserve">December </w:t>
      </w:r>
      <w:r w:rsidR="0053374B">
        <w:rPr>
          <w:b/>
          <w:sz w:val="26"/>
        </w:rPr>
        <w:t>2016</w:t>
      </w:r>
    </w:p>
    <w:p w14:paraId="1CC9F658" w14:textId="68991DD2" w:rsidR="002A6F0A" w:rsidRDefault="002A6F0A" w:rsidP="00515597">
      <w:pPr>
        <w:pStyle w:val="NormalWeb"/>
        <w:shd w:val="clear" w:color="auto" w:fill="FFFFFF"/>
        <w:spacing w:before="0" w:beforeAutospacing="0" w:after="150" w:afterAutospacing="0" w:line="360"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w:t>
      </w:r>
      <w:r w:rsidR="00BE53F4">
        <w:rPr>
          <w:rFonts w:asciiTheme="minorHAnsi" w:eastAsiaTheme="minorHAnsi" w:hAnsiTheme="minorHAnsi" w:cstheme="minorBidi"/>
          <w:sz w:val="22"/>
          <w:szCs w:val="22"/>
          <w:lang w:eastAsia="en-US"/>
        </w:rPr>
        <w:t xml:space="preserve"> third annual</w:t>
      </w:r>
      <w:r w:rsidR="004B1444">
        <w:rPr>
          <w:rFonts w:asciiTheme="minorHAnsi" w:eastAsiaTheme="minorHAnsi" w:hAnsiTheme="minorHAnsi" w:cstheme="minorBidi"/>
          <w:sz w:val="22"/>
          <w:szCs w:val="22"/>
          <w:lang w:eastAsia="en-US"/>
        </w:rPr>
        <w:t xml:space="preserve"> </w:t>
      </w:r>
      <w:r w:rsidRPr="00BE53F4">
        <w:rPr>
          <w:rFonts w:asciiTheme="minorHAnsi" w:eastAsiaTheme="minorHAnsi" w:hAnsiTheme="minorHAnsi" w:cstheme="minorBidi"/>
          <w:b/>
          <w:sz w:val="22"/>
          <w:szCs w:val="22"/>
          <w:lang w:eastAsia="en-US"/>
        </w:rPr>
        <w:t>Women in Energy</w:t>
      </w:r>
      <w:r>
        <w:rPr>
          <w:rFonts w:asciiTheme="minorHAnsi" w:eastAsiaTheme="minorHAnsi" w:hAnsiTheme="minorHAnsi" w:cstheme="minorBidi"/>
          <w:sz w:val="22"/>
          <w:szCs w:val="22"/>
          <w:lang w:eastAsia="en-US"/>
        </w:rPr>
        <w:t xml:space="preserve"> conference</w:t>
      </w:r>
      <w:r w:rsidR="004B1444">
        <w:rPr>
          <w:rFonts w:asciiTheme="minorHAnsi" w:eastAsiaTheme="minorHAnsi" w:hAnsiTheme="minorHAnsi" w:cstheme="minorBidi"/>
          <w:sz w:val="22"/>
          <w:szCs w:val="22"/>
          <w:lang w:eastAsia="en-US"/>
        </w:rPr>
        <w:t>, organised by the Africa Energy Indaba, will bring together Africa’s leading women in the energy sector on Monday 20</w:t>
      </w:r>
      <w:r w:rsidR="004B1444" w:rsidRPr="004B1444">
        <w:rPr>
          <w:rFonts w:asciiTheme="minorHAnsi" w:eastAsiaTheme="minorHAnsi" w:hAnsiTheme="minorHAnsi" w:cstheme="minorBidi"/>
          <w:sz w:val="22"/>
          <w:szCs w:val="22"/>
          <w:vertAlign w:val="superscript"/>
          <w:lang w:eastAsia="en-US"/>
        </w:rPr>
        <w:t>th</w:t>
      </w:r>
      <w:r w:rsidR="004B1444">
        <w:rPr>
          <w:rFonts w:asciiTheme="minorHAnsi" w:eastAsiaTheme="minorHAnsi" w:hAnsiTheme="minorHAnsi" w:cstheme="minorBidi"/>
          <w:sz w:val="22"/>
          <w:szCs w:val="22"/>
          <w:lang w:eastAsia="en-US"/>
        </w:rPr>
        <w:t xml:space="preserve"> February at the Sandton Convention Centre in Johannesburg. </w:t>
      </w:r>
    </w:p>
    <w:p w14:paraId="4BF000FB" w14:textId="408CC009" w:rsidR="00074204" w:rsidRPr="008D5D8A" w:rsidRDefault="00793E83" w:rsidP="00515597">
      <w:pPr>
        <w:pStyle w:val="NormalWeb"/>
        <w:shd w:val="clear" w:color="auto" w:fill="FFFFFF"/>
        <w:spacing w:before="0" w:beforeAutospacing="0" w:after="150" w:afterAutospacing="0" w:line="360"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The </w:t>
      </w:r>
      <w:r w:rsidRPr="008D5D8A">
        <w:rPr>
          <w:rFonts w:asciiTheme="minorHAnsi" w:eastAsiaTheme="minorHAnsi" w:hAnsiTheme="minorHAnsi" w:cstheme="minorBidi"/>
          <w:sz w:val="22"/>
          <w:szCs w:val="22"/>
          <w:lang w:eastAsia="en-US"/>
        </w:rPr>
        <w:t xml:space="preserve">Africa Energy Indaba was the first energy conference </w:t>
      </w:r>
      <w:r>
        <w:rPr>
          <w:rFonts w:asciiTheme="minorHAnsi" w:eastAsiaTheme="minorHAnsi" w:hAnsiTheme="minorHAnsi" w:cstheme="minorBidi"/>
          <w:sz w:val="22"/>
          <w:szCs w:val="22"/>
          <w:lang w:eastAsia="en-US"/>
        </w:rPr>
        <w:t xml:space="preserve">on the continent to launch </w:t>
      </w:r>
      <w:r w:rsidRPr="008D5D8A">
        <w:rPr>
          <w:rFonts w:asciiTheme="minorHAnsi" w:eastAsiaTheme="minorHAnsi" w:hAnsiTheme="minorHAnsi" w:cstheme="minorBidi"/>
          <w:sz w:val="22"/>
          <w:szCs w:val="22"/>
          <w:lang w:eastAsia="en-US"/>
        </w:rPr>
        <w:t xml:space="preserve">a specialised </w:t>
      </w:r>
      <w:r>
        <w:rPr>
          <w:rFonts w:asciiTheme="minorHAnsi" w:eastAsiaTheme="minorHAnsi" w:hAnsiTheme="minorHAnsi" w:cstheme="minorBidi"/>
          <w:sz w:val="22"/>
          <w:szCs w:val="22"/>
          <w:lang w:eastAsia="en-US"/>
        </w:rPr>
        <w:t xml:space="preserve">event </w:t>
      </w:r>
      <w:r w:rsidRPr="008D5D8A">
        <w:rPr>
          <w:rFonts w:asciiTheme="minorHAnsi" w:eastAsiaTheme="minorHAnsi" w:hAnsiTheme="minorHAnsi" w:cstheme="minorBidi"/>
          <w:sz w:val="22"/>
          <w:szCs w:val="22"/>
          <w:lang w:eastAsia="en-US"/>
        </w:rPr>
        <w:t>for the promotion and empowerment</w:t>
      </w:r>
      <w:r>
        <w:rPr>
          <w:rFonts w:asciiTheme="minorHAnsi" w:eastAsiaTheme="minorHAnsi" w:hAnsiTheme="minorHAnsi" w:cstheme="minorBidi"/>
          <w:sz w:val="22"/>
          <w:szCs w:val="22"/>
          <w:lang w:eastAsia="en-US"/>
        </w:rPr>
        <w:t xml:space="preserve"> of women in the energy sector and the </w:t>
      </w:r>
      <w:r w:rsidR="00BE53F4">
        <w:rPr>
          <w:rFonts w:asciiTheme="minorHAnsi" w:eastAsiaTheme="minorHAnsi" w:hAnsiTheme="minorHAnsi" w:cstheme="minorBidi"/>
          <w:sz w:val="22"/>
          <w:szCs w:val="22"/>
          <w:lang w:eastAsia="en-US"/>
        </w:rPr>
        <w:t xml:space="preserve">theme </w:t>
      </w:r>
      <w:r w:rsidR="00515597" w:rsidRPr="008D5D8A">
        <w:rPr>
          <w:rFonts w:asciiTheme="minorHAnsi" w:eastAsiaTheme="minorHAnsi" w:hAnsiTheme="minorHAnsi" w:cstheme="minorBidi"/>
          <w:sz w:val="22"/>
          <w:szCs w:val="22"/>
          <w:lang w:eastAsia="en-US"/>
        </w:rPr>
        <w:t xml:space="preserve">of the 2017 </w:t>
      </w:r>
      <w:r>
        <w:rPr>
          <w:rFonts w:asciiTheme="minorHAnsi" w:eastAsiaTheme="minorHAnsi" w:hAnsiTheme="minorHAnsi" w:cstheme="minorBidi"/>
          <w:sz w:val="22"/>
          <w:szCs w:val="22"/>
          <w:lang w:eastAsia="en-US"/>
        </w:rPr>
        <w:t xml:space="preserve">one-day </w:t>
      </w:r>
      <w:r w:rsidR="00515597" w:rsidRPr="008D5D8A">
        <w:rPr>
          <w:rFonts w:asciiTheme="minorHAnsi" w:eastAsiaTheme="minorHAnsi" w:hAnsiTheme="minorHAnsi" w:cstheme="minorBidi"/>
          <w:sz w:val="22"/>
          <w:szCs w:val="22"/>
          <w:lang w:eastAsia="en-US"/>
        </w:rPr>
        <w:t xml:space="preserve">conference is </w:t>
      </w:r>
      <w:r w:rsidR="00515597" w:rsidRPr="00BE53F4">
        <w:rPr>
          <w:rFonts w:asciiTheme="minorHAnsi" w:eastAsiaTheme="minorHAnsi" w:hAnsiTheme="minorHAnsi" w:cstheme="minorBidi"/>
          <w:i/>
          <w:sz w:val="22"/>
          <w:szCs w:val="22"/>
          <w:lang w:eastAsia="en-US"/>
        </w:rPr>
        <w:t>“</w:t>
      </w:r>
      <w:r w:rsidR="00485A45">
        <w:rPr>
          <w:rFonts w:asciiTheme="minorHAnsi" w:eastAsiaTheme="minorHAnsi" w:hAnsiTheme="minorHAnsi" w:cstheme="minorBidi"/>
          <w:i/>
          <w:sz w:val="22"/>
          <w:szCs w:val="22"/>
          <w:lang w:eastAsia="en-US"/>
        </w:rPr>
        <w:t>Developing African w</w:t>
      </w:r>
      <w:r w:rsidR="008D5D8A" w:rsidRPr="00BE53F4">
        <w:rPr>
          <w:rFonts w:asciiTheme="minorHAnsi" w:eastAsiaTheme="minorHAnsi" w:hAnsiTheme="minorHAnsi" w:cstheme="minorBidi"/>
          <w:i/>
          <w:sz w:val="22"/>
          <w:szCs w:val="22"/>
          <w:lang w:eastAsia="en-US"/>
        </w:rPr>
        <w:t>omen Leaders to create our energy future”</w:t>
      </w:r>
      <w:r>
        <w:rPr>
          <w:rFonts w:asciiTheme="minorHAnsi" w:eastAsiaTheme="minorHAnsi" w:hAnsiTheme="minorHAnsi" w:cstheme="minorBidi"/>
          <w:i/>
          <w:sz w:val="22"/>
          <w:szCs w:val="22"/>
          <w:lang w:eastAsia="en-US"/>
        </w:rPr>
        <w:t>.</w:t>
      </w:r>
      <w:r w:rsidR="00515597" w:rsidRPr="008D5D8A">
        <w:rPr>
          <w:rFonts w:asciiTheme="minorHAnsi" w:eastAsiaTheme="minorHAnsi" w:hAnsiTheme="minorHAnsi" w:cstheme="minorBidi"/>
          <w:sz w:val="22"/>
          <w:szCs w:val="22"/>
          <w:lang w:eastAsia="en-US"/>
        </w:rPr>
        <w:t xml:space="preserve"> </w:t>
      </w:r>
    </w:p>
    <w:p w14:paraId="299B7DCB" w14:textId="2D54DA6B" w:rsidR="005A22E8" w:rsidRDefault="005A22E8" w:rsidP="005A22E8">
      <w:pPr>
        <w:pStyle w:val="NormalWeb"/>
        <w:shd w:val="clear" w:color="auto" w:fill="FFFFFF"/>
        <w:spacing w:before="0" w:beforeAutospacing="0" w:after="150" w:afterAutospacing="0" w:line="360" w:lineRule="auto"/>
        <w:rPr>
          <w:rFonts w:asciiTheme="minorHAnsi" w:eastAsiaTheme="minorHAnsi" w:hAnsiTheme="minorHAnsi" w:cstheme="minorBidi"/>
          <w:sz w:val="22"/>
          <w:szCs w:val="22"/>
          <w:lang w:eastAsia="en-US"/>
        </w:rPr>
      </w:pPr>
      <w:r w:rsidRPr="00265EE8">
        <w:rPr>
          <w:rFonts w:asciiTheme="minorHAnsi" w:eastAsiaTheme="minorHAnsi" w:hAnsiTheme="minorHAnsi" w:cstheme="minorBidi"/>
          <w:sz w:val="22"/>
          <w:szCs w:val="22"/>
          <w:lang w:eastAsia="en-US"/>
        </w:rPr>
        <w:t>Research indicates that overcoming gender inequality and gender-related legal restrictions would increase annual GDP growth in sub-Saharan Africa by 0.75 percent.</w:t>
      </w:r>
    </w:p>
    <w:p w14:paraId="272BC71B" w14:textId="2A3B0A6B" w:rsidR="005A22E8" w:rsidRDefault="005A22E8" w:rsidP="00515597">
      <w:pPr>
        <w:pStyle w:val="NormalWeb"/>
        <w:shd w:val="clear" w:color="auto" w:fill="FFFFFF"/>
        <w:spacing w:before="0" w:beforeAutospacing="0" w:after="150" w:afterAutospacing="0" w:line="360" w:lineRule="auto"/>
        <w:rPr>
          <w:rFonts w:asciiTheme="minorHAnsi" w:eastAsiaTheme="minorHAnsi" w:hAnsiTheme="minorHAnsi" w:cstheme="minorBidi"/>
          <w:sz w:val="22"/>
          <w:szCs w:val="22"/>
          <w:lang w:eastAsia="en-US"/>
        </w:rPr>
      </w:pPr>
      <w:r w:rsidRPr="008D5D8A">
        <w:rPr>
          <w:rFonts w:asciiTheme="minorHAnsi" w:eastAsiaTheme="minorHAnsi" w:hAnsiTheme="minorHAnsi" w:cstheme="minorBidi"/>
          <w:sz w:val="22"/>
          <w:szCs w:val="22"/>
          <w:lang w:eastAsia="en-US"/>
        </w:rPr>
        <w:t xml:space="preserve">Liz Hart, the Managing Director of </w:t>
      </w:r>
      <w:r w:rsidRPr="005A22E8">
        <w:rPr>
          <w:rFonts w:asciiTheme="minorHAnsi" w:eastAsiaTheme="minorHAnsi" w:hAnsiTheme="minorHAnsi" w:cstheme="minorBidi"/>
          <w:b/>
          <w:sz w:val="22"/>
          <w:szCs w:val="22"/>
          <w:lang w:eastAsia="en-US"/>
        </w:rPr>
        <w:t>Women in Energy</w:t>
      </w:r>
      <w:r w:rsidR="00485A45">
        <w:rPr>
          <w:rFonts w:asciiTheme="minorHAnsi" w:eastAsiaTheme="minorHAnsi" w:hAnsiTheme="minorHAnsi" w:cstheme="minorBidi"/>
          <w:b/>
          <w:sz w:val="22"/>
          <w:szCs w:val="22"/>
          <w:lang w:eastAsia="en-US"/>
        </w:rPr>
        <w:t xml:space="preserve"> </w:t>
      </w:r>
      <w:r w:rsidR="00485A45" w:rsidRPr="00485A45">
        <w:rPr>
          <w:rFonts w:asciiTheme="minorHAnsi" w:eastAsiaTheme="minorHAnsi" w:hAnsiTheme="minorHAnsi" w:cstheme="minorBidi"/>
          <w:sz w:val="22"/>
          <w:szCs w:val="22"/>
          <w:lang w:eastAsia="en-US"/>
        </w:rPr>
        <w:t>commented</w:t>
      </w:r>
      <w:r w:rsidR="00485A45">
        <w:rPr>
          <w:rFonts w:asciiTheme="minorHAnsi" w:eastAsiaTheme="minorHAnsi" w:hAnsiTheme="minorHAnsi" w:cstheme="minorBidi"/>
          <w:sz w:val="22"/>
          <w:szCs w:val="22"/>
          <w:lang w:eastAsia="en-US"/>
        </w:rPr>
        <w:t xml:space="preserve">, </w:t>
      </w:r>
      <w:r w:rsidRPr="005A22E8">
        <w:rPr>
          <w:rFonts w:asciiTheme="minorHAnsi" w:eastAsiaTheme="minorHAnsi" w:hAnsiTheme="minorHAnsi" w:cstheme="minorBidi"/>
          <w:i/>
          <w:sz w:val="22"/>
          <w:szCs w:val="22"/>
          <w:lang w:eastAsia="en-US"/>
        </w:rPr>
        <w:t xml:space="preserve">“It is important for women to play a bigger role in the workplace in Africa, where women play a disproportionately active role as breadwinners and caretakers of the future generations on the continent. If more women were represented in the continent’s energy sectors, which are responsible for providing electricity access to improve the quality and standard of living, then many more people would have access to </w:t>
      </w:r>
      <w:r w:rsidR="00485A45">
        <w:rPr>
          <w:rFonts w:asciiTheme="minorHAnsi" w:eastAsiaTheme="minorHAnsi" w:hAnsiTheme="minorHAnsi" w:cstheme="minorBidi"/>
          <w:i/>
          <w:sz w:val="22"/>
          <w:szCs w:val="22"/>
          <w:lang w:eastAsia="en-US"/>
        </w:rPr>
        <w:t xml:space="preserve">quality </w:t>
      </w:r>
      <w:r w:rsidRPr="005A22E8">
        <w:rPr>
          <w:rFonts w:asciiTheme="minorHAnsi" w:eastAsiaTheme="minorHAnsi" w:hAnsiTheme="minorHAnsi" w:cstheme="minorBidi"/>
          <w:i/>
          <w:sz w:val="22"/>
          <w:szCs w:val="22"/>
          <w:lang w:eastAsia="en-US"/>
        </w:rPr>
        <w:t>education and healthcare.”</w:t>
      </w:r>
    </w:p>
    <w:p w14:paraId="0E09BF8F" w14:textId="46A84E72" w:rsidR="005A22E8" w:rsidRDefault="005A22E8" w:rsidP="00515597">
      <w:pPr>
        <w:pStyle w:val="NormalWeb"/>
        <w:shd w:val="clear" w:color="auto" w:fill="FFFFFF"/>
        <w:spacing w:before="0" w:beforeAutospacing="0" w:after="150" w:afterAutospacing="0" w:line="360"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Global research shows that empowering women in the workplace makes economic sense. According to Janet Riccio, Executive Vice President of the Omnicom Group, </w:t>
      </w:r>
      <w:r w:rsidRPr="005A22E8">
        <w:rPr>
          <w:rFonts w:asciiTheme="minorHAnsi" w:eastAsiaTheme="minorHAnsi" w:hAnsiTheme="minorHAnsi" w:cstheme="minorBidi"/>
          <w:i/>
          <w:sz w:val="22"/>
          <w:szCs w:val="22"/>
          <w:lang w:eastAsia="en-US"/>
        </w:rPr>
        <w:t>“Women’s leadership is more than important in today’s world; it’s imperative. Whether it’s the public or private sector, organisations that are led by inclusive leadership teams make better decisions that deliver better results. The qualities that are required to lead in the 21st century include the ability to connect, collaborate, empathize, and communicate—all qualities that tend to be “female” in nature. Women in leadership roles position organisations in a way that makes them fit for the future.”</w:t>
      </w:r>
    </w:p>
    <w:p w14:paraId="645C9436" w14:textId="039472F8" w:rsidR="00515597" w:rsidRDefault="00515597" w:rsidP="00515597">
      <w:pPr>
        <w:pStyle w:val="NormalWeb"/>
        <w:shd w:val="clear" w:color="auto" w:fill="FFFFFF"/>
        <w:spacing w:before="0" w:beforeAutospacing="0" w:after="150" w:afterAutospacing="0" w:line="360" w:lineRule="auto"/>
        <w:rPr>
          <w:rFonts w:asciiTheme="minorHAnsi" w:eastAsiaTheme="minorHAnsi" w:hAnsiTheme="minorHAnsi" w:cstheme="minorBidi"/>
          <w:sz w:val="22"/>
          <w:szCs w:val="22"/>
          <w:lang w:eastAsia="en-US"/>
        </w:rPr>
      </w:pPr>
      <w:r w:rsidRPr="008D5D8A">
        <w:rPr>
          <w:rFonts w:asciiTheme="minorHAnsi" w:eastAsiaTheme="minorHAnsi" w:hAnsiTheme="minorHAnsi" w:cstheme="minorBidi"/>
          <w:sz w:val="22"/>
          <w:szCs w:val="22"/>
          <w:lang w:eastAsia="en-US"/>
        </w:rPr>
        <w:t xml:space="preserve">The </w:t>
      </w:r>
      <w:r w:rsidR="00485A45">
        <w:rPr>
          <w:rFonts w:asciiTheme="minorHAnsi" w:eastAsiaTheme="minorHAnsi" w:hAnsiTheme="minorHAnsi" w:cstheme="minorBidi"/>
          <w:sz w:val="22"/>
          <w:szCs w:val="22"/>
          <w:lang w:eastAsia="en-US"/>
        </w:rPr>
        <w:t xml:space="preserve">Africa Energy Indaba’s </w:t>
      </w:r>
      <w:r w:rsidRPr="00793E83">
        <w:rPr>
          <w:rFonts w:asciiTheme="minorHAnsi" w:eastAsiaTheme="minorHAnsi" w:hAnsiTheme="minorHAnsi" w:cstheme="minorBidi"/>
          <w:b/>
          <w:sz w:val="22"/>
          <w:szCs w:val="22"/>
          <w:lang w:eastAsia="en-US"/>
        </w:rPr>
        <w:t xml:space="preserve">Women </w:t>
      </w:r>
      <w:r w:rsidR="00793E83" w:rsidRPr="00793E83">
        <w:rPr>
          <w:rFonts w:asciiTheme="minorHAnsi" w:eastAsiaTheme="minorHAnsi" w:hAnsiTheme="minorHAnsi" w:cstheme="minorBidi"/>
          <w:b/>
          <w:sz w:val="22"/>
          <w:szCs w:val="22"/>
          <w:lang w:eastAsia="en-US"/>
        </w:rPr>
        <w:t xml:space="preserve">in </w:t>
      </w:r>
      <w:r w:rsidRPr="00793E83">
        <w:rPr>
          <w:rFonts w:asciiTheme="minorHAnsi" w:eastAsiaTheme="minorHAnsi" w:hAnsiTheme="minorHAnsi" w:cstheme="minorBidi"/>
          <w:b/>
          <w:sz w:val="22"/>
          <w:szCs w:val="22"/>
          <w:lang w:eastAsia="en-US"/>
        </w:rPr>
        <w:t>Energy</w:t>
      </w:r>
      <w:r w:rsidR="00793E83">
        <w:rPr>
          <w:rFonts w:asciiTheme="minorHAnsi" w:eastAsiaTheme="minorHAnsi" w:hAnsiTheme="minorHAnsi" w:cstheme="minorBidi"/>
          <w:sz w:val="22"/>
          <w:szCs w:val="22"/>
          <w:lang w:eastAsia="en-US"/>
        </w:rPr>
        <w:t xml:space="preserve"> c</w:t>
      </w:r>
      <w:r w:rsidRPr="008D5D8A">
        <w:rPr>
          <w:rFonts w:asciiTheme="minorHAnsi" w:eastAsiaTheme="minorHAnsi" w:hAnsiTheme="minorHAnsi" w:cstheme="minorBidi"/>
          <w:sz w:val="22"/>
          <w:szCs w:val="22"/>
          <w:lang w:eastAsia="en-US"/>
        </w:rPr>
        <w:t>onference is designed to aid the increase in leadership and development of women involved in the African energy</w:t>
      </w:r>
      <w:r w:rsidR="00074204" w:rsidRPr="008D5D8A">
        <w:rPr>
          <w:rFonts w:asciiTheme="minorHAnsi" w:eastAsiaTheme="minorHAnsi" w:hAnsiTheme="minorHAnsi" w:cstheme="minorBidi"/>
          <w:sz w:val="22"/>
          <w:szCs w:val="22"/>
          <w:lang w:eastAsia="en-US"/>
        </w:rPr>
        <w:t xml:space="preserve"> sectors</w:t>
      </w:r>
      <w:r w:rsidRPr="008D5D8A">
        <w:rPr>
          <w:rFonts w:asciiTheme="minorHAnsi" w:eastAsiaTheme="minorHAnsi" w:hAnsiTheme="minorHAnsi" w:cstheme="minorBidi"/>
          <w:sz w:val="22"/>
          <w:szCs w:val="22"/>
          <w:lang w:eastAsia="en-US"/>
        </w:rPr>
        <w:t xml:space="preserve">. </w:t>
      </w:r>
      <w:r w:rsidR="00793E83">
        <w:rPr>
          <w:rFonts w:asciiTheme="minorHAnsi" w:eastAsiaTheme="minorHAnsi" w:hAnsiTheme="minorHAnsi" w:cstheme="minorBidi"/>
          <w:sz w:val="22"/>
          <w:szCs w:val="22"/>
          <w:lang w:eastAsia="en-US"/>
        </w:rPr>
        <w:t>The event comprise</w:t>
      </w:r>
      <w:r w:rsidR="005A22E8">
        <w:rPr>
          <w:rFonts w:asciiTheme="minorHAnsi" w:eastAsiaTheme="minorHAnsi" w:hAnsiTheme="minorHAnsi" w:cstheme="minorBidi"/>
          <w:sz w:val="22"/>
          <w:szCs w:val="22"/>
          <w:lang w:eastAsia="en-US"/>
        </w:rPr>
        <w:t>s</w:t>
      </w:r>
      <w:r w:rsidR="00793E83">
        <w:rPr>
          <w:rFonts w:asciiTheme="minorHAnsi" w:eastAsiaTheme="minorHAnsi" w:hAnsiTheme="minorHAnsi" w:cstheme="minorBidi"/>
          <w:sz w:val="22"/>
          <w:szCs w:val="22"/>
          <w:lang w:eastAsia="en-US"/>
        </w:rPr>
        <w:t xml:space="preserve"> a number of keynote addresses by leading African women </w:t>
      </w:r>
      <w:r w:rsidR="00265EE8">
        <w:rPr>
          <w:rFonts w:asciiTheme="minorHAnsi" w:eastAsiaTheme="minorHAnsi" w:hAnsiTheme="minorHAnsi" w:cstheme="minorBidi"/>
          <w:sz w:val="22"/>
          <w:szCs w:val="22"/>
          <w:lang w:eastAsia="en-US"/>
        </w:rPr>
        <w:t xml:space="preserve">as well as a number of panel sessions. The event </w:t>
      </w:r>
      <w:r w:rsidRPr="008D5D8A">
        <w:rPr>
          <w:rFonts w:asciiTheme="minorHAnsi" w:eastAsiaTheme="minorHAnsi" w:hAnsiTheme="minorHAnsi" w:cstheme="minorBidi"/>
          <w:sz w:val="22"/>
          <w:szCs w:val="22"/>
          <w:lang w:eastAsia="en-US"/>
        </w:rPr>
        <w:t xml:space="preserve">provides a platform for women </w:t>
      </w:r>
      <w:r w:rsidR="00485A45">
        <w:rPr>
          <w:rFonts w:asciiTheme="minorHAnsi" w:eastAsiaTheme="minorHAnsi" w:hAnsiTheme="minorHAnsi" w:cstheme="minorBidi"/>
          <w:sz w:val="22"/>
          <w:szCs w:val="22"/>
          <w:lang w:eastAsia="en-US"/>
        </w:rPr>
        <w:t xml:space="preserve">(and men who are involved in empowering women in the </w:t>
      </w:r>
      <w:r w:rsidR="00485A45">
        <w:rPr>
          <w:rFonts w:asciiTheme="minorHAnsi" w:eastAsiaTheme="minorHAnsi" w:hAnsiTheme="minorHAnsi" w:cstheme="minorBidi"/>
          <w:sz w:val="22"/>
          <w:szCs w:val="22"/>
          <w:lang w:eastAsia="en-US"/>
        </w:rPr>
        <w:lastRenderedPageBreak/>
        <w:t xml:space="preserve">workplace) </w:t>
      </w:r>
      <w:r w:rsidRPr="008D5D8A">
        <w:rPr>
          <w:rFonts w:asciiTheme="minorHAnsi" w:eastAsiaTheme="minorHAnsi" w:hAnsiTheme="minorHAnsi" w:cstheme="minorBidi"/>
          <w:sz w:val="22"/>
          <w:szCs w:val="22"/>
          <w:lang w:eastAsia="en-US"/>
        </w:rPr>
        <w:t>to network, share their knowledge, discuss achievements and encourage the advancement of women across all sectors of the energy industry.</w:t>
      </w:r>
    </w:p>
    <w:p w14:paraId="00456F6B" w14:textId="5A7218B1" w:rsidR="005A22E8" w:rsidRPr="00BC44CA" w:rsidRDefault="00265EE8" w:rsidP="00BC44CA">
      <w:pPr>
        <w:pStyle w:val="NormalWeb"/>
        <w:shd w:val="clear" w:color="auto" w:fill="FFFFFF"/>
        <w:spacing w:before="0" w:beforeAutospacing="0" w:after="150" w:afterAutospacing="0" w:line="360" w:lineRule="auto"/>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Through its vast network of collaborative relationships with various ministries such as </w:t>
      </w:r>
      <w:r w:rsidR="008D5D8A">
        <w:rPr>
          <w:rFonts w:asciiTheme="minorHAnsi" w:eastAsiaTheme="minorHAnsi" w:hAnsiTheme="minorHAnsi" w:cstheme="minorBidi"/>
          <w:sz w:val="22"/>
          <w:szCs w:val="22"/>
          <w:lang w:eastAsia="en-US"/>
        </w:rPr>
        <w:t>the Department of Energy and other key stakeholder organisations</w:t>
      </w:r>
      <w:r>
        <w:rPr>
          <w:rFonts w:asciiTheme="minorHAnsi" w:eastAsiaTheme="minorHAnsi" w:hAnsiTheme="minorHAnsi" w:cstheme="minorBidi"/>
          <w:sz w:val="22"/>
          <w:szCs w:val="22"/>
          <w:lang w:eastAsia="en-US"/>
        </w:rPr>
        <w:t xml:space="preserve">, </w:t>
      </w:r>
      <w:r w:rsidRPr="005A22E8">
        <w:rPr>
          <w:rFonts w:asciiTheme="minorHAnsi" w:eastAsiaTheme="minorHAnsi" w:hAnsiTheme="minorHAnsi" w:cstheme="minorBidi"/>
          <w:b/>
          <w:sz w:val="22"/>
          <w:szCs w:val="22"/>
          <w:lang w:eastAsia="en-US"/>
        </w:rPr>
        <w:t>Women in Energy</w:t>
      </w:r>
      <w:r>
        <w:rPr>
          <w:rFonts w:asciiTheme="minorHAnsi" w:eastAsiaTheme="minorHAnsi" w:hAnsiTheme="minorHAnsi" w:cstheme="minorBidi"/>
          <w:sz w:val="22"/>
          <w:szCs w:val="22"/>
          <w:lang w:eastAsia="en-US"/>
        </w:rPr>
        <w:t xml:space="preserve"> provides delegates with access to networks</w:t>
      </w:r>
      <w:r w:rsidR="008D5D8A">
        <w:rPr>
          <w:rFonts w:asciiTheme="minorHAnsi" w:eastAsiaTheme="minorHAnsi" w:hAnsiTheme="minorHAnsi" w:cstheme="minorBidi"/>
          <w:sz w:val="22"/>
          <w:szCs w:val="22"/>
          <w:lang w:eastAsia="en-US"/>
        </w:rPr>
        <w:t xml:space="preserve"> that are committed to seeing the energy sector benefit from more female representation.</w:t>
      </w:r>
      <w:r w:rsidR="00BC44CA">
        <w:br/>
      </w:r>
      <w:r w:rsidR="00AE00F4" w:rsidRPr="00BC44CA">
        <w:rPr>
          <w:rFonts w:asciiTheme="minorHAnsi" w:eastAsiaTheme="minorHAnsi" w:hAnsiTheme="minorHAnsi" w:cstheme="minorBidi"/>
          <w:b/>
          <w:sz w:val="22"/>
          <w:szCs w:val="22"/>
          <w:lang w:eastAsia="en-US"/>
        </w:rPr>
        <w:br/>
      </w:r>
      <w:r w:rsidR="005A22E8" w:rsidRPr="00BC44CA">
        <w:rPr>
          <w:rFonts w:asciiTheme="minorHAnsi" w:eastAsiaTheme="minorHAnsi" w:hAnsiTheme="minorHAnsi" w:cstheme="minorBidi"/>
          <w:b/>
          <w:sz w:val="22"/>
          <w:szCs w:val="22"/>
          <w:lang w:eastAsia="en-US"/>
        </w:rPr>
        <w:t>WHO SHOULD ATTEND</w:t>
      </w:r>
      <w:r w:rsidR="00BC44CA">
        <w:rPr>
          <w:rFonts w:asciiTheme="minorHAnsi" w:eastAsiaTheme="minorHAnsi" w:hAnsiTheme="minorHAnsi" w:cstheme="minorBidi"/>
          <w:b/>
          <w:sz w:val="22"/>
          <w:szCs w:val="22"/>
          <w:lang w:eastAsia="en-US"/>
        </w:rPr>
        <w:t>?</w:t>
      </w:r>
    </w:p>
    <w:p w14:paraId="02CFFB92" w14:textId="77777777" w:rsidR="005A22E8" w:rsidRPr="00265EE8" w:rsidRDefault="005A22E8" w:rsidP="005A22E8">
      <w:pPr>
        <w:pStyle w:val="ListParagraph"/>
        <w:numPr>
          <w:ilvl w:val="0"/>
          <w:numId w:val="7"/>
        </w:numPr>
        <w:shd w:val="clear" w:color="auto" w:fill="FFFFFF"/>
        <w:spacing w:after="150" w:line="240" w:lineRule="auto"/>
      </w:pPr>
      <w:r w:rsidRPr="00265EE8">
        <w:t>Women and men in senior leadership positions within the energy and related industry companies</w:t>
      </w:r>
    </w:p>
    <w:p w14:paraId="7FF2BD25" w14:textId="77777777" w:rsidR="005A22E8" w:rsidRPr="00265EE8" w:rsidRDefault="005A22E8" w:rsidP="005A22E8">
      <w:pPr>
        <w:pStyle w:val="ListParagraph"/>
        <w:numPr>
          <w:ilvl w:val="0"/>
          <w:numId w:val="7"/>
        </w:numPr>
        <w:shd w:val="clear" w:color="auto" w:fill="FFFFFF"/>
        <w:spacing w:after="150" w:line="240" w:lineRule="auto"/>
      </w:pPr>
      <w:r w:rsidRPr="00265EE8">
        <w:t>High-potential women looking to enhance and advance their careers</w:t>
      </w:r>
    </w:p>
    <w:p w14:paraId="1E4F29FF" w14:textId="77777777" w:rsidR="005A22E8" w:rsidRPr="00B056F9" w:rsidRDefault="005A22E8" w:rsidP="005A22E8">
      <w:pPr>
        <w:pStyle w:val="ListParagraph"/>
        <w:numPr>
          <w:ilvl w:val="0"/>
          <w:numId w:val="7"/>
        </w:numPr>
        <w:shd w:val="clear" w:color="auto" w:fill="FFFFFF"/>
        <w:spacing w:after="150" w:line="240" w:lineRule="auto"/>
      </w:pPr>
      <w:r w:rsidRPr="00265EE8">
        <w:t>Industry professionals responsible for hiring, developing and advancing an equitable workforce</w:t>
      </w:r>
    </w:p>
    <w:p w14:paraId="36269560" w14:textId="0F3262B4" w:rsidR="00074204" w:rsidRPr="00265EE8" w:rsidRDefault="00074204" w:rsidP="00074204">
      <w:pPr>
        <w:shd w:val="clear" w:color="auto" w:fill="FFFFFF"/>
        <w:spacing w:before="150" w:after="150"/>
      </w:pPr>
      <w:r w:rsidRPr="00265EE8">
        <w:rPr>
          <w:b/>
        </w:rPr>
        <w:t xml:space="preserve">WHAT </w:t>
      </w:r>
      <w:r w:rsidR="005A22E8">
        <w:rPr>
          <w:b/>
        </w:rPr>
        <w:t xml:space="preserve">DELEGATES WILL </w:t>
      </w:r>
      <w:r w:rsidRPr="00265EE8">
        <w:rPr>
          <w:b/>
        </w:rPr>
        <w:t>GAIN:</w:t>
      </w:r>
      <w:r w:rsidRPr="00265EE8">
        <w:t xml:space="preserve"> </w:t>
      </w:r>
    </w:p>
    <w:p w14:paraId="013D50D5" w14:textId="77777777" w:rsidR="00074204" w:rsidRPr="00265EE8" w:rsidRDefault="00074204" w:rsidP="00074204">
      <w:pPr>
        <w:numPr>
          <w:ilvl w:val="0"/>
          <w:numId w:val="6"/>
        </w:numPr>
        <w:shd w:val="clear" w:color="auto" w:fill="FFFFFF"/>
        <w:spacing w:before="100" w:beforeAutospacing="1" w:after="100" w:afterAutospacing="1" w:line="240" w:lineRule="auto"/>
      </w:pPr>
      <w:r w:rsidRPr="00265EE8">
        <w:t>Knowledge of how men and women can join forces to create the workplace of the future</w:t>
      </w:r>
    </w:p>
    <w:p w14:paraId="28529D66" w14:textId="77777777" w:rsidR="00074204" w:rsidRPr="00265EE8" w:rsidRDefault="00074204" w:rsidP="00074204">
      <w:pPr>
        <w:numPr>
          <w:ilvl w:val="0"/>
          <w:numId w:val="6"/>
        </w:numPr>
        <w:shd w:val="clear" w:color="auto" w:fill="FFFFFF"/>
        <w:spacing w:before="100" w:beforeAutospacing="1" w:after="100" w:afterAutospacing="1" w:line="240" w:lineRule="auto"/>
      </w:pPr>
      <w:r w:rsidRPr="00265EE8">
        <w:t>Insights into the success factors of women in the C-suite and input into continuing research</w:t>
      </w:r>
    </w:p>
    <w:p w14:paraId="046D175E" w14:textId="77777777" w:rsidR="00074204" w:rsidRPr="00265EE8" w:rsidRDefault="00074204" w:rsidP="00074204">
      <w:pPr>
        <w:numPr>
          <w:ilvl w:val="0"/>
          <w:numId w:val="6"/>
        </w:numPr>
        <w:shd w:val="clear" w:color="auto" w:fill="FFFFFF"/>
        <w:spacing w:before="100" w:beforeAutospacing="1" w:after="100" w:afterAutospacing="1" w:line="240" w:lineRule="auto"/>
      </w:pPr>
      <w:r w:rsidRPr="00265EE8">
        <w:t>A new approach to assimilating a generation of women leaders into companies</w:t>
      </w:r>
    </w:p>
    <w:p w14:paraId="682630CC" w14:textId="77777777" w:rsidR="00074204" w:rsidRPr="00265EE8" w:rsidRDefault="00074204" w:rsidP="00074204">
      <w:pPr>
        <w:numPr>
          <w:ilvl w:val="0"/>
          <w:numId w:val="6"/>
        </w:numPr>
        <w:shd w:val="clear" w:color="auto" w:fill="FFFFFF"/>
        <w:spacing w:before="100" w:beforeAutospacing="1" w:after="100" w:afterAutospacing="1" w:line="240" w:lineRule="auto"/>
      </w:pPr>
      <w:r w:rsidRPr="00265EE8">
        <w:t>Enlightenment around the past, present and future of women’s compensation globally</w:t>
      </w:r>
    </w:p>
    <w:p w14:paraId="1C2AFAC9" w14:textId="77777777" w:rsidR="00074204" w:rsidRPr="00265EE8" w:rsidRDefault="00074204" w:rsidP="00074204">
      <w:pPr>
        <w:numPr>
          <w:ilvl w:val="0"/>
          <w:numId w:val="6"/>
        </w:numPr>
        <w:shd w:val="clear" w:color="auto" w:fill="FFFFFF"/>
        <w:spacing w:before="100" w:beforeAutospacing="1" w:after="100" w:afterAutospacing="1" w:line="240" w:lineRule="auto"/>
      </w:pPr>
      <w:r w:rsidRPr="00265EE8">
        <w:t>Awareness of senior roles in the marketplace available and being acquired by women</w:t>
      </w:r>
    </w:p>
    <w:p w14:paraId="04F591F1" w14:textId="77777777" w:rsidR="005A22E8" w:rsidRDefault="00074204" w:rsidP="005A22E8">
      <w:pPr>
        <w:numPr>
          <w:ilvl w:val="0"/>
          <w:numId w:val="6"/>
        </w:numPr>
        <w:shd w:val="clear" w:color="auto" w:fill="FFFFFF"/>
        <w:spacing w:before="100" w:beforeAutospacing="1" w:after="100" w:afterAutospacing="1" w:line="240" w:lineRule="auto"/>
      </w:pPr>
      <w:r w:rsidRPr="00265EE8">
        <w:t>Success stories from representatives of leading companies on designing, implementing, sustaining and measuring women’s initiatives</w:t>
      </w:r>
    </w:p>
    <w:p w14:paraId="1563E650" w14:textId="5BEC7EC6" w:rsidR="00BD3E0C" w:rsidRPr="005A22E8" w:rsidRDefault="00BD3E0C" w:rsidP="005A22E8">
      <w:pPr>
        <w:shd w:val="clear" w:color="auto" w:fill="FFFFFF"/>
        <w:spacing w:before="100" w:beforeAutospacing="1" w:after="100" w:afterAutospacing="1" w:line="240" w:lineRule="auto"/>
      </w:pPr>
      <w:r w:rsidRPr="005A22E8">
        <w:rPr>
          <w:rFonts w:ascii="Arial" w:hAnsi="Arial" w:cs="Arial"/>
          <w:b/>
          <w:color w:val="000000"/>
          <w:sz w:val="21"/>
          <w:szCs w:val="21"/>
          <w:shd w:val="clear" w:color="auto" w:fill="FFFFFF"/>
        </w:rPr>
        <w:t xml:space="preserve">PRESS RELEASE ENDS </w:t>
      </w:r>
    </w:p>
    <w:p w14:paraId="00ED013A" w14:textId="24336717" w:rsidR="00BC44CA" w:rsidRDefault="00BD3E0C" w:rsidP="00BC44CA">
      <w:pPr>
        <w:spacing w:before="100" w:beforeAutospacing="1" w:after="260"/>
      </w:pPr>
      <w:r w:rsidRPr="00DB5FB2">
        <w:rPr>
          <w:rFonts w:ascii="Arial" w:hAnsi="Arial" w:cs="Arial"/>
          <w:b/>
          <w:color w:val="000000"/>
          <w:sz w:val="21"/>
          <w:szCs w:val="21"/>
          <w:shd w:val="clear" w:color="auto" w:fill="FFFFFF"/>
        </w:rPr>
        <w:t>---------------------------------------------------------------------------------------------------------------------------</w:t>
      </w:r>
      <w:r w:rsidR="00A671C7" w:rsidRPr="00DB5FB2">
        <w:rPr>
          <w:rStyle w:val="Strong"/>
          <w:rFonts w:ascii="Arial" w:hAnsi="Arial" w:cs="Arial"/>
          <w:color w:val="FF8C00"/>
          <w:sz w:val="21"/>
          <w:szCs w:val="21"/>
        </w:rPr>
        <w:t xml:space="preserve"> AFRICA ENERGY INDABA</w:t>
      </w:r>
      <w:r w:rsidR="00BC44CA">
        <w:br/>
      </w:r>
      <w:r w:rsidR="00BC44CA" w:rsidRPr="00B02A84">
        <w:rPr>
          <w:b/>
          <w:i/>
        </w:rPr>
        <w:t>Creating tomorrow’s energy opportunities</w:t>
      </w:r>
      <w:r w:rsidR="00BC44CA">
        <w:rPr>
          <w:b/>
          <w:i/>
        </w:rPr>
        <w:t xml:space="preserve"> in Africa</w:t>
      </w:r>
      <w:r w:rsidR="00BC44CA">
        <w:br/>
        <w:t>Africa is the continent of opportunity for the serious energy investor. With vast natural energy resources ranging from coal, oil, gas, hydro, solar, wind and geothermal, there is ample choice f</w:t>
      </w:r>
      <w:r w:rsidR="00485A45">
        <w:t>or the discerning entrepreneur.</w:t>
      </w:r>
      <w:r w:rsidR="00BC44CA">
        <w:t xml:space="preserve"> Lack of access to electricity means that there is an opportunity for regional governments, energy businesses, organisations and investors to unlock electricity access to millions of people who have don’t have power. </w:t>
      </w:r>
      <w:r w:rsidR="00BC44CA" w:rsidRPr="00485A45">
        <w:rPr>
          <w:b/>
        </w:rPr>
        <w:t>The Africa Energy Indaba</w:t>
      </w:r>
      <w:r w:rsidR="00BC44CA">
        <w:t xml:space="preserve"> is the continent’s premier energy conference and exhibition: bringing together leading African and global energy players </w:t>
      </w:r>
      <w:r w:rsidR="00485A45">
        <w:t xml:space="preserve">to unlock </w:t>
      </w:r>
      <w:r w:rsidR="00BC44CA">
        <w:t xml:space="preserve">energy </w:t>
      </w:r>
      <w:r w:rsidR="00485A45">
        <w:t xml:space="preserve">and business </w:t>
      </w:r>
      <w:r w:rsidR="00BC44CA">
        <w:t>opportunities across the African continent. Africa Energy Indaba has s</w:t>
      </w:r>
      <w:r w:rsidR="00BC44CA" w:rsidRPr="00612727">
        <w:t>trategic partnerships with the World Energy Council</w:t>
      </w:r>
      <w:r w:rsidR="00BC44CA">
        <w:t xml:space="preserve"> (WEC)</w:t>
      </w:r>
      <w:r w:rsidR="00BC44CA" w:rsidRPr="00612727">
        <w:t xml:space="preserve">, the South African National Energy Association </w:t>
      </w:r>
      <w:r w:rsidR="00BC44CA">
        <w:t xml:space="preserve">(SANEA) </w:t>
      </w:r>
      <w:r w:rsidR="00BC44CA" w:rsidRPr="00612727">
        <w:t>and the NEPAD Planning &amp; Coordinating Agency</w:t>
      </w:r>
      <w:r w:rsidR="00BC44CA">
        <w:t xml:space="preserve"> (NPCA).</w:t>
      </w:r>
    </w:p>
    <w:p w14:paraId="1F54BAA8" w14:textId="77777777" w:rsidR="00BC44CA" w:rsidRPr="00B02A84" w:rsidRDefault="00BC44CA" w:rsidP="00BC44CA">
      <w:pPr>
        <w:shd w:val="clear" w:color="auto" w:fill="FFFFFF"/>
        <w:spacing w:before="100" w:beforeAutospacing="1" w:after="100" w:afterAutospacing="1" w:line="240" w:lineRule="auto"/>
      </w:pPr>
      <w:r w:rsidRPr="00BC44CA">
        <w:rPr>
          <w:b/>
        </w:rPr>
        <w:t>21-22</w:t>
      </w:r>
      <w:r w:rsidRPr="00BC44CA">
        <w:rPr>
          <w:b/>
          <w:vertAlign w:val="superscript"/>
        </w:rPr>
        <w:t>nd</w:t>
      </w:r>
      <w:r w:rsidRPr="00BC44CA">
        <w:rPr>
          <w:b/>
        </w:rPr>
        <w:t xml:space="preserve"> February 2017 at Sandton Convention Centre</w:t>
      </w:r>
      <w:r>
        <w:br/>
      </w:r>
      <w:hyperlink r:id="rId7" w:history="1">
        <w:r w:rsidRPr="004F3390">
          <w:rPr>
            <w:rStyle w:val="Hyperlink"/>
          </w:rPr>
          <w:t>www.africaenergyindaba.com</w:t>
        </w:r>
      </w:hyperlink>
    </w:p>
    <w:p w14:paraId="4BD5343F" w14:textId="77777777" w:rsidR="00BD3E0C" w:rsidRPr="00DB5FB2" w:rsidRDefault="00BD3E0C" w:rsidP="00BD3E0C">
      <w:pPr>
        <w:spacing w:before="100" w:beforeAutospacing="1" w:after="100" w:afterAutospacing="1"/>
      </w:pPr>
      <w:r w:rsidRPr="00DB5FB2">
        <w:rPr>
          <w:b/>
        </w:rPr>
        <w:t xml:space="preserve">Website: </w:t>
      </w:r>
      <w:hyperlink r:id="rId8" w:history="1">
        <w:r w:rsidR="00AE59C4" w:rsidRPr="00DB5FB2">
          <w:t>http://www.africaenergyindaba.com</w:t>
        </w:r>
      </w:hyperlink>
      <w:r w:rsidRPr="00DB5FB2">
        <w:br/>
      </w:r>
      <w:r w:rsidRPr="00DB5FB2">
        <w:br/>
      </w:r>
      <w:r w:rsidRPr="00DB5FB2">
        <w:rPr>
          <w:b/>
        </w:rPr>
        <w:t>Twitter:</w:t>
      </w:r>
      <w:r w:rsidRPr="00DB5FB2">
        <w:t xml:space="preserve"> </w:t>
      </w:r>
      <w:hyperlink r:id="rId9" w:history="1">
        <w:r w:rsidRPr="00DB5FB2">
          <w:t>https://twitter.com/EnergyIndaba</w:t>
        </w:r>
      </w:hyperlink>
      <w:r w:rsidRPr="00DB5FB2">
        <w:t xml:space="preserve"> </w:t>
      </w:r>
      <w:r w:rsidRPr="00DB5FB2">
        <w:br/>
      </w:r>
      <w:r w:rsidRPr="00DB5FB2">
        <w:rPr>
          <w:b/>
        </w:rPr>
        <w:lastRenderedPageBreak/>
        <w:br/>
        <w:t>Facebook:</w:t>
      </w:r>
      <w:r w:rsidRPr="00DB5FB2">
        <w:t xml:space="preserve"> https://www.facebook.com/africaenergyindaba</w:t>
      </w:r>
    </w:p>
    <w:p w14:paraId="2A2C19BC" w14:textId="70E6DD41" w:rsidR="000B1ABD" w:rsidRPr="00DB5FB2" w:rsidRDefault="00BD3E0C" w:rsidP="00310BEA">
      <w:pPr>
        <w:spacing w:before="100" w:beforeAutospacing="1" w:after="100" w:afterAutospacing="1"/>
      </w:pPr>
      <w:r w:rsidRPr="00DB5FB2">
        <w:rPr>
          <w:b/>
        </w:rPr>
        <w:t>LinkedIn:</w:t>
      </w:r>
      <w:r w:rsidRPr="00DB5FB2">
        <w:t xml:space="preserve"> </w:t>
      </w:r>
      <w:hyperlink r:id="rId10" w:history="1">
        <w:r w:rsidRPr="00DB5FB2">
          <w:t>https://www.linkedin.com/groups/3735455/profile</w:t>
        </w:r>
      </w:hyperlink>
      <w:r w:rsidR="00310BEA" w:rsidRPr="00DB5FB2">
        <w:br/>
      </w:r>
      <w:r w:rsidRPr="00DB5FB2">
        <w:rPr>
          <w:b/>
        </w:rPr>
        <w:br/>
        <w:t>For media enquiries, please contact:</w:t>
      </w:r>
      <w:r w:rsidRPr="00DB5FB2">
        <w:br/>
        <w:t xml:space="preserve">Liz Hart: </w:t>
      </w:r>
      <w:hyperlink r:id="rId11" w:history="1">
        <w:r w:rsidRPr="00485A45">
          <w:rPr>
            <w:u w:val="single"/>
          </w:rPr>
          <w:t>Liz@energyindaba.co.za</w:t>
        </w:r>
      </w:hyperlink>
      <w:r w:rsidR="00485A45">
        <w:t xml:space="preserve"> or </w:t>
      </w:r>
      <w:r w:rsidR="00A671C7" w:rsidRPr="00DB5FB2">
        <w:t xml:space="preserve">Julie Cunningham: </w:t>
      </w:r>
      <w:r w:rsidR="00485A45" w:rsidRPr="00485A45">
        <w:rPr>
          <w:u w:val="single"/>
        </w:rPr>
        <w:t>Julie@energyindaba.co.za</w:t>
      </w:r>
      <w:r w:rsidR="00A671C7" w:rsidRPr="00DB5FB2">
        <w:t xml:space="preserve"> </w:t>
      </w:r>
      <w:r w:rsidR="005A22E8">
        <w:t>or 083 295 0526</w:t>
      </w:r>
      <w:r w:rsidRPr="00DB5FB2">
        <w:br/>
        <w:t>Or call Siyenza Events at (0)11 463 9184</w:t>
      </w:r>
    </w:p>
    <w:sectPr w:rsidR="000B1ABD" w:rsidRPr="00DB5FB2" w:rsidSect="0061527F">
      <w:footerReference w:type="default" r:id="rId12"/>
      <w:headerReference w:type="first" r:id="rId13"/>
      <w:pgSz w:w="11906" w:h="16838"/>
      <w:pgMar w:top="851"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784D1" w14:textId="77777777" w:rsidR="0095362C" w:rsidRDefault="0095362C" w:rsidP="005F6F4D">
      <w:pPr>
        <w:spacing w:after="0" w:line="240" w:lineRule="auto"/>
      </w:pPr>
      <w:r>
        <w:separator/>
      </w:r>
    </w:p>
  </w:endnote>
  <w:endnote w:type="continuationSeparator" w:id="0">
    <w:p w14:paraId="3F27BB90" w14:textId="77777777" w:rsidR="0095362C" w:rsidRDefault="0095362C" w:rsidP="005F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422E" w14:textId="77777777" w:rsidR="00AC7D92" w:rsidRDefault="00AC7D92">
    <w:pPr>
      <w:pStyle w:val="Footer"/>
    </w:pPr>
    <w:r>
      <w:rPr>
        <w:noProof/>
        <w:lang w:val="en-US"/>
      </w:rPr>
      <w:drawing>
        <wp:anchor distT="0" distB="0" distL="114300" distR="114300" simplePos="0" relativeHeight="251659264" behindDoc="1" locked="0" layoutInCell="1" allowOverlap="1" wp14:anchorId="1DAE8EB1" wp14:editId="4CA4DC97">
          <wp:simplePos x="0" y="0"/>
          <wp:positionH relativeFrom="column">
            <wp:posOffset>-901167</wp:posOffset>
          </wp:positionH>
          <wp:positionV relativeFrom="paragraph">
            <wp:posOffset>-320353</wp:posOffset>
          </wp:positionV>
          <wp:extent cx="7560000" cy="937252"/>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93725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15FB7" w14:textId="77777777" w:rsidR="0095362C" w:rsidRDefault="0095362C" w:rsidP="005F6F4D">
      <w:pPr>
        <w:spacing w:after="0" w:line="240" w:lineRule="auto"/>
      </w:pPr>
      <w:r>
        <w:separator/>
      </w:r>
    </w:p>
  </w:footnote>
  <w:footnote w:type="continuationSeparator" w:id="0">
    <w:p w14:paraId="5446F0DE" w14:textId="77777777" w:rsidR="0095362C" w:rsidRDefault="0095362C" w:rsidP="005F6F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27E1B" w14:textId="77777777" w:rsidR="00AC7D92" w:rsidRDefault="00AC7D92">
    <w:pPr>
      <w:pStyle w:val="Header"/>
    </w:pPr>
    <w:r>
      <w:rPr>
        <w:noProof/>
        <w:lang w:val="en-US"/>
      </w:rPr>
      <w:drawing>
        <wp:anchor distT="0" distB="0" distL="114300" distR="114300" simplePos="0" relativeHeight="251660288" behindDoc="1" locked="0" layoutInCell="1" allowOverlap="1" wp14:anchorId="6BAF60D9" wp14:editId="4223566C">
          <wp:simplePos x="0" y="0"/>
          <wp:positionH relativeFrom="column">
            <wp:posOffset>-921224</wp:posOffset>
          </wp:positionH>
          <wp:positionV relativeFrom="paragraph">
            <wp:posOffset>-449741</wp:posOffset>
          </wp:positionV>
          <wp:extent cx="7560000" cy="198339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9833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6755B"/>
    <w:multiLevelType w:val="multilevel"/>
    <w:tmpl w:val="D39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E22BC"/>
    <w:multiLevelType w:val="hybridMultilevel"/>
    <w:tmpl w:val="793A41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A282C75"/>
    <w:multiLevelType w:val="hybridMultilevel"/>
    <w:tmpl w:val="90BC0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3D4983"/>
    <w:multiLevelType w:val="hybridMultilevel"/>
    <w:tmpl w:val="B95C8B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2E60363"/>
    <w:multiLevelType w:val="hybridMultilevel"/>
    <w:tmpl w:val="140EE0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599163BE"/>
    <w:multiLevelType w:val="multilevel"/>
    <w:tmpl w:val="66F2A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7E7B1A52"/>
    <w:multiLevelType w:val="hybridMultilevel"/>
    <w:tmpl w:val="F71801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F4D"/>
    <w:rsid w:val="00037812"/>
    <w:rsid w:val="00060A91"/>
    <w:rsid w:val="00074204"/>
    <w:rsid w:val="00082849"/>
    <w:rsid w:val="000B1ABD"/>
    <w:rsid w:val="000F02D5"/>
    <w:rsid w:val="0011695B"/>
    <w:rsid w:val="00122035"/>
    <w:rsid w:val="00152D07"/>
    <w:rsid w:val="00154048"/>
    <w:rsid w:val="001929A0"/>
    <w:rsid w:val="001A3EB0"/>
    <w:rsid w:val="001C3DD6"/>
    <w:rsid w:val="002615D7"/>
    <w:rsid w:val="00265EE8"/>
    <w:rsid w:val="0029754B"/>
    <w:rsid w:val="002A3DFC"/>
    <w:rsid w:val="002A6F0A"/>
    <w:rsid w:val="002B08A2"/>
    <w:rsid w:val="002B35CD"/>
    <w:rsid w:val="002B52E4"/>
    <w:rsid w:val="002C351C"/>
    <w:rsid w:val="002D556E"/>
    <w:rsid w:val="002F14FB"/>
    <w:rsid w:val="00310BEA"/>
    <w:rsid w:val="0032622D"/>
    <w:rsid w:val="00334615"/>
    <w:rsid w:val="00357D70"/>
    <w:rsid w:val="003A421E"/>
    <w:rsid w:val="003C04E6"/>
    <w:rsid w:val="003F5F72"/>
    <w:rsid w:val="00414749"/>
    <w:rsid w:val="0042208E"/>
    <w:rsid w:val="00446DF2"/>
    <w:rsid w:val="00485A45"/>
    <w:rsid w:val="004B1444"/>
    <w:rsid w:val="004E7449"/>
    <w:rsid w:val="00515597"/>
    <w:rsid w:val="0052221B"/>
    <w:rsid w:val="0053374B"/>
    <w:rsid w:val="005A22E8"/>
    <w:rsid w:val="005A72C7"/>
    <w:rsid w:val="005F6F4D"/>
    <w:rsid w:val="0061527F"/>
    <w:rsid w:val="00627D63"/>
    <w:rsid w:val="0064462C"/>
    <w:rsid w:val="00685CEE"/>
    <w:rsid w:val="006923BE"/>
    <w:rsid w:val="00692C2C"/>
    <w:rsid w:val="006971DE"/>
    <w:rsid w:val="006A6E60"/>
    <w:rsid w:val="006D64D6"/>
    <w:rsid w:val="00701190"/>
    <w:rsid w:val="00765453"/>
    <w:rsid w:val="00793E83"/>
    <w:rsid w:val="00820849"/>
    <w:rsid w:val="00821EA2"/>
    <w:rsid w:val="00825878"/>
    <w:rsid w:val="00877DA4"/>
    <w:rsid w:val="00892EB8"/>
    <w:rsid w:val="008B2E33"/>
    <w:rsid w:val="008D5D8A"/>
    <w:rsid w:val="008D719A"/>
    <w:rsid w:val="00900FF6"/>
    <w:rsid w:val="00934625"/>
    <w:rsid w:val="00940702"/>
    <w:rsid w:val="0095362C"/>
    <w:rsid w:val="00963E22"/>
    <w:rsid w:val="00A671C7"/>
    <w:rsid w:val="00A84DBA"/>
    <w:rsid w:val="00A94CAC"/>
    <w:rsid w:val="00AA3EFA"/>
    <w:rsid w:val="00AC5888"/>
    <w:rsid w:val="00AC7D92"/>
    <w:rsid w:val="00AD4AAE"/>
    <w:rsid w:val="00AE00F4"/>
    <w:rsid w:val="00AE59C4"/>
    <w:rsid w:val="00B42BA9"/>
    <w:rsid w:val="00B5620F"/>
    <w:rsid w:val="00B566DD"/>
    <w:rsid w:val="00BC44CA"/>
    <w:rsid w:val="00BD3E0C"/>
    <w:rsid w:val="00BE53F4"/>
    <w:rsid w:val="00BE6FDF"/>
    <w:rsid w:val="00C02B31"/>
    <w:rsid w:val="00C169BE"/>
    <w:rsid w:val="00C30542"/>
    <w:rsid w:val="00C80720"/>
    <w:rsid w:val="00C87394"/>
    <w:rsid w:val="00CA00DB"/>
    <w:rsid w:val="00CF010D"/>
    <w:rsid w:val="00D459FA"/>
    <w:rsid w:val="00D82613"/>
    <w:rsid w:val="00D866FC"/>
    <w:rsid w:val="00DB5FB2"/>
    <w:rsid w:val="00DF4E4C"/>
    <w:rsid w:val="00E06CDC"/>
    <w:rsid w:val="00E66D3A"/>
    <w:rsid w:val="00EB231F"/>
    <w:rsid w:val="00EC6493"/>
    <w:rsid w:val="00ED3C8D"/>
    <w:rsid w:val="00EF259D"/>
    <w:rsid w:val="00EF5B90"/>
    <w:rsid w:val="00F220FC"/>
    <w:rsid w:val="00F62DCA"/>
    <w:rsid w:val="00F70024"/>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ADD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F4D"/>
  </w:style>
  <w:style w:type="paragraph" w:styleId="Footer">
    <w:name w:val="footer"/>
    <w:basedOn w:val="Normal"/>
    <w:link w:val="FooterChar"/>
    <w:uiPriority w:val="99"/>
    <w:unhideWhenUsed/>
    <w:rsid w:val="005F6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F4D"/>
  </w:style>
  <w:style w:type="paragraph" w:styleId="BalloonText">
    <w:name w:val="Balloon Text"/>
    <w:basedOn w:val="Normal"/>
    <w:link w:val="BalloonTextChar"/>
    <w:uiPriority w:val="99"/>
    <w:semiHidden/>
    <w:unhideWhenUsed/>
    <w:rsid w:val="005F6F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F4D"/>
    <w:rPr>
      <w:rFonts w:ascii="Tahoma" w:hAnsi="Tahoma" w:cs="Tahoma"/>
      <w:sz w:val="16"/>
      <w:szCs w:val="16"/>
    </w:rPr>
  </w:style>
  <w:style w:type="character" w:styleId="Hyperlink">
    <w:name w:val="Hyperlink"/>
    <w:basedOn w:val="DefaultParagraphFont"/>
    <w:uiPriority w:val="99"/>
    <w:unhideWhenUsed/>
    <w:rsid w:val="00AE59C4"/>
    <w:rPr>
      <w:color w:val="0000FF" w:themeColor="hyperlink"/>
      <w:u w:val="single"/>
    </w:rPr>
  </w:style>
  <w:style w:type="character" w:styleId="Strong">
    <w:name w:val="Strong"/>
    <w:basedOn w:val="DefaultParagraphFont"/>
    <w:uiPriority w:val="22"/>
    <w:qFormat/>
    <w:rsid w:val="00AE59C4"/>
    <w:rPr>
      <w:b/>
      <w:bCs/>
    </w:rPr>
  </w:style>
  <w:style w:type="paragraph" w:styleId="ListParagraph">
    <w:name w:val="List Paragraph"/>
    <w:basedOn w:val="Normal"/>
    <w:uiPriority w:val="34"/>
    <w:qFormat/>
    <w:rsid w:val="00AE59C4"/>
    <w:pPr>
      <w:ind w:left="720"/>
      <w:contextualSpacing/>
    </w:pPr>
  </w:style>
  <w:style w:type="character" w:customStyle="1" w:styleId="apple-converted-space">
    <w:name w:val="apple-converted-space"/>
    <w:basedOn w:val="DefaultParagraphFont"/>
    <w:rsid w:val="00765453"/>
  </w:style>
  <w:style w:type="paragraph" w:styleId="NormalWeb">
    <w:name w:val="Normal (Web)"/>
    <w:basedOn w:val="Normal"/>
    <w:uiPriority w:val="99"/>
    <w:unhideWhenUsed/>
    <w:rsid w:val="0052221B"/>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CommentReference">
    <w:name w:val="annotation reference"/>
    <w:basedOn w:val="DefaultParagraphFont"/>
    <w:uiPriority w:val="99"/>
    <w:semiHidden/>
    <w:unhideWhenUsed/>
    <w:rsid w:val="00825878"/>
    <w:rPr>
      <w:sz w:val="16"/>
      <w:szCs w:val="16"/>
    </w:rPr>
  </w:style>
  <w:style w:type="paragraph" w:styleId="CommentText">
    <w:name w:val="annotation text"/>
    <w:basedOn w:val="Normal"/>
    <w:link w:val="CommentTextChar"/>
    <w:uiPriority w:val="99"/>
    <w:semiHidden/>
    <w:unhideWhenUsed/>
    <w:rsid w:val="00825878"/>
    <w:pPr>
      <w:spacing w:line="240" w:lineRule="auto"/>
    </w:pPr>
    <w:rPr>
      <w:sz w:val="20"/>
      <w:szCs w:val="20"/>
    </w:rPr>
  </w:style>
  <w:style w:type="character" w:customStyle="1" w:styleId="CommentTextChar">
    <w:name w:val="Comment Text Char"/>
    <w:basedOn w:val="DefaultParagraphFont"/>
    <w:link w:val="CommentText"/>
    <w:uiPriority w:val="99"/>
    <w:semiHidden/>
    <w:rsid w:val="00825878"/>
    <w:rPr>
      <w:sz w:val="20"/>
      <w:szCs w:val="20"/>
    </w:rPr>
  </w:style>
  <w:style w:type="paragraph" w:styleId="CommentSubject">
    <w:name w:val="annotation subject"/>
    <w:basedOn w:val="CommentText"/>
    <w:next w:val="CommentText"/>
    <w:link w:val="CommentSubjectChar"/>
    <w:uiPriority w:val="99"/>
    <w:semiHidden/>
    <w:unhideWhenUsed/>
    <w:rsid w:val="00825878"/>
    <w:rPr>
      <w:b/>
      <w:bCs/>
    </w:rPr>
  </w:style>
  <w:style w:type="character" w:customStyle="1" w:styleId="CommentSubjectChar">
    <w:name w:val="Comment Subject Char"/>
    <w:basedOn w:val="CommentTextChar"/>
    <w:link w:val="CommentSubject"/>
    <w:uiPriority w:val="99"/>
    <w:semiHidden/>
    <w:rsid w:val="00825878"/>
    <w:rPr>
      <w:b/>
      <w:bCs/>
      <w:sz w:val="20"/>
      <w:szCs w:val="20"/>
    </w:rPr>
  </w:style>
  <w:style w:type="character" w:styleId="Emphasis">
    <w:name w:val="Emphasis"/>
    <w:basedOn w:val="DefaultParagraphFont"/>
    <w:uiPriority w:val="20"/>
    <w:qFormat/>
    <w:rsid w:val="00AE00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38389">
      <w:bodyDiv w:val="1"/>
      <w:marLeft w:val="0"/>
      <w:marRight w:val="0"/>
      <w:marTop w:val="0"/>
      <w:marBottom w:val="0"/>
      <w:divBdr>
        <w:top w:val="none" w:sz="0" w:space="0" w:color="auto"/>
        <w:left w:val="none" w:sz="0" w:space="0" w:color="auto"/>
        <w:bottom w:val="none" w:sz="0" w:space="0" w:color="auto"/>
        <w:right w:val="none" w:sz="0" w:space="0" w:color="auto"/>
      </w:divBdr>
    </w:div>
    <w:div w:id="238296374">
      <w:bodyDiv w:val="1"/>
      <w:marLeft w:val="0"/>
      <w:marRight w:val="0"/>
      <w:marTop w:val="0"/>
      <w:marBottom w:val="0"/>
      <w:divBdr>
        <w:top w:val="none" w:sz="0" w:space="0" w:color="auto"/>
        <w:left w:val="none" w:sz="0" w:space="0" w:color="auto"/>
        <w:bottom w:val="none" w:sz="0" w:space="0" w:color="auto"/>
        <w:right w:val="none" w:sz="0" w:space="0" w:color="auto"/>
      </w:divBdr>
    </w:div>
    <w:div w:id="294724856">
      <w:bodyDiv w:val="1"/>
      <w:marLeft w:val="0"/>
      <w:marRight w:val="0"/>
      <w:marTop w:val="0"/>
      <w:marBottom w:val="0"/>
      <w:divBdr>
        <w:top w:val="none" w:sz="0" w:space="0" w:color="auto"/>
        <w:left w:val="none" w:sz="0" w:space="0" w:color="auto"/>
        <w:bottom w:val="none" w:sz="0" w:space="0" w:color="auto"/>
        <w:right w:val="none" w:sz="0" w:space="0" w:color="auto"/>
      </w:divBdr>
    </w:div>
    <w:div w:id="775323072">
      <w:bodyDiv w:val="1"/>
      <w:marLeft w:val="0"/>
      <w:marRight w:val="0"/>
      <w:marTop w:val="0"/>
      <w:marBottom w:val="0"/>
      <w:divBdr>
        <w:top w:val="none" w:sz="0" w:space="0" w:color="auto"/>
        <w:left w:val="none" w:sz="0" w:space="0" w:color="auto"/>
        <w:bottom w:val="none" w:sz="0" w:space="0" w:color="auto"/>
        <w:right w:val="none" w:sz="0" w:space="0" w:color="auto"/>
      </w:divBdr>
    </w:div>
    <w:div w:id="946349719">
      <w:bodyDiv w:val="1"/>
      <w:marLeft w:val="0"/>
      <w:marRight w:val="0"/>
      <w:marTop w:val="0"/>
      <w:marBottom w:val="0"/>
      <w:divBdr>
        <w:top w:val="none" w:sz="0" w:space="0" w:color="auto"/>
        <w:left w:val="none" w:sz="0" w:space="0" w:color="auto"/>
        <w:bottom w:val="none" w:sz="0" w:space="0" w:color="auto"/>
        <w:right w:val="none" w:sz="0" w:space="0" w:color="auto"/>
      </w:divBdr>
    </w:div>
    <w:div w:id="1274365337">
      <w:bodyDiv w:val="1"/>
      <w:marLeft w:val="0"/>
      <w:marRight w:val="0"/>
      <w:marTop w:val="0"/>
      <w:marBottom w:val="0"/>
      <w:divBdr>
        <w:top w:val="none" w:sz="0" w:space="0" w:color="auto"/>
        <w:left w:val="none" w:sz="0" w:space="0" w:color="auto"/>
        <w:bottom w:val="none" w:sz="0" w:space="0" w:color="auto"/>
        <w:right w:val="none" w:sz="0" w:space="0" w:color="auto"/>
      </w:divBdr>
    </w:div>
    <w:div w:id="1420059374">
      <w:bodyDiv w:val="1"/>
      <w:marLeft w:val="0"/>
      <w:marRight w:val="0"/>
      <w:marTop w:val="0"/>
      <w:marBottom w:val="0"/>
      <w:divBdr>
        <w:top w:val="none" w:sz="0" w:space="0" w:color="auto"/>
        <w:left w:val="none" w:sz="0" w:space="0" w:color="auto"/>
        <w:bottom w:val="none" w:sz="0" w:space="0" w:color="auto"/>
        <w:right w:val="none" w:sz="0" w:space="0" w:color="auto"/>
      </w:divBdr>
    </w:div>
    <w:div w:id="2071879973">
      <w:bodyDiv w:val="1"/>
      <w:marLeft w:val="0"/>
      <w:marRight w:val="0"/>
      <w:marTop w:val="0"/>
      <w:marBottom w:val="0"/>
      <w:divBdr>
        <w:top w:val="none" w:sz="0" w:space="0" w:color="auto"/>
        <w:left w:val="none" w:sz="0" w:space="0" w:color="auto"/>
        <w:bottom w:val="none" w:sz="0" w:space="0" w:color="auto"/>
        <w:right w:val="none" w:sz="0" w:space="0" w:color="auto"/>
      </w:divBdr>
    </w:div>
    <w:div w:id="211520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Liz@energyindaba.co.za" TargetMode="External"/><Relationship Id="rId12" Type="http://schemas.openxmlformats.org/officeDocument/2006/relationships/footer" Target="footer1.xm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fricaenergyindaba.com" TargetMode="External"/><Relationship Id="rId8" Type="http://schemas.openxmlformats.org/officeDocument/2006/relationships/hyperlink" Target="http://www.africaenergyindaba.com" TargetMode="External"/><Relationship Id="rId9" Type="http://schemas.openxmlformats.org/officeDocument/2006/relationships/hyperlink" Target="https://twitter.com/EnergyIndaba" TargetMode="External"/><Relationship Id="rId10" Type="http://schemas.openxmlformats.org/officeDocument/2006/relationships/hyperlink" Target="https://www.linkedin.com/groups/3735455/profil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808</Words>
  <Characters>4608</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Priscilla Moroke</cp:lastModifiedBy>
  <cp:revision>2</cp:revision>
  <dcterms:created xsi:type="dcterms:W3CDTF">2016-12-13T13:11:00Z</dcterms:created>
  <dcterms:modified xsi:type="dcterms:W3CDTF">2016-12-13T13:11:00Z</dcterms:modified>
</cp:coreProperties>
</file>