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78108C" w14:textId="77777777" w:rsidR="00D7798F" w:rsidRPr="00D7798F" w:rsidRDefault="00D7798F">
      <w:pPr>
        <w:rPr>
          <w:i/>
        </w:rPr>
      </w:pPr>
      <w:bookmarkStart w:id="0" w:name="_GoBack"/>
      <w:bookmarkEnd w:id="0"/>
      <w:r w:rsidRPr="00D7798F">
        <w:rPr>
          <w:i/>
        </w:rPr>
        <w:t>Press release from Jan de Beer, cell 082 456 3677:</w:t>
      </w:r>
    </w:p>
    <w:p w14:paraId="011F90EC" w14:textId="77777777" w:rsidR="00D7798F" w:rsidRPr="00D7798F" w:rsidRDefault="00D7798F">
      <w:pPr>
        <w:rPr>
          <w:sz w:val="44"/>
          <w:szCs w:val="44"/>
        </w:rPr>
      </w:pPr>
      <w:r w:rsidRPr="00D7798F">
        <w:rPr>
          <w:sz w:val="44"/>
          <w:szCs w:val="44"/>
        </w:rPr>
        <w:t>AWARDS FOR NEW POOL OF TALENT FOR THE COATINGS INDUSTRY</w:t>
      </w:r>
    </w:p>
    <w:p w14:paraId="33075AD8" w14:textId="77777777" w:rsidR="00C14655" w:rsidRDefault="0042001F">
      <w:r>
        <w:t>Ruan van der Westhuizen, of Fillrite Paints in Boksburg, has won the S.A. Paint Manufacturing Association (SAPMA) Student of the Year Award for 2016.</w:t>
      </w:r>
    </w:p>
    <w:p w14:paraId="3C34D149" w14:textId="77777777" w:rsidR="0042001F" w:rsidRDefault="0042001F">
      <w:r>
        <w:t xml:space="preserve">He received the accolade and trophy at the Gauteng </w:t>
      </w:r>
      <w:r w:rsidR="00050945">
        <w:t xml:space="preserve">SAPMA </w:t>
      </w:r>
      <w:r>
        <w:t>annual student awards function in Bedfordview</w:t>
      </w:r>
      <w:r w:rsidR="00D7798F">
        <w:t xml:space="preserve"> recently</w:t>
      </w:r>
      <w:r>
        <w:t>.</w:t>
      </w:r>
    </w:p>
    <w:p w14:paraId="514DA111" w14:textId="77777777" w:rsidR="0042001F" w:rsidRDefault="0042001F">
      <w:r>
        <w:t>Ruan also won the BAMR Award for highest national marks for the Formulating Principles: Module 8 in the SAPITI curriculum.</w:t>
      </w:r>
    </w:p>
    <w:p w14:paraId="2A28EC88" w14:textId="77777777" w:rsidR="0042001F" w:rsidRDefault="0042001F">
      <w:r>
        <w:t xml:space="preserve">Other Gauteng award winners for the 2016 </w:t>
      </w:r>
      <w:r w:rsidR="00050945">
        <w:t xml:space="preserve">SAPMA training final assessments </w:t>
      </w:r>
      <w:r>
        <w:t>are:</w:t>
      </w:r>
    </w:p>
    <w:p w14:paraId="7F06F1B2" w14:textId="77777777" w:rsidR="0042001F" w:rsidRDefault="0042001F" w:rsidP="0042001F">
      <w:pPr>
        <w:pStyle w:val="ListParagraph"/>
        <w:numPr>
          <w:ilvl w:val="0"/>
          <w:numId w:val="1"/>
        </w:numPr>
      </w:pPr>
      <w:r>
        <w:t>TAG Solvents Award for highest national marks for Paint Application: Module 2 – Desireé Maritz of Carst &amp; Walker;</w:t>
      </w:r>
    </w:p>
    <w:p w14:paraId="48734721" w14:textId="77777777" w:rsidR="00C85F8B" w:rsidRDefault="00C85F8B" w:rsidP="0042001F">
      <w:pPr>
        <w:pStyle w:val="ListParagraph"/>
        <w:numPr>
          <w:ilvl w:val="0"/>
          <w:numId w:val="1"/>
        </w:numPr>
      </w:pPr>
      <w:r>
        <w:t xml:space="preserve">BAMR Award for highest national marks for Basic Technology: Module 1 – Veshalin Moodley of SAPS; </w:t>
      </w:r>
    </w:p>
    <w:p w14:paraId="097C946F" w14:textId="77777777" w:rsidR="0034188C" w:rsidRDefault="0042001F" w:rsidP="0042001F">
      <w:pPr>
        <w:pStyle w:val="ListParagraph"/>
        <w:numPr>
          <w:ilvl w:val="0"/>
          <w:numId w:val="1"/>
        </w:numPr>
      </w:pPr>
      <w:r>
        <w:t xml:space="preserve">Technipaint Award for highest overall practical marks in Paint Application: Module 2 – shared between Desireé Maritz </w:t>
      </w:r>
      <w:r w:rsidR="0034188C">
        <w:t xml:space="preserve">of Carst &amp; Walker, </w:t>
      </w:r>
      <w:r>
        <w:t>and Katlego Maloba of IMCD SA.;</w:t>
      </w:r>
    </w:p>
    <w:p w14:paraId="0B5718D4" w14:textId="77777777" w:rsidR="0034188C" w:rsidRDefault="0034188C" w:rsidP="0042001F">
      <w:pPr>
        <w:pStyle w:val="ListParagraph"/>
        <w:numPr>
          <w:ilvl w:val="0"/>
          <w:numId w:val="1"/>
        </w:numPr>
      </w:pPr>
      <w:r>
        <w:t>Engen Award for top national marks for Solvents &amp; Media: Module 3 – Desireé Maritz</w:t>
      </w:r>
      <w:r w:rsidR="00D7798F">
        <w:t xml:space="preserve"> of</w:t>
      </w:r>
      <w:r>
        <w:t xml:space="preserve"> Carst &amp; Walker;</w:t>
      </w:r>
    </w:p>
    <w:p w14:paraId="276040D4" w14:textId="77777777" w:rsidR="0034188C" w:rsidRDefault="0034188C" w:rsidP="0042001F">
      <w:pPr>
        <w:pStyle w:val="ListParagraph"/>
        <w:numPr>
          <w:ilvl w:val="0"/>
          <w:numId w:val="1"/>
        </w:numPr>
      </w:pPr>
      <w:r>
        <w:t>Rolfes Award for highest national marks for Pigments &amp; Dispersion: Module 4 – Deborah Mohlala of SAPS;</w:t>
      </w:r>
    </w:p>
    <w:p w14:paraId="32A3C741" w14:textId="77777777" w:rsidR="0034188C" w:rsidRDefault="0034188C" w:rsidP="0042001F">
      <w:pPr>
        <w:pStyle w:val="ListParagraph"/>
        <w:numPr>
          <w:ilvl w:val="0"/>
          <w:numId w:val="1"/>
        </w:numPr>
      </w:pPr>
      <w:r>
        <w:t>Lejn Award  for top national ma</w:t>
      </w:r>
      <w:r w:rsidR="00D7798F">
        <w:t>rks</w:t>
      </w:r>
      <w:r>
        <w:t xml:space="preserve"> for Evaluation: Module 6 – Refilwe Mothiba of Kansai Plascon;</w:t>
      </w:r>
    </w:p>
    <w:p w14:paraId="501FD1F8" w14:textId="77777777" w:rsidR="0034188C" w:rsidRDefault="0034188C" w:rsidP="0042001F">
      <w:pPr>
        <w:pStyle w:val="ListParagraph"/>
        <w:numPr>
          <w:ilvl w:val="0"/>
          <w:numId w:val="1"/>
        </w:numPr>
      </w:pPr>
      <w:r>
        <w:t xml:space="preserve">Servochem Award for highest national marks for Convertible Media: Module 7 – Clayton Lowane  of SAPS; </w:t>
      </w:r>
    </w:p>
    <w:p w14:paraId="6FC6EA43" w14:textId="77777777" w:rsidR="0034188C" w:rsidRDefault="0034188C" w:rsidP="0042001F">
      <w:pPr>
        <w:pStyle w:val="ListParagraph"/>
        <w:numPr>
          <w:ilvl w:val="0"/>
          <w:numId w:val="1"/>
        </w:numPr>
      </w:pPr>
      <w:r>
        <w:t xml:space="preserve">Kansai Plascon Award for highest national marks for Basic Science – Neel Roshania of Marindec Paints; and </w:t>
      </w:r>
    </w:p>
    <w:p w14:paraId="3D15FE02" w14:textId="77777777" w:rsidR="0034188C" w:rsidRDefault="0034188C" w:rsidP="0042001F">
      <w:pPr>
        <w:pStyle w:val="ListParagraph"/>
        <w:numPr>
          <w:ilvl w:val="0"/>
          <w:numId w:val="1"/>
        </w:numPr>
      </w:pPr>
      <w:r>
        <w:t xml:space="preserve">BAMR Award for second highest national marks for Basic Technology: Module 1 – Neel Roshania of Marindec Paints. </w:t>
      </w:r>
    </w:p>
    <w:p w14:paraId="0FBE5B56" w14:textId="77777777" w:rsidR="0034188C" w:rsidRDefault="0034188C" w:rsidP="0034188C">
      <w:r>
        <w:t>Linnet Ndoro of Astra Paints in Zimbabwe received three</w:t>
      </w:r>
      <w:r w:rsidR="00050945">
        <w:t xml:space="preserve"> SAPMA</w:t>
      </w:r>
      <w:r>
        <w:t xml:space="preserve"> awards: she was a co-winner of the Rolfes Award for top national marks for Pigments &amp; Dispersion: Module 4; and an outright winner of the Ferro Coating Resins Award for highest national marks for Modifiers: Module 5</w:t>
      </w:r>
      <w:r w:rsidR="00D7798F">
        <w:t>;</w:t>
      </w:r>
      <w:r>
        <w:t xml:space="preserve"> and for the highest marks achieved by a Zimbabwean student. </w:t>
      </w:r>
    </w:p>
    <w:p w14:paraId="14C2A618" w14:textId="77777777" w:rsidR="0034188C" w:rsidRDefault="00C85F8B" w:rsidP="0034188C">
      <w:r>
        <w:t xml:space="preserve">KZN student Kimona Chinsamy of Paintchem won the ACTI-Chem Award for Most Dedicated Student, as well as the BAMR Elcometer Award for Highest Assignment Mark for students in 2016. </w:t>
      </w:r>
    </w:p>
    <w:p w14:paraId="0A6AB4DF" w14:textId="77777777" w:rsidR="00C85F8B" w:rsidRDefault="00C85F8B" w:rsidP="0034188C">
      <w:r>
        <w:t xml:space="preserve">In the Western Cape, Natalie Barrett of Carst &amp; Walker was the co-winner of the BAMR Award for highest national marks for Basic Technology: Module 1; and Mauritian student, </w:t>
      </w:r>
      <w:r w:rsidR="00D7798F">
        <w:t xml:space="preserve">Priya Abhoosee of </w:t>
      </w:r>
      <w:r w:rsidR="00D7798F">
        <w:lastRenderedPageBreak/>
        <w:t xml:space="preserve">SOFAP, was one of three students who shared the Rolfes Award for top marks in Pigments &amp; Dispersion Module 4. </w:t>
      </w:r>
    </w:p>
    <w:p w14:paraId="3AA993CC" w14:textId="77777777" w:rsidR="00D7798F" w:rsidRDefault="00D7798F" w:rsidP="0034188C"/>
    <w:p w14:paraId="1697C936" w14:textId="77777777" w:rsidR="00D7798F" w:rsidRDefault="00D7798F" w:rsidP="0034188C">
      <w:r>
        <w:t xml:space="preserve">Ends </w:t>
      </w:r>
    </w:p>
    <w:p w14:paraId="580ED6C3" w14:textId="77777777" w:rsidR="00D7798F" w:rsidRPr="00D7798F" w:rsidRDefault="00D7798F" w:rsidP="0034188C">
      <w:pPr>
        <w:rPr>
          <w:b/>
        </w:rPr>
      </w:pPr>
    </w:p>
    <w:p w14:paraId="4C51CEE1" w14:textId="77777777" w:rsidR="00D7798F" w:rsidRPr="00D7798F" w:rsidRDefault="00D7798F" w:rsidP="0034188C">
      <w:pPr>
        <w:rPr>
          <w:b/>
        </w:rPr>
      </w:pPr>
      <w:r w:rsidRPr="00D7798F">
        <w:rPr>
          <w:b/>
        </w:rPr>
        <w:t>Caption:</w:t>
      </w:r>
    </w:p>
    <w:p w14:paraId="797A77FC" w14:textId="77777777" w:rsidR="00D7798F" w:rsidRPr="00D7798F" w:rsidRDefault="00D7798F" w:rsidP="00D7798F">
      <w:pPr>
        <w:rPr>
          <w:b/>
        </w:rPr>
      </w:pPr>
      <w:r w:rsidRPr="00D7798F">
        <w:rPr>
          <w:b/>
        </w:rPr>
        <w:t xml:space="preserve">The winners of the 2016 </w:t>
      </w:r>
      <w:r w:rsidR="00050945">
        <w:rPr>
          <w:b/>
        </w:rPr>
        <w:t>SAPMA</w:t>
      </w:r>
      <w:r w:rsidRPr="00D7798F">
        <w:rPr>
          <w:b/>
        </w:rPr>
        <w:t xml:space="preserve"> awards for Gauteng and Zimbabwe pictured after the presentation ceremony. From left (standing): Neel Roshania (Marindec), Katlego Maloba (IMCD), Refilwe Mothiaba (Kansai Plascon), and Veshalin Moodley (SAPS). Seated: Desireé Maritz (Carst &amp; Walker), Ruan van der Westhuizen (Fillrite), Linet Ndoro (Astra Paints, Zimbabwe), and Deborah Mohlala (SAPS).</w:t>
      </w:r>
    </w:p>
    <w:p w14:paraId="6A59EE1D" w14:textId="77777777" w:rsidR="00D7798F" w:rsidRPr="00D7798F" w:rsidRDefault="00D7798F" w:rsidP="00D7798F">
      <w:pPr>
        <w:rPr>
          <w:b/>
        </w:rPr>
      </w:pPr>
      <w:r w:rsidRPr="00D7798F">
        <w:rPr>
          <w:b/>
        </w:rPr>
        <w:t xml:space="preserve">Clayton Lowane of SAPS, who won the Servochem Award for top national mark for Convertible Media: Module 7, was absent at the awards function in Bedfordview. </w:t>
      </w:r>
    </w:p>
    <w:p w14:paraId="1710BA36" w14:textId="77777777" w:rsidR="00D7798F" w:rsidRPr="00D7798F" w:rsidRDefault="00D7798F" w:rsidP="00D7798F">
      <w:pPr>
        <w:rPr>
          <w:b/>
        </w:rPr>
      </w:pPr>
    </w:p>
    <w:p w14:paraId="77C45DC4" w14:textId="77777777" w:rsidR="00D7798F" w:rsidRPr="00D7798F" w:rsidRDefault="00D7798F" w:rsidP="00D7798F">
      <w:pPr>
        <w:rPr>
          <w:b/>
        </w:rPr>
      </w:pPr>
      <w:r w:rsidRPr="00D7798F">
        <w:rPr>
          <w:b/>
        </w:rPr>
        <w:t>ends</w:t>
      </w:r>
    </w:p>
    <w:p w14:paraId="434E123A" w14:textId="77777777" w:rsidR="00D7798F" w:rsidRDefault="00D7798F" w:rsidP="0034188C"/>
    <w:p w14:paraId="251E15CF" w14:textId="77777777" w:rsidR="0042001F" w:rsidRDefault="0034188C" w:rsidP="0034188C">
      <w:pPr>
        <w:pStyle w:val="ListParagraph"/>
        <w:ind w:left="1080"/>
      </w:pPr>
      <w:r>
        <w:t xml:space="preserve"> </w:t>
      </w:r>
      <w:r w:rsidR="0042001F">
        <w:t xml:space="preserve">  </w:t>
      </w:r>
    </w:p>
    <w:p w14:paraId="0E377EC5" w14:textId="77777777" w:rsidR="0042001F" w:rsidRPr="00D7798F" w:rsidRDefault="00D7798F">
      <w:pPr>
        <w:rPr>
          <w:i/>
        </w:rPr>
      </w:pPr>
      <w:r w:rsidRPr="00D7798F">
        <w:rPr>
          <w:i/>
        </w:rPr>
        <w:t xml:space="preserve">Issued for SAPMA, Bedfordview / Further info: Mandy Linossi, tel 011 615 1195/ www.sapma.org.za </w:t>
      </w:r>
    </w:p>
    <w:sectPr w:rsidR="0042001F" w:rsidRPr="00D779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8131CB"/>
    <w:multiLevelType w:val="hybridMultilevel"/>
    <w:tmpl w:val="D5FA6238"/>
    <w:lvl w:ilvl="0" w:tplc="76726B68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001F"/>
    <w:rsid w:val="00050945"/>
    <w:rsid w:val="0034188C"/>
    <w:rsid w:val="0042001F"/>
    <w:rsid w:val="007C2D40"/>
    <w:rsid w:val="00803417"/>
    <w:rsid w:val="00C14655"/>
    <w:rsid w:val="00C85F8B"/>
    <w:rsid w:val="00D7798F"/>
    <w:rsid w:val="00F97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B86E95"/>
  <w15:docId w15:val="{3066C789-5EE9-4B0F-B6D2-B8689120D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001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C2D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2D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457</Words>
  <Characters>2607</Characters>
  <Application>Microsoft Macintosh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De Beer</dc:creator>
  <cp:lastModifiedBy>Priscilla Moroke</cp:lastModifiedBy>
  <cp:revision>2</cp:revision>
  <cp:lastPrinted>2016-11-15T15:35:00Z</cp:lastPrinted>
  <dcterms:created xsi:type="dcterms:W3CDTF">2016-11-30T14:12:00Z</dcterms:created>
  <dcterms:modified xsi:type="dcterms:W3CDTF">2016-11-30T14:12:00Z</dcterms:modified>
</cp:coreProperties>
</file>