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F24399" w14:textId="10B20FB0" w:rsidR="00942D95" w:rsidRDefault="00AA4C69" w:rsidP="00942D95">
      <w:pPr>
        <w:spacing w:line="360" w:lineRule="auto"/>
        <w:contextualSpacing/>
      </w:pPr>
      <w:bookmarkStart w:id="0" w:name="_GoBack"/>
      <w:bookmarkEnd w:id="0"/>
      <w:r>
        <w:t>FOR IMMEDIATE</w:t>
      </w:r>
      <w:r w:rsidR="00942D95">
        <w:t xml:space="preserve"> RELEASE</w:t>
      </w:r>
    </w:p>
    <w:p w14:paraId="021828FD" w14:textId="77777777" w:rsidR="00942D95" w:rsidRDefault="00942D95" w:rsidP="00942D95">
      <w:pPr>
        <w:spacing w:line="360" w:lineRule="auto"/>
        <w:contextualSpacing/>
      </w:pPr>
    </w:p>
    <w:p w14:paraId="73E934AB" w14:textId="77777777" w:rsidR="006C6190" w:rsidRDefault="006C6190" w:rsidP="00942D95">
      <w:pPr>
        <w:spacing w:line="360" w:lineRule="auto"/>
        <w:contextualSpacing/>
        <w:jc w:val="center"/>
      </w:pPr>
      <w:r>
        <w:t>BALAMA GRAPHITE MINE POWERED BY ZEST ENERGY</w:t>
      </w:r>
    </w:p>
    <w:p w14:paraId="54967E41" w14:textId="77777777" w:rsidR="00942D95" w:rsidRDefault="00942D95" w:rsidP="00942D95">
      <w:pPr>
        <w:spacing w:line="360" w:lineRule="auto"/>
        <w:contextualSpacing/>
        <w:jc w:val="center"/>
      </w:pPr>
    </w:p>
    <w:p w14:paraId="2C767761" w14:textId="42E0B14B" w:rsidR="00E94246" w:rsidRDefault="00E94246" w:rsidP="00942D95">
      <w:pPr>
        <w:spacing w:line="360" w:lineRule="auto"/>
        <w:contextualSpacing/>
      </w:pPr>
      <w:r>
        <w:t xml:space="preserve">The </w:t>
      </w:r>
      <w:r w:rsidR="00F815A6">
        <w:t xml:space="preserve">remote </w:t>
      </w:r>
      <w:r>
        <w:t xml:space="preserve">operation to mine one of the world’s largest </w:t>
      </w:r>
      <w:r w:rsidR="00A83628">
        <w:t>finds</w:t>
      </w:r>
      <w:r w:rsidR="00260C3C">
        <w:t xml:space="preserve"> of high </w:t>
      </w:r>
      <w:r>
        <w:t xml:space="preserve">grade graphite – the Balama </w:t>
      </w:r>
      <w:r w:rsidR="00A83628">
        <w:t>deposit</w:t>
      </w:r>
      <w:r>
        <w:t xml:space="preserve"> in Mozambique – will be powered </w:t>
      </w:r>
      <w:r w:rsidR="008850B4">
        <w:t xml:space="preserve">by </w:t>
      </w:r>
      <w:r>
        <w:t xml:space="preserve">a </w:t>
      </w:r>
      <w:r w:rsidR="006A6FB7">
        <w:t xml:space="preserve">generator </w:t>
      </w:r>
      <w:r>
        <w:t xml:space="preserve">plant being constructed </w:t>
      </w:r>
      <w:r w:rsidR="008850B4">
        <w:t xml:space="preserve">through </w:t>
      </w:r>
      <w:r w:rsidR="00D56270">
        <w:t>South Africa-based Zest Energy, part of the Zest WEG Group.</w:t>
      </w:r>
    </w:p>
    <w:p w14:paraId="57CE9011" w14:textId="77777777" w:rsidR="00942D95" w:rsidRDefault="00942D95" w:rsidP="00942D95">
      <w:pPr>
        <w:spacing w:line="360" w:lineRule="auto"/>
        <w:contextualSpacing/>
      </w:pPr>
    </w:p>
    <w:p w14:paraId="2A79AF1F" w14:textId="5DE7F1B2" w:rsidR="00A83628" w:rsidRDefault="00E94246" w:rsidP="00942D95">
      <w:pPr>
        <w:spacing w:line="360" w:lineRule="auto"/>
        <w:contextualSpacing/>
      </w:pPr>
      <w:r>
        <w:t xml:space="preserve">According to </w:t>
      </w:r>
      <w:r w:rsidR="006C6190">
        <w:t>Alastair Gerrard, managing director of Zest Energy</w:t>
      </w:r>
      <w:r>
        <w:t xml:space="preserve">, </w:t>
      </w:r>
      <w:r w:rsidR="00943D62">
        <w:t>the plant will begin producing electricity</w:t>
      </w:r>
      <w:r w:rsidR="008850B4">
        <w:t xml:space="preserve"> during the first quarter of 2017</w:t>
      </w:r>
      <w:r w:rsidR="00260C3C">
        <w:t>,</w:t>
      </w:r>
      <w:r w:rsidR="00A83628">
        <w:t xml:space="preserve"> with an initial capacity of 12,5 MW from</w:t>
      </w:r>
      <w:r w:rsidR="00A83628" w:rsidRPr="00A83628">
        <w:t xml:space="preserve"> </w:t>
      </w:r>
      <w:r w:rsidR="00A83628">
        <w:t>an install</w:t>
      </w:r>
      <w:r w:rsidR="00260C3C">
        <w:t xml:space="preserve">ation of seven 2 </w:t>
      </w:r>
      <w:r w:rsidR="00A83628">
        <w:t xml:space="preserve">200 kW diesel generators. </w:t>
      </w:r>
    </w:p>
    <w:p w14:paraId="19401507" w14:textId="77777777" w:rsidR="00942D95" w:rsidRDefault="00942D95" w:rsidP="00942D95">
      <w:pPr>
        <w:spacing w:line="360" w:lineRule="auto"/>
        <w:contextualSpacing/>
      </w:pPr>
    </w:p>
    <w:p w14:paraId="4A735C13" w14:textId="5B5DDF92" w:rsidR="00A83628" w:rsidRDefault="00A83628" w:rsidP="00942D95">
      <w:pPr>
        <w:spacing w:line="360" w:lineRule="auto"/>
        <w:contextualSpacing/>
      </w:pPr>
      <w:r>
        <w:t>“</w:t>
      </w:r>
      <w:r w:rsidR="00C9338D">
        <w:t>The isolated</w:t>
      </w:r>
      <w:r>
        <w:t xml:space="preserve"> location of the Balama mine – over 250 km west of Pemba in northern Mozambique – means that </w:t>
      </w:r>
      <w:r w:rsidR="00975D26">
        <w:t xml:space="preserve">while </w:t>
      </w:r>
      <w:r>
        <w:t xml:space="preserve">the operation </w:t>
      </w:r>
      <w:r w:rsidR="00975D26">
        <w:t>does have access to power from the national grid this will need to be supplemented to ensure an adequate supply for full plant demand</w:t>
      </w:r>
      <w:r>
        <w:t>,” Gerrard</w:t>
      </w:r>
      <w:r w:rsidR="00942D95">
        <w:t xml:space="preserve"> says</w:t>
      </w:r>
      <w:r>
        <w:t>. “We are therefore required</w:t>
      </w:r>
      <w:r w:rsidR="00270A2E">
        <w:t xml:space="preserve"> by the c</w:t>
      </w:r>
      <w:r w:rsidR="00942D95">
        <w:t xml:space="preserve">ustomer to ensure </w:t>
      </w:r>
      <w:r>
        <w:t xml:space="preserve">100% availability, and have consequently designed the plant with </w:t>
      </w:r>
      <w:r w:rsidR="006B27D3">
        <w:t xml:space="preserve">substantial </w:t>
      </w:r>
      <w:r>
        <w:t xml:space="preserve">standby capacity to allow for maintenance and repairs without affecting </w:t>
      </w:r>
      <w:r w:rsidR="00745D7B">
        <w:t>the continuous supply.”</w:t>
      </w:r>
    </w:p>
    <w:p w14:paraId="46A01706" w14:textId="77777777" w:rsidR="00942D95" w:rsidRDefault="00942D95" w:rsidP="00942D95">
      <w:pPr>
        <w:spacing w:line="360" w:lineRule="auto"/>
        <w:contextualSpacing/>
      </w:pPr>
    </w:p>
    <w:p w14:paraId="06A01E05" w14:textId="187E8A7F" w:rsidR="00A83628" w:rsidRDefault="00745D7B" w:rsidP="00942D95">
      <w:pPr>
        <w:spacing w:line="360" w:lineRule="auto"/>
        <w:contextualSpacing/>
      </w:pPr>
      <w:r>
        <w:t xml:space="preserve">He </w:t>
      </w:r>
      <w:r w:rsidR="00942D95">
        <w:t>says</w:t>
      </w:r>
      <w:r>
        <w:t xml:space="preserve"> the plant</w:t>
      </w:r>
      <w:r w:rsidR="008A0A9F">
        <w:t>, which was the largest footprint project yet tackled by Zest Energy,</w:t>
      </w:r>
      <w:r>
        <w:t xml:space="preserve"> w</w:t>
      </w:r>
      <w:r w:rsidR="00260C3C">
        <w:t xml:space="preserve">ould initially run with seven 2 </w:t>
      </w:r>
      <w:r>
        <w:t>200 kW generators</w:t>
      </w:r>
      <w:r w:rsidR="00260C3C">
        <w:t xml:space="preserve">; </w:t>
      </w:r>
      <w:r>
        <w:t>six running and one on standby</w:t>
      </w:r>
      <w:r w:rsidR="00260C3C">
        <w:t>,</w:t>
      </w:r>
      <w:r>
        <w:t xml:space="preserve"> and would later be expanded to include </w:t>
      </w:r>
      <w:r w:rsidR="008850B4">
        <w:t xml:space="preserve">eleven </w:t>
      </w:r>
      <w:r>
        <w:t>generators, of which two will be standby units.</w:t>
      </w:r>
    </w:p>
    <w:p w14:paraId="47AC5B51" w14:textId="77777777" w:rsidR="00942D95" w:rsidRDefault="00942D95" w:rsidP="00942D95">
      <w:pPr>
        <w:spacing w:line="360" w:lineRule="auto"/>
        <w:contextualSpacing/>
      </w:pPr>
    </w:p>
    <w:p w14:paraId="3A38006D" w14:textId="132D4309" w:rsidR="0087720D" w:rsidRDefault="00D56270" w:rsidP="00942D95">
      <w:pPr>
        <w:spacing w:line="360" w:lineRule="auto"/>
        <w:contextualSpacing/>
      </w:pPr>
      <w:r>
        <w:t xml:space="preserve">Equipment for the extensive scope of supply </w:t>
      </w:r>
      <w:r w:rsidR="00413F13">
        <w:t>has</w:t>
      </w:r>
      <w:r w:rsidR="005F3FA3">
        <w:t xml:space="preserve"> been</w:t>
      </w:r>
      <w:r>
        <w:t xml:space="preserve"> sourced from various companies within the Zest WEG Group</w:t>
      </w:r>
      <w:r w:rsidR="00662D90">
        <w:t>, locally and worldwide</w:t>
      </w:r>
      <w:r w:rsidR="00C15BAE">
        <w:t xml:space="preserve">. The </w:t>
      </w:r>
      <w:r w:rsidR="005F3FA3">
        <w:t>c</w:t>
      </w:r>
      <w:r w:rsidR="006C6190">
        <w:t xml:space="preserve">ontainerised </w:t>
      </w:r>
      <w:r w:rsidR="00C15BAE">
        <w:t>p</w:t>
      </w:r>
      <w:r w:rsidR="006C6190">
        <w:t xml:space="preserve">ower </w:t>
      </w:r>
      <w:r w:rsidR="00C15BAE">
        <w:t>g</w:t>
      </w:r>
      <w:r w:rsidR="006C6190">
        <w:t>enerators</w:t>
      </w:r>
      <w:r w:rsidR="00C15BAE">
        <w:t xml:space="preserve"> include WEG alternators</w:t>
      </w:r>
      <w:r w:rsidR="00C15BAE" w:rsidRPr="00C15BAE">
        <w:t xml:space="preserve"> </w:t>
      </w:r>
      <w:r w:rsidR="00C15BAE">
        <w:t>with automatic voltage regulation system</w:t>
      </w:r>
      <w:r w:rsidR="00C219C2">
        <w:t>s</w:t>
      </w:r>
      <w:r w:rsidR="00C15BAE">
        <w:t>, as well as motorised louvres, generator auxiliary systems, and fuel and lube tanks.</w:t>
      </w:r>
      <w:r w:rsidR="0087720D">
        <w:t xml:space="preserve"> To cool the engines, a horizontal-type radiator system</w:t>
      </w:r>
      <w:r w:rsidR="00260C3C">
        <w:t xml:space="preserve">, </w:t>
      </w:r>
      <w:r w:rsidR="0087720D">
        <w:t>rated for 50°C ambient temperature</w:t>
      </w:r>
      <w:r w:rsidR="00260C3C">
        <w:t>,</w:t>
      </w:r>
      <w:r w:rsidR="001757EB">
        <w:t xml:space="preserve"> was manufactured in South Africa and</w:t>
      </w:r>
      <w:r w:rsidR="0087720D">
        <w:t xml:space="preserve"> </w:t>
      </w:r>
      <w:r w:rsidR="008850B4">
        <w:t xml:space="preserve">each radiator </w:t>
      </w:r>
      <w:r w:rsidR="0087720D">
        <w:t xml:space="preserve">includes 10 WEG </w:t>
      </w:r>
      <w:r w:rsidR="007C697F">
        <w:t>3</w:t>
      </w:r>
      <w:r w:rsidR="00260C3C">
        <w:t xml:space="preserve"> </w:t>
      </w:r>
      <w:r w:rsidR="007C697F">
        <w:t xml:space="preserve">kW </w:t>
      </w:r>
      <w:r w:rsidR="0087720D">
        <w:t>fan motors positioned in two cooling banks of five fans each.</w:t>
      </w:r>
    </w:p>
    <w:p w14:paraId="117532D0" w14:textId="77777777" w:rsidR="00942D95" w:rsidRDefault="00942D95" w:rsidP="00942D95">
      <w:pPr>
        <w:spacing w:line="360" w:lineRule="auto"/>
        <w:contextualSpacing/>
      </w:pPr>
    </w:p>
    <w:p w14:paraId="582B078A" w14:textId="77777777" w:rsidR="00CF3931" w:rsidRDefault="001757EB" w:rsidP="00942D95">
      <w:pPr>
        <w:spacing w:line="360" w:lineRule="auto"/>
        <w:contextualSpacing/>
      </w:pPr>
      <w:r>
        <w:t>“</w:t>
      </w:r>
      <w:r w:rsidR="00F0102E">
        <w:t>One of the challenges of the mine environment is the presence of graphite dust, which is highly conductive and must not be allowed to ente</w:t>
      </w:r>
      <w:r w:rsidR="00942D95">
        <w:t>r the power generation units,” Gerrard</w:t>
      </w:r>
      <w:r w:rsidR="00F0102E">
        <w:t xml:space="preserve"> sa</w:t>
      </w:r>
      <w:r w:rsidR="00942D95">
        <w:t>ys</w:t>
      </w:r>
      <w:r w:rsidR="00F0102E">
        <w:t xml:space="preserve">. “For this reason, </w:t>
      </w:r>
      <w:r w:rsidR="00CF3931">
        <w:t>a filter system was designed that could accommodate the high volumes of moving air required to cool the engines, while also requiring as little maintenance as possible.”</w:t>
      </w:r>
    </w:p>
    <w:p w14:paraId="05CD18E5" w14:textId="77777777" w:rsidR="00942D95" w:rsidRDefault="00942D95" w:rsidP="00942D95">
      <w:pPr>
        <w:spacing w:line="360" w:lineRule="auto"/>
        <w:contextualSpacing/>
      </w:pPr>
    </w:p>
    <w:p w14:paraId="2840C1EA" w14:textId="4A717AE6" w:rsidR="00943D62" w:rsidRDefault="00943D62" w:rsidP="00942D95">
      <w:pPr>
        <w:spacing w:line="360" w:lineRule="auto"/>
        <w:contextualSpacing/>
      </w:pPr>
      <w:r>
        <w:t xml:space="preserve">Once again, a local solution was designed, in the form of a custom-engineered, self-cleaning cartridge type ventilation and pressurisation fan unit, comprising four WEG </w:t>
      </w:r>
      <w:r w:rsidR="007C697F">
        <w:t>7.5</w:t>
      </w:r>
      <w:r w:rsidR="00260C3C">
        <w:t xml:space="preserve"> </w:t>
      </w:r>
      <w:r w:rsidR="007C697F">
        <w:t xml:space="preserve">kW </w:t>
      </w:r>
      <w:r>
        <w:t>fan motors.</w:t>
      </w:r>
    </w:p>
    <w:p w14:paraId="575BF4BD" w14:textId="77777777" w:rsidR="00942D95" w:rsidRDefault="00942D95" w:rsidP="00942D95">
      <w:pPr>
        <w:spacing w:line="360" w:lineRule="auto"/>
        <w:contextualSpacing/>
      </w:pPr>
    </w:p>
    <w:p w14:paraId="7DC8E27B" w14:textId="458C8BA7" w:rsidR="00B65DC2" w:rsidRDefault="00B40EA7" w:rsidP="00942D95">
      <w:pPr>
        <w:spacing w:line="360" w:lineRule="auto"/>
        <w:contextualSpacing/>
      </w:pPr>
      <w:r>
        <w:t>To feed diesel to the generators, Zest Energy will install a 30</w:t>
      </w:r>
      <w:r w:rsidR="00942D95">
        <w:t xml:space="preserve"> </w:t>
      </w:r>
      <w:r>
        <w:t>000 litre intermediate fuel tank to draw from the c</w:t>
      </w:r>
      <w:r w:rsidR="00942D95">
        <w:t>ustomer</w:t>
      </w:r>
      <w:r w:rsidR="00EC19FE">
        <w:t>’</w:t>
      </w:r>
      <w:r>
        <w:t xml:space="preserve">s bulk fuel storage system with a duplex </w:t>
      </w:r>
      <w:r w:rsidR="008850B4">
        <w:t xml:space="preserve">fuel </w:t>
      </w:r>
      <w:r>
        <w:t>filtration and circulation system as well as all interconnecting piping, valves, pumps and fittings within the power plant area.</w:t>
      </w:r>
      <w:r w:rsidR="00527144">
        <w:t xml:space="preserve"> </w:t>
      </w:r>
    </w:p>
    <w:p w14:paraId="1EA57123" w14:textId="77777777" w:rsidR="00942D95" w:rsidRDefault="00942D95" w:rsidP="00942D95">
      <w:pPr>
        <w:spacing w:line="360" w:lineRule="auto"/>
        <w:contextualSpacing/>
      </w:pPr>
    </w:p>
    <w:p w14:paraId="4BF20748" w14:textId="77777777" w:rsidR="00B65DC2" w:rsidRDefault="00527144" w:rsidP="00942D95">
      <w:pPr>
        <w:spacing w:line="360" w:lineRule="auto"/>
        <w:contextualSpacing/>
      </w:pPr>
      <w:r>
        <w:t>A l</w:t>
      </w:r>
      <w:r w:rsidR="006C6190">
        <w:t xml:space="preserve">ocal fuel connection point within </w:t>
      </w:r>
      <w:r>
        <w:t xml:space="preserve">the </w:t>
      </w:r>
      <w:r w:rsidR="006C6190">
        <w:t>plant area</w:t>
      </w:r>
      <w:r>
        <w:t xml:space="preserve"> will also be installed </w:t>
      </w:r>
      <w:r w:rsidR="006C6190">
        <w:t xml:space="preserve">as a </w:t>
      </w:r>
      <w:r>
        <w:t xml:space="preserve">contingency, </w:t>
      </w:r>
      <w:r w:rsidR="006C6190">
        <w:t>should bu</w:t>
      </w:r>
      <w:r>
        <w:t>lk fuel supply not be available.</w:t>
      </w:r>
      <w:r w:rsidR="00B65DC2">
        <w:t xml:space="preserve"> To comply with environmental regulations, a bunded fuel and oil area will be constructed, with and </w:t>
      </w:r>
      <w:r w:rsidR="006C6190">
        <w:t>oil-water separation system</w:t>
      </w:r>
      <w:r w:rsidR="00B65DC2">
        <w:t>.</w:t>
      </w:r>
    </w:p>
    <w:p w14:paraId="1F0E3E82" w14:textId="77777777" w:rsidR="00942D95" w:rsidRDefault="00942D95" w:rsidP="00942D95">
      <w:pPr>
        <w:spacing w:line="360" w:lineRule="auto"/>
        <w:contextualSpacing/>
      </w:pPr>
    </w:p>
    <w:p w14:paraId="0080C38B" w14:textId="77777777" w:rsidR="006C6190" w:rsidRDefault="00AB678F" w:rsidP="00942D95">
      <w:pPr>
        <w:spacing w:line="360" w:lineRule="auto"/>
        <w:contextualSpacing/>
      </w:pPr>
      <w:r>
        <w:t>“There are also various systems we will provide for plant auxiliary power requirements</w:t>
      </w:r>
      <w:r w:rsidR="0008624A">
        <w:t xml:space="preserve"> and</w:t>
      </w:r>
      <w:r>
        <w:t xml:space="preserve"> for plant earthing and lightning protection,</w:t>
      </w:r>
      <w:r w:rsidR="0008624A">
        <w:t xml:space="preserve"> as well as cabling, terminations, racking and supports to all plant electrical equipment,” Gerrard</w:t>
      </w:r>
      <w:r w:rsidR="00942D95">
        <w:t xml:space="preserve"> says</w:t>
      </w:r>
      <w:r w:rsidR="0008624A">
        <w:t>. “Through our</w:t>
      </w:r>
      <w:r w:rsidR="006A6FB7">
        <w:t xml:space="preserve"> member companies in the Zest WEG Group, we are able to give our c</w:t>
      </w:r>
      <w:r w:rsidR="00942D95">
        <w:t>ustomer</w:t>
      </w:r>
      <w:r w:rsidR="006A6FB7">
        <w:t xml:space="preserve"> a single point of contact for the range of services we are providing, while project managing and quality controlling every aspect of the </w:t>
      </w:r>
      <w:r w:rsidR="00EC19FE">
        <w:t>power plant</w:t>
      </w:r>
      <w:r w:rsidR="006A6FB7">
        <w:t>.”</w:t>
      </w:r>
    </w:p>
    <w:p w14:paraId="78C00068" w14:textId="77777777" w:rsidR="00FB6BEC" w:rsidRDefault="00FB6BEC" w:rsidP="00942D95">
      <w:pPr>
        <w:spacing w:line="360" w:lineRule="auto"/>
        <w:contextualSpacing/>
      </w:pPr>
    </w:p>
    <w:p w14:paraId="0A92E2F1" w14:textId="77777777" w:rsidR="00FB6BEC" w:rsidRDefault="00FB6BEC" w:rsidP="00FB6BEC">
      <w:pPr>
        <w:spacing w:line="360" w:lineRule="auto"/>
        <w:contextualSpacing/>
      </w:pPr>
      <w:r>
        <w:t xml:space="preserve">ZEST POWERS BALAMA PIC 01 : The custom engineered diesel generator set solution for Syrah Resources' Balama graphite project. </w:t>
      </w:r>
    </w:p>
    <w:p w14:paraId="78DC9947" w14:textId="77777777" w:rsidR="00FB6BEC" w:rsidRDefault="00FB6BEC" w:rsidP="00FB6BEC">
      <w:pPr>
        <w:spacing w:line="360" w:lineRule="auto"/>
        <w:contextualSpacing/>
      </w:pPr>
    </w:p>
    <w:p w14:paraId="4018DEAA" w14:textId="77777777" w:rsidR="00FB6BEC" w:rsidRDefault="00FB6BEC" w:rsidP="00FB6BEC">
      <w:pPr>
        <w:spacing w:line="360" w:lineRule="auto"/>
        <w:contextualSpacing/>
      </w:pPr>
      <w:r>
        <w:t xml:space="preserve">ZEST POWERS BALAMA PIC 02 : The power plant engineered and constructed by Zest Energy for Balama. </w:t>
      </w:r>
    </w:p>
    <w:p w14:paraId="41F1309B" w14:textId="77777777" w:rsidR="00FB6BEC" w:rsidRDefault="00FB6BEC" w:rsidP="00FB6BEC">
      <w:pPr>
        <w:spacing w:line="360" w:lineRule="auto"/>
        <w:contextualSpacing/>
      </w:pPr>
    </w:p>
    <w:p w14:paraId="66DA5574" w14:textId="1522F28E" w:rsidR="00942D95" w:rsidRDefault="00FB6BEC" w:rsidP="00FB6BEC">
      <w:pPr>
        <w:spacing w:line="360" w:lineRule="auto"/>
        <w:contextualSpacing/>
      </w:pPr>
      <w:r>
        <w:t>ZEST POWERS BALAMA PIC 03 : The complete 35 t packaged diesel generator set being lifted for loading onto transport vehicle.</w:t>
      </w:r>
    </w:p>
    <w:p w14:paraId="5CE26EDE" w14:textId="77777777" w:rsidR="00FB6BEC" w:rsidRDefault="00FB6BEC" w:rsidP="00FB6BEC">
      <w:pPr>
        <w:spacing w:line="360" w:lineRule="auto"/>
        <w:contextualSpacing/>
      </w:pPr>
    </w:p>
    <w:p w14:paraId="610D388D" w14:textId="6F988385" w:rsidR="00EC19FE" w:rsidRDefault="00942D95" w:rsidP="00AA4C69">
      <w:pPr>
        <w:spacing w:line="240" w:lineRule="auto"/>
        <w:contextualSpacing/>
      </w:pPr>
      <w:r>
        <w:t xml:space="preserve">ENDS …. </w:t>
      </w:r>
      <w:r w:rsidR="00FB6BEC">
        <w:t>NOVEMBER</w:t>
      </w:r>
      <w:r>
        <w:t xml:space="preserve"> 2016 </w:t>
      </w:r>
    </w:p>
    <w:p w14:paraId="5C314F22" w14:textId="77777777" w:rsidR="00AA4C69" w:rsidRDefault="00AA4C69" w:rsidP="00AA4C69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6AB5B659" w14:textId="77777777" w:rsidR="00AA4C69" w:rsidRDefault="00AA4C69" w:rsidP="00AA4C69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58215CDB" w14:textId="77777777" w:rsidR="00AA4C69" w:rsidRDefault="00AA4C69" w:rsidP="00AA4C69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12F42650" w14:textId="77777777" w:rsidR="00AA4C69" w:rsidRDefault="00AA4C69" w:rsidP="00AA4C69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3B6E7BFE" w14:textId="77777777" w:rsidR="00AA4C69" w:rsidRPr="00A02F1A" w:rsidRDefault="00AA4C69" w:rsidP="00AA4C69">
      <w:pPr>
        <w:spacing w:line="240" w:lineRule="auto"/>
        <w:contextualSpacing/>
        <w:rPr>
          <w:rFonts w:ascii="Calibri" w:hAnsi="Calibri" w:cs="Tahoma"/>
        </w:rPr>
      </w:pPr>
    </w:p>
    <w:p w14:paraId="089DB8F2" w14:textId="77777777" w:rsidR="00AA4C69" w:rsidRPr="00A02F1A" w:rsidRDefault="00AA4C69" w:rsidP="00AA4C69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>FOR</w:t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:</w:t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>KIRSTEN LARKAN</w:t>
      </w:r>
    </w:p>
    <w:p w14:paraId="25CCDD67" w14:textId="77777777" w:rsidR="00AA4C69" w:rsidRPr="00A02F1A" w:rsidRDefault="00AA4C69" w:rsidP="00AA4C69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 xml:space="preserve">ZEST </w:t>
      </w:r>
      <w:r>
        <w:rPr>
          <w:rFonts w:ascii="Calibri" w:hAnsi="Calibri" w:cs="Tahoma"/>
        </w:rPr>
        <w:t>WEG GROUP AFRICA</w:t>
      </w:r>
    </w:p>
    <w:p w14:paraId="3F5688D1" w14:textId="77777777" w:rsidR="00AA4C69" w:rsidRDefault="00AA4C69" w:rsidP="00AA4C69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TEL :+27 011 723 6000</w:t>
      </w:r>
    </w:p>
    <w:p w14:paraId="75CB8FF1" w14:textId="77777777" w:rsidR="00AA4C69" w:rsidRPr="00A02F1A" w:rsidRDefault="00AA4C69" w:rsidP="00AA4C69">
      <w:pPr>
        <w:spacing w:line="240" w:lineRule="auto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EMAIL : marketing@zestweg.com</w:t>
      </w:r>
    </w:p>
    <w:p w14:paraId="1D5DFE79" w14:textId="77777777" w:rsidR="00AA4C69" w:rsidRPr="00A02F1A" w:rsidRDefault="00AA4C69" w:rsidP="00AA4C69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lastRenderedPageBreak/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WEBSITE: </w:t>
      </w:r>
      <w:hyperlink r:id="rId7" w:history="1">
        <w:r w:rsidRPr="00325BEA">
          <w:rPr>
            <w:rStyle w:val="Hyperlink"/>
            <w:rFonts w:ascii="Calibri" w:hAnsi="Calibri" w:cs="Tahoma"/>
          </w:rPr>
          <w:t>www.zestweg.com</w:t>
        </w:r>
      </w:hyperlink>
    </w:p>
    <w:p w14:paraId="1A10963A" w14:textId="77777777" w:rsidR="00AA4C69" w:rsidRDefault="00AA4C69" w:rsidP="00AA4C69">
      <w:pPr>
        <w:spacing w:line="240" w:lineRule="auto"/>
        <w:contextualSpacing/>
      </w:pPr>
    </w:p>
    <w:sectPr w:rsidR="00AA4C69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257951" w14:textId="77777777" w:rsidR="00D75121" w:rsidRDefault="00D75121" w:rsidP="00942D95">
      <w:pPr>
        <w:spacing w:after="0" w:line="240" w:lineRule="auto"/>
      </w:pPr>
      <w:r>
        <w:separator/>
      </w:r>
    </w:p>
  </w:endnote>
  <w:endnote w:type="continuationSeparator" w:id="0">
    <w:p w14:paraId="2F99086C" w14:textId="77777777" w:rsidR="00D75121" w:rsidRDefault="00D75121" w:rsidP="00942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982112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E91BD8" w14:textId="77777777" w:rsidR="00942D95" w:rsidRDefault="00942D9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404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C9A62A" w14:textId="77777777" w:rsidR="00D75121" w:rsidRDefault="00D75121" w:rsidP="00942D95">
      <w:pPr>
        <w:spacing w:after="0" w:line="240" w:lineRule="auto"/>
      </w:pPr>
      <w:r>
        <w:separator/>
      </w:r>
    </w:p>
  </w:footnote>
  <w:footnote w:type="continuationSeparator" w:id="0">
    <w:p w14:paraId="1A143266" w14:textId="77777777" w:rsidR="00D75121" w:rsidRDefault="00D75121" w:rsidP="00942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6341E" w14:textId="77777777" w:rsidR="00942D95" w:rsidRDefault="00942D95" w:rsidP="00942D95">
    <w:pPr>
      <w:pStyle w:val="Header"/>
      <w:jc w:val="right"/>
    </w:pPr>
    <w:r>
      <w:t>zest energy powers balama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190"/>
    <w:rsid w:val="000364AF"/>
    <w:rsid w:val="0008624A"/>
    <w:rsid w:val="001757EB"/>
    <w:rsid w:val="001B56DE"/>
    <w:rsid w:val="0025714E"/>
    <w:rsid w:val="00260C3C"/>
    <w:rsid w:val="00270A2E"/>
    <w:rsid w:val="002729E6"/>
    <w:rsid w:val="003070BF"/>
    <w:rsid w:val="00413F13"/>
    <w:rsid w:val="00473AB5"/>
    <w:rsid w:val="00527144"/>
    <w:rsid w:val="005F3FA3"/>
    <w:rsid w:val="00621251"/>
    <w:rsid w:val="00662D90"/>
    <w:rsid w:val="006A6FB7"/>
    <w:rsid w:val="006B27D3"/>
    <w:rsid w:val="006C6190"/>
    <w:rsid w:val="00745D7B"/>
    <w:rsid w:val="00766F11"/>
    <w:rsid w:val="007C697F"/>
    <w:rsid w:val="0087720D"/>
    <w:rsid w:val="008850B4"/>
    <w:rsid w:val="008A0A9F"/>
    <w:rsid w:val="00913246"/>
    <w:rsid w:val="00942D95"/>
    <w:rsid w:val="00943D62"/>
    <w:rsid w:val="00975D26"/>
    <w:rsid w:val="00A6546A"/>
    <w:rsid w:val="00A83628"/>
    <w:rsid w:val="00AA4C69"/>
    <w:rsid w:val="00AB678F"/>
    <w:rsid w:val="00B40EA7"/>
    <w:rsid w:val="00B65DC2"/>
    <w:rsid w:val="00B84043"/>
    <w:rsid w:val="00C15BAE"/>
    <w:rsid w:val="00C219C2"/>
    <w:rsid w:val="00C77955"/>
    <w:rsid w:val="00C9338D"/>
    <w:rsid w:val="00CF3931"/>
    <w:rsid w:val="00D56270"/>
    <w:rsid w:val="00D75121"/>
    <w:rsid w:val="00E94246"/>
    <w:rsid w:val="00EC19FE"/>
    <w:rsid w:val="00F0102E"/>
    <w:rsid w:val="00F815A6"/>
    <w:rsid w:val="00FB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9B94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C61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2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D95"/>
  </w:style>
  <w:style w:type="paragraph" w:styleId="Footer">
    <w:name w:val="footer"/>
    <w:basedOn w:val="Normal"/>
    <w:link w:val="FooterChar"/>
    <w:uiPriority w:val="99"/>
    <w:unhideWhenUsed/>
    <w:rsid w:val="00942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D95"/>
  </w:style>
  <w:style w:type="paragraph" w:styleId="BalloonText">
    <w:name w:val="Balloon Text"/>
    <w:basedOn w:val="Normal"/>
    <w:link w:val="BalloonTextChar"/>
    <w:uiPriority w:val="99"/>
    <w:semiHidden/>
    <w:unhideWhenUsed/>
    <w:rsid w:val="00942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D9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850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50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50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50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50B4"/>
    <w:rPr>
      <w:b/>
      <w:bCs/>
      <w:sz w:val="20"/>
      <w:szCs w:val="20"/>
    </w:rPr>
  </w:style>
  <w:style w:type="character" w:styleId="Hyperlink">
    <w:name w:val="Hyperlink"/>
    <w:rsid w:val="00AA4C69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AA4C6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AA4C69"/>
    <w:rPr>
      <w:rFonts w:ascii="Courier New" w:eastAsia="Times New Roman" w:hAnsi="Courier New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zestweg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628</Words>
  <Characters>3584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2016-11-27T08:43:00Z</cp:lastPrinted>
  <dcterms:created xsi:type="dcterms:W3CDTF">2016-11-28T09:21:00Z</dcterms:created>
  <dcterms:modified xsi:type="dcterms:W3CDTF">2016-11-28T09:21:00Z</dcterms:modified>
</cp:coreProperties>
</file>