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FF53AB" w14:textId="77777777" w:rsidR="00B65622" w:rsidRPr="00A93BAF" w:rsidRDefault="00B65622" w:rsidP="00B65622">
      <w:pPr>
        <w:jc w:val="center"/>
        <w:rPr>
          <w:rFonts w:asciiTheme="majorHAnsi" w:hAnsiTheme="majorHAnsi"/>
          <w:b/>
          <w:color w:val="000000" w:themeColor="text1"/>
          <w:sz w:val="28"/>
          <w:szCs w:val="28"/>
        </w:rPr>
      </w:pPr>
      <w:bookmarkStart w:id="0" w:name="_GoBack"/>
      <w:bookmarkEnd w:id="0"/>
      <w:r w:rsidRPr="00A93BAF">
        <w:rPr>
          <w:rFonts w:asciiTheme="majorHAnsi" w:hAnsiTheme="majorHAnsi"/>
          <w:b/>
          <w:color w:val="000000" w:themeColor="text1"/>
          <w:sz w:val="28"/>
          <w:szCs w:val="28"/>
        </w:rPr>
        <w:t xml:space="preserve">Press release </w:t>
      </w:r>
    </w:p>
    <w:p w14:paraId="38399798" w14:textId="77777777" w:rsidR="00B65622" w:rsidRPr="00A93BAF" w:rsidRDefault="00B65622" w:rsidP="00B65622">
      <w:pPr>
        <w:jc w:val="center"/>
        <w:rPr>
          <w:rFonts w:asciiTheme="majorHAnsi" w:hAnsiTheme="majorHAnsi"/>
          <w:b/>
          <w:color w:val="000000" w:themeColor="text1"/>
          <w:sz w:val="28"/>
          <w:szCs w:val="28"/>
        </w:rPr>
      </w:pPr>
    </w:p>
    <w:p w14:paraId="14797F35" w14:textId="77777777" w:rsidR="00B65622" w:rsidRPr="00A93BAF" w:rsidRDefault="00B65622" w:rsidP="00B65622">
      <w:pPr>
        <w:jc w:val="center"/>
        <w:rPr>
          <w:rFonts w:asciiTheme="majorHAnsi" w:hAnsiTheme="majorHAnsi"/>
          <w:b/>
          <w:color w:val="000000" w:themeColor="text1"/>
          <w:sz w:val="28"/>
          <w:szCs w:val="28"/>
        </w:rPr>
      </w:pPr>
      <w:r w:rsidRPr="00A93BAF">
        <w:rPr>
          <w:rFonts w:asciiTheme="majorHAnsi" w:hAnsiTheme="majorHAnsi"/>
          <w:b/>
          <w:color w:val="000000" w:themeColor="text1"/>
          <w:sz w:val="28"/>
          <w:szCs w:val="28"/>
        </w:rPr>
        <w:t xml:space="preserve">For immediate release </w:t>
      </w:r>
    </w:p>
    <w:p w14:paraId="1411D7B1" w14:textId="77777777" w:rsidR="00B65622" w:rsidRPr="00A93BAF" w:rsidRDefault="00B65622" w:rsidP="00B65622">
      <w:pPr>
        <w:jc w:val="center"/>
        <w:rPr>
          <w:rFonts w:asciiTheme="majorHAnsi" w:hAnsiTheme="majorHAnsi"/>
          <w:b/>
          <w:color w:val="000000" w:themeColor="text1"/>
          <w:sz w:val="28"/>
          <w:szCs w:val="28"/>
        </w:rPr>
      </w:pPr>
    </w:p>
    <w:p w14:paraId="0B8C6710" w14:textId="77777777" w:rsidR="00B86092" w:rsidRPr="00A93BAF" w:rsidRDefault="00B65622" w:rsidP="00B65622">
      <w:pPr>
        <w:jc w:val="center"/>
        <w:rPr>
          <w:rFonts w:asciiTheme="majorHAnsi" w:hAnsiTheme="majorHAnsi"/>
          <w:b/>
          <w:color w:val="000000" w:themeColor="text1"/>
          <w:sz w:val="28"/>
          <w:szCs w:val="28"/>
        </w:rPr>
      </w:pPr>
      <w:r w:rsidRPr="00A93BAF">
        <w:rPr>
          <w:rFonts w:asciiTheme="majorHAnsi" w:hAnsiTheme="majorHAnsi" w:cs="Verdana"/>
          <w:b/>
          <w:color w:val="000000" w:themeColor="text1"/>
          <w:sz w:val="28"/>
          <w:szCs w:val="28"/>
          <w:lang w:val="en-US"/>
        </w:rPr>
        <w:t>Pipe Plugging and Blocking of all shapes and sizes with Pipestoppers®</w:t>
      </w:r>
    </w:p>
    <w:p w14:paraId="245A8869" w14:textId="77777777" w:rsidR="00B86092" w:rsidRPr="00A93BAF" w:rsidRDefault="00B86092" w:rsidP="00780DA1">
      <w:pPr>
        <w:widowControl w:val="0"/>
        <w:autoSpaceDE w:val="0"/>
        <w:autoSpaceDN w:val="0"/>
        <w:adjustRightInd w:val="0"/>
        <w:rPr>
          <w:rFonts w:asciiTheme="majorHAnsi" w:hAnsiTheme="majorHAnsi" w:cs="Verdana"/>
          <w:color w:val="000000" w:themeColor="text1"/>
          <w:lang w:val="en-US"/>
        </w:rPr>
      </w:pPr>
    </w:p>
    <w:p w14:paraId="402FF571" w14:textId="4923F7E2" w:rsidR="00CE1A2B" w:rsidRPr="00A93BAF" w:rsidRDefault="00CE1A2B" w:rsidP="00CE1A2B">
      <w:pPr>
        <w:widowControl w:val="0"/>
        <w:autoSpaceDE w:val="0"/>
        <w:autoSpaceDN w:val="0"/>
        <w:adjustRightInd w:val="0"/>
        <w:jc w:val="both"/>
        <w:rPr>
          <w:rFonts w:asciiTheme="majorHAnsi" w:hAnsiTheme="majorHAnsi" w:cs="Verdana"/>
          <w:color w:val="000000" w:themeColor="text1"/>
          <w:lang w:val="en-US"/>
        </w:rPr>
      </w:pPr>
      <w:r w:rsidRPr="00A93BAF">
        <w:rPr>
          <w:rFonts w:asciiTheme="majorHAnsi" w:hAnsiTheme="majorHAnsi" w:cs="Verdana"/>
          <w:color w:val="000000" w:themeColor="text1"/>
          <w:lang w:val="en-US"/>
        </w:rPr>
        <w:t>Pipe plugs and stoppers are in use globally</w:t>
      </w:r>
      <w:r w:rsidR="00DD530D" w:rsidRPr="00A93BAF">
        <w:rPr>
          <w:rFonts w:asciiTheme="majorHAnsi" w:hAnsiTheme="majorHAnsi" w:cs="Verdana"/>
          <w:color w:val="000000" w:themeColor="text1"/>
          <w:lang w:val="en-US"/>
        </w:rPr>
        <w:t xml:space="preserve"> for a </w:t>
      </w:r>
      <w:r w:rsidR="005B263C" w:rsidRPr="00A93BAF">
        <w:rPr>
          <w:rFonts w:asciiTheme="majorHAnsi" w:hAnsiTheme="majorHAnsi" w:cs="Verdana"/>
          <w:color w:val="000000" w:themeColor="text1"/>
          <w:lang w:val="en-US"/>
        </w:rPr>
        <w:t xml:space="preserve">large </w:t>
      </w:r>
      <w:r w:rsidR="00DD530D" w:rsidRPr="00A93BAF">
        <w:rPr>
          <w:rFonts w:asciiTheme="majorHAnsi" w:hAnsiTheme="majorHAnsi" w:cs="Verdana"/>
          <w:color w:val="000000" w:themeColor="text1"/>
          <w:lang w:val="en-US"/>
        </w:rPr>
        <w:t>variety of applications.</w:t>
      </w:r>
      <w:r w:rsidRPr="00A93BAF">
        <w:rPr>
          <w:rFonts w:asciiTheme="majorHAnsi" w:hAnsiTheme="majorHAnsi" w:cs="Verdana"/>
          <w:color w:val="000000" w:themeColor="text1"/>
          <w:lang w:val="en-US"/>
        </w:rPr>
        <w:t xml:space="preserve"> This includes leak testing, </w:t>
      </w:r>
      <w:r w:rsidR="00B72231" w:rsidRPr="00A93BAF">
        <w:rPr>
          <w:rFonts w:asciiTheme="majorHAnsi" w:hAnsiTheme="majorHAnsi" w:cs="Verdana"/>
          <w:color w:val="000000" w:themeColor="text1"/>
          <w:lang w:val="en-US"/>
        </w:rPr>
        <w:t xml:space="preserve">weld purging, </w:t>
      </w:r>
      <w:r w:rsidR="005A6CDB">
        <w:rPr>
          <w:rFonts w:asciiTheme="majorHAnsi" w:hAnsiTheme="majorHAnsi" w:cs="Verdana"/>
          <w:color w:val="000000" w:themeColor="text1"/>
          <w:lang w:val="en-US"/>
        </w:rPr>
        <w:t xml:space="preserve">debris stopping and </w:t>
      </w:r>
      <w:r w:rsidRPr="00A93BAF">
        <w:rPr>
          <w:rFonts w:asciiTheme="majorHAnsi" w:hAnsiTheme="majorHAnsi" w:cs="Verdana"/>
          <w:color w:val="000000" w:themeColor="text1"/>
          <w:lang w:val="en-US"/>
        </w:rPr>
        <w:t xml:space="preserve">pipe freezing </w:t>
      </w:r>
      <w:r w:rsidR="005A6CDB">
        <w:rPr>
          <w:rFonts w:asciiTheme="majorHAnsi" w:hAnsiTheme="majorHAnsi" w:cs="Verdana"/>
          <w:color w:val="000000" w:themeColor="text1"/>
          <w:lang w:val="en-US"/>
        </w:rPr>
        <w:t>for</w:t>
      </w:r>
      <w:r w:rsidRPr="00A93BAF">
        <w:rPr>
          <w:rFonts w:asciiTheme="majorHAnsi" w:hAnsiTheme="majorHAnsi" w:cs="Verdana"/>
          <w:color w:val="000000" w:themeColor="text1"/>
          <w:lang w:val="en-US"/>
        </w:rPr>
        <w:t xml:space="preserve"> repair or maintenance work for thousands of different industries. </w:t>
      </w:r>
    </w:p>
    <w:p w14:paraId="0AE7CCF7" w14:textId="77777777" w:rsidR="00CE1A2B" w:rsidRPr="00A93BAF" w:rsidRDefault="00CE1A2B" w:rsidP="00CE1A2B">
      <w:pPr>
        <w:widowControl w:val="0"/>
        <w:autoSpaceDE w:val="0"/>
        <w:autoSpaceDN w:val="0"/>
        <w:adjustRightInd w:val="0"/>
        <w:jc w:val="both"/>
        <w:rPr>
          <w:rFonts w:asciiTheme="majorHAnsi" w:hAnsiTheme="majorHAnsi" w:cs="Verdana"/>
          <w:color w:val="000000" w:themeColor="text1"/>
          <w:lang w:val="en-US"/>
        </w:rPr>
      </w:pPr>
    </w:p>
    <w:p w14:paraId="79AEDC32" w14:textId="01FB61EE" w:rsidR="00CE1A2B" w:rsidRPr="00A93BAF" w:rsidRDefault="00CE1A2B" w:rsidP="00CE1A2B">
      <w:pPr>
        <w:widowControl w:val="0"/>
        <w:autoSpaceDE w:val="0"/>
        <w:autoSpaceDN w:val="0"/>
        <w:adjustRightInd w:val="0"/>
        <w:jc w:val="both"/>
        <w:rPr>
          <w:rFonts w:asciiTheme="majorHAnsi" w:hAnsiTheme="majorHAnsi" w:cs="Verdana"/>
          <w:color w:val="000000" w:themeColor="text1"/>
          <w:lang w:val="en-US"/>
        </w:rPr>
      </w:pPr>
      <w:r w:rsidRPr="00A93BAF">
        <w:rPr>
          <w:rFonts w:asciiTheme="majorHAnsi" w:hAnsiTheme="majorHAnsi" w:cs="Verdana"/>
          <w:color w:val="000000" w:themeColor="text1"/>
          <w:lang w:val="en-US"/>
        </w:rPr>
        <w:t xml:space="preserve">Manufacturing </w:t>
      </w:r>
      <w:r w:rsidR="00B72231" w:rsidRPr="00A93BAF">
        <w:rPr>
          <w:rFonts w:asciiTheme="majorHAnsi" w:hAnsiTheme="majorHAnsi" w:cs="Verdana"/>
          <w:color w:val="000000" w:themeColor="text1"/>
          <w:lang w:val="en-US"/>
        </w:rPr>
        <w:t xml:space="preserve">a wide range of </w:t>
      </w:r>
      <w:r w:rsidRPr="00A93BAF">
        <w:rPr>
          <w:rFonts w:asciiTheme="majorHAnsi" w:hAnsiTheme="majorHAnsi" w:cs="Verdana"/>
          <w:color w:val="000000" w:themeColor="text1"/>
          <w:lang w:val="en-US"/>
        </w:rPr>
        <w:t>plugs and stoppers</w:t>
      </w:r>
      <w:r w:rsidR="00B72231" w:rsidRPr="00A93BAF">
        <w:rPr>
          <w:rFonts w:asciiTheme="majorHAnsi" w:hAnsiTheme="majorHAnsi" w:cs="Verdana"/>
          <w:color w:val="000000" w:themeColor="text1"/>
          <w:lang w:val="en-US"/>
        </w:rPr>
        <w:t xml:space="preserve"> of</w:t>
      </w:r>
      <w:r w:rsidR="00DD530D" w:rsidRPr="00A93BAF">
        <w:rPr>
          <w:rFonts w:asciiTheme="majorHAnsi" w:hAnsiTheme="majorHAnsi" w:cs="Verdana"/>
          <w:color w:val="000000" w:themeColor="text1"/>
          <w:lang w:val="en-US"/>
        </w:rPr>
        <w:t xml:space="preserve"> up to two</w:t>
      </w:r>
      <w:r w:rsidRPr="00A93BAF">
        <w:rPr>
          <w:rFonts w:asciiTheme="majorHAnsi" w:hAnsiTheme="majorHAnsi" w:cs="Verdana"/>
          <w:color w:val="000000" w:themeColor="text1"/>
          <w:lang w:val="en-US"/>
        </w:rPr>
        <w:t xml:space="preserve"> meters</w:t>
      </w:r>
      <w:r w:rsidR="00B72231" w:rsidRPr="00A93BAF">
        <w:rPr>
          <w:rFonts w:asciiTheme="majorHAnsi" w:hAnsiTheme="majorHAnsi" w:cs="Verdana"/>
          <w:color w:val="000000" w:themeColor="text1"/>
          <w:lang w:val="en-US"/>
        </w:rPr>
        <w:t xml:space="preserve"> in</w:t>
      </w:r>
      <w:r w:rsidRPr="00A93BAF">
        <w:rPr>
          <w:rFonts w:asciiTheme="majorHAnsi" w:hAnsiTheme="majorHAnsi" w:cs="Verdana"/>
          <w:color w:val="000000" w:themeColor="text1"/>
          <w:lang w:val="en-US"/>
        </w:rPr>
        <w:t xml:space="preserve"> diameter, Huntingdon Fusion Techniques HFT®’s Pipestoppers</w:t>
      </w:r>
      <w:r w:rsidR="00A93BAF" w:rsidRPr="00A93BAF">
        <w:rPr>
          <w:rFonts w:asciiTheme="majorHAnsi" w:hAnsiTheme="majorHAnsi" w:cs="Verdana"/>
          <w:color w:val="000000" w:themeColor="text1"/>
          <w:lang w:val="en-US"/>
        </w:rPr>
        <w:t>®</w:t>
      </w:r>
      <w:r w:rsidRPr="00A93BAF">
        <w:rPr>
          <w:rFonts w:asciiTheme="majorHAnsi" w:hAnsiTheme="majorHAnsi" w:cs="Verdana"/>
          <w:color w:val="000000" w:themeColor="text1"/>
          <w:lang w:val="en-US"/>
        </w:rPr>
        <w:t xml:space="preserve"> Division</w:t>
      </w:r>
      <w:r w:rsidR="00DD530D" w:rsidRPr="00A93BAF">
        <w:rPr>
          <w:rFonts w:asciiTheme="majorHAnsi" w:hAnsiTheme="majorHAnsi" w:cs="Verdana"/>
          <w:color w:val="000000" w:themeColor="text1"/>
          <w:lang w:val="en-US"/>
        </w:rPr>
        <w:t xml:space="preserve"> will ensure that </w:t>
      </w:r>
      <w:r w:rsidR="00B72231" w:rsidRPr="00A93BAF">
        <w:rPr>
          <w:rFonts w:asciiTheme="majorHAnsi" w:hAnsiTheme="majorHAnsi" w:cs="Verdana"/>
          <w:color w:val="000000" w:themeColor="text1"/>
          <w:lang w:val="en-US"/>
        </w:rPr>
        <w:t>whatever your application, they have the solution.</w:t>
      </w:r>
    </w:p>
    <w:p w14:paraId="44425A68" w14:textId="77777777" w:rsidR="00B72231" w:rsidRPr="00A93BAF" w:rsidRDefault="00B72231" w:rsidP="00CE1A2B">
      <w:pPr>
        <w:widowControl w:val="0"/>
        <w:autoSpaceDE w:val="0"/>
        <w:autoSpaceDN w:val="0"/>
        <w:adjustRightInd w:val="0"/>
        <w:jc w:val="both"/>
        <w:rPr>
          <w:rFonts w:asciiTheme="majorHAnsi" w:hAnsiTheme="majorHAnsi" w:cs="Verdana"/>
          <w:color w:val="000000" w:themeColor="text1"/>
          <w:lang w:val="en-US"/>
        </w:rPr>
      </w:pPr>
    </w:p>
    <w:p w14:paraId="40932584" w14:textId="18B2E2DA" w:rsidR="00B72231" w:rsidRPr="00A93BAF" w:rsidRDefault="00B72231" w:rsidP="00B72231">
      <w:pPr>
        <w:widowControl w:val="0"/>
        <w:autoSpaceDE w:val="0"/>
        <w:autoSpaceDN w:val="0"/>
        <w:adjustRightInd w:val="0"/>
        <w:jc w:val="both"/>
        <w:rPr>
          <w:rFonts w:asciiTheme="majorHAnsi" w:hAnsiTheme="majorHAnsi" w:cs="Verdana"/>
          <w:color w:val="000000" w:themeColor="text1"/>
          <w:lang w:val="en-US"/>
        </w:rPr>
      </w:pPr>
      <w:r w:rsidRPr="00A93BAF">
        <w:rPr>
          <w:rFonts w:asciiTheme="majorHAnsi" w:hAnsiTheme="majorHAnsi" w:cs="Verdana"/>
          <w:color w:val="000000" w:themeColor="text1"/>
          <w:lang w:val="en-US"/>
        </w:rPr>
        <w:t>Ron Sewell, Chairman for HFT® said: "There are thousands of applications our Pipestoppers® can support for so many industries. Some of these include</w:t>
      </w:r>
      <w:r w:rsidR="005B263C" w:rsidRPr="00A93BAF">
        <w:rPr>
          <w:rFonts w:asciiTheme="majorHAnsi" w:hAnsiTheme="majorHAnsi" w:cs="Verdana"/>
          <w:color w:val="000000" w:themeColor="text1"/>
          <w:lang w:val="en-US"/>
        </w:rPr>
        <w:t>:</w:t>
      </w:r>
      <w:r w:rsidR="00A93BAF" w:rsidRPr="00A93BAF">
        <w:rPr>
          <w:rFonts w:asciiTheme="majorHAnsi" w:hAnsiTheme="majorHAnsi" w:cs="Verdana"/>
          <w:color w:val="000000" w:themeColor="text1"/>
          <w:lang w:val="en-US"/>
        </w:rPr>
        <w:t xml:space="preserve"> C</w:t>
      </w:r>
      <w:r w:rsidRPr="00A93BAF">
        <w:rPr>
          <w:rFonts w:asciiTheme="majorHAnsi" w:hAnsiTheme="majorHAnsi" w:cs="Verdana"/>
          <w:color w:val="000000" w:themeColor="text1"/>
          <w:lang w:val="en-US"/>
        </w:rPr>
        <w:t>onstruction of refineries and similar large oil and gas related plants</w:t>
      </w:r>
      <w:r w:rsidR="00DD530D" w:rsidRPr="00A93BAF">
        <w:rPr>
          <w:rFonts w:asciiTheme="majorHAnsi" w:hAnsiTheme="majorHAnsi" w:cs="Verdana"/>
          <w:color w:val="000000" w:themeColor="text1"/>
          <w:lang w:val="en-US"/>
        </w:rPr>
        <w:t>, where plugs are</w:t>
      </w:r>
      <w:r w:rsidRPr="00A93BAF">
        <w:rPr>
          <w:rFonts w:asciiTheme="majorHAnsi" w:hAnsiTheme="majorHAnsi" w:cs="Verdana"/>
          <w:color w:val="000000" w:themeColor="text1"/>
          <w:lang w:val="en-US"/>
        </w:rPr>
        <w:t xml:space="preserve"> required to block open ended pipework with leak tight seal</w:t>
      </w:r>
      <w:r w:rsidR="00A93BAF" w:rsidRPr="00A93BAF">
        <w:rPr>
          <w:rFonts w:asciiTheme="majorHAnsi" w:hAnsiTheme="majorHAnsi" w:cs="Verdana"/>
          <w:color w:val="000000" w:themeColor="text1"/>
          <w:lang w:val="en-US"/>
        </w:rPr>
        <w:t xml:space="preserve">. </w:t>
      </w:r>
      <w:r w:rsidRPr="00A93BAF">
        <w:rPr>
          <w:rFonts w:asciiTheme="majorHAnsi" w:hAnsiTheme="majorHAnsi" w:cs="Verdana"/>
          <w:color w:val="000000" w:themeColor="text1"/>
          <w:lang w:val="en-US"/>
        </w:rPr>
        <w:t>Construction of factories and housing for plugs used to test leak tightness of foul water systems.”</w:t>
      </w:r>
    </w:p>
    <w:p w14:paraId="68131BB5" w14:textId="77777777" w:rsidR="00B72231" w:rsidRPr="00A93BAF" w:rsidRDefault="00B72231" w:rsidP="00B72231">
      <w:pPr>
        <w:widowControl w:val="0"/>
        <w:autoSpaceDE w:val="0"/>
        <w:autoSpaceDN w:val="0"/>
        <w:adjustRightInd w:val="0"/>
        <w:jc w:val="both"/>
        <w:rPr>
          <w:rFonts w:asciiTheme="majorHAnsi" w:hAnsiTheme="majorHAnsi" w:cs="Verdana"/>
          <w:color w:val="000000" w:themeColor="text1"/>
          <w:lang w:val="en-US"/>
        </w:rPr>
      </w:pPr>
    </w:p>
    <w:p w14:paraId="401AD807" w14:textId="715BDC38" w:rsidR="00B72231" w:rsidRPr="00A93BAF" w:rsidRDefault="00A93BAF" w:rsidP="00A93BAF">
      <w:pPr>
        <w:widowControl w:val="0"/>
        <w:autoSpaceDE w:val="0"/>
        <w:autoSpaceDN w:val="0"/>
        <w:adjustRightInd w:val="0"/>
        <w:jc w:val="both"/>
        <w:rPr>
          <w:rFonts w:asciiTheme="majorHAnsi" w:hAnsiTheme="majorHAnsi" w:cs="Verdana"/>
          <w:color w:val="000000" w:themeColor="text1"/>
          <w:lang w:val="en-US"/>
        </w:rPr>
      </w:pPr>
      <w:r w:rsidRPr="00A93BAF">
        <w:rPr>
          <w:rFonts w:asciiTheme="majorHAnsi" w:hAnsiTheme="majorHAnsi" w:cs="Verdana"/>
          <w:color w:val="000000" w:themeColor="text1"/>
          <w:lang w:val="en-US"/>
        </w:rPr>
        <w:t>“</w:t>
      </w:r>
      <w:r w:rsidR="00B72231" w:rsidRPr="00A93BAF">
        <w:rPr>
          <w:rFonts w:asciiTheme="majorHAnsi" w:hAnsiTheme="majorHAnsi" w:cs="Verdana"/>
          <w:color w:val="000000" w:themeColor="text1"/>
          <w:lang w:val="en-US"/>
        </w:rPr>
        <w:t>Boating, yachting and all marine businesses where holes are frequently there to be blocked and an endless supply of water trying to enter. Use in aircraft construction and repair of submarines. The list</w:t>
      </w:r>
      <w:r w:rsidR="00DD530D" w:rsidRPr="00A93BAF">
        <w:rPr>
          <w:rFonts w:asciiTheme="majorHAnsi" w:hAnsiTheme="majorHAnsi" w:cs="Verdana"/>
          <w:color w:val="000000" w:themeColor="text1"/>
          <w:lang w:val="en-US"/>
        </w:rPr>
        <w:t xml:space="preserve"> really</w:t>
      </w:r>
      <w:r w:rsidR="00B72231" w:rsidRPr="00A93BAF">
        <w:rPr>
          <w:rFonts w:asciiTheme="majorHAnsi" w:hAnsiTheme="majorHAnsi" w:cs="Verdana"/>
          <w:color w:val="000000" w:themeColor="text1"/>
          <w:lang w:val="en-US"/>
        </w:rPr>
        <w:t xml:space="preserve"> is endless.</w:t>
      </w:r>
      <w:r w:rsidRPr="00A93BAF">
        <w:rPr>
          <w:rFonts w:asciiTheme="majorHAnsi" w:hAnsiTheme="majorHAnsi" w:cs="Verdana"/>
          <w:color w:val="000000" w:themeColor="text1"/>
          <w:lang w:val="en-US"/>
        </w:rPr>
        <w:t>”</w:t>
      </w:r>
    </w:p>
    <w:p w14:paraId="60DE663F" w14:textId="77777777" w:rsidR="00B72231" w:rsidRPr="00A93BAF" w:rsidRDefault="00B72231" w:rsidP="00B72231">
      <w:pPr>
        <w:widowControl w:val="0"/>
        <w:autoSpaceDE w:val="0"/>
        <w:autoSpaceDN w:val="0"/>
        <w:adjustRightInd w:val="0"/>
        <w:jc w:val="both"/>
        <w:rPr>
          <w:rFonts w:asciiTheme="majorHAnsi" w:hAnsiTheme="majorHAnsi" w:cs="Verdana"/>
          <w:color w:val="000000" w:themeColor="text1"/>
          <w:lang w:val="en-US"/>
        </w:rPr>
      </w:pPr>
    </w:p>
    <w:p w14:paraId="4F0579B2" w14:textId="45B97AB0" w:rsidR="00B72231" w:rsidRPr="00A93BAF" w:rsidRDefault="00B72231" w:rsidP="00B72231">
      <w:pPr>
        <w:widowControl w:val="0"/>
        <w:autoSpaceDE w:val="0"/>
        <w:autoSpaceDN w:val="0"/>
        <w:adjustRightInd w:val="0"/>
        <w:jc w:val="both"/>
        <w:rPr>
          <w:rFonts w:asciiTheme="majorHAnsi" w:hAnsiTheme="majorHAnsi" w:cs="Verdana"/>
          <w:color w:val="000000" w:themeColor="text1"/>
          <w:lang w:val="en-US"/>
        </w:rPr>
      </w:pPr>
      <w:r w:rsidRPr="00A93BAF">
        <w:rPr>
          <w:rFonts w:asciiTheme="majorHAnsi" w:hAnsiTheme="majorHAnsi" w:cs="Verdana"/>
          <w:color w:val="000000" w:themeColor="text1"/>
          <w:lang w:val="en-US"/>
        </w:rPr>
        <w:t>The Pipestoppers® Division</w:t>
      </w:r>
      <w:r w:rsidR="005B263C" w:rsidRPr="00A93BAF">
        <w:rPr>
          <w:rFonts w:asciiTheme="majorHAnsi" w:hAnsiTheme="majorHAnsi" w:cs="Verdana"/>
          <w:color w:val="000000" w:themeColor="text1"/>
          <w:lang w:val="en-US"/>
        </w:rPr>
        <w:t xml:space="preserve"> Manufactures</w:t>
      </w:r>
      <w:r w:rsidRPr="00A93BAF">
        <w:rPr>
          <w:rFonts w:asciiTheme="majorHAnsi" w:hAnsiTheme="majorHAnsi" w:cs="Verdana"/>
          <w:color w:val="000000" w:themeColor="text1"/>
          <w:lang w:val="en-US"/>
        </w:rPr>
        <w:t>:</w:t>
      </w:r>
    </w:p>
    <w:p w14:paraId="201A7057" w14:textId="77777777" w:rsidR="00B72231" w:rsidRPr="00A93BAF" w:rsidRDefault="00B72231" w:rsidP="00B72231">
      <w:pPr>
        <w:widowControl w:val="0"/>
        <w:autoSpaceDE w:val="0"/>
        <w:autoSpaceDN w:val="0"/>
        <w:adjustRightInd w:val="0"/>
        <w:jc w:val="both"/>
        <w:rPr>
          <w:rFonts w:asciiTheme="majorHAnsi" w:hAnsiTheme="majorHAnsi" w:cs="Verdana"/>
          <w:color w:val="000000" w:themeColor="text1"/>
          <w:lang w:val="en-US"/>
        </w:rPr>
      </w:pPr>
    </w:p>
    <w:p w14:paraId="13112074" w14:textId="2E447537" w:rsidR="00B72231" w:rsidRPr="00A93BAF" w:rsidRDefault="00B72231" w:rsidP="00B72231">
      <w:pPr>
        <w:pStyle w:val="ListParagraph"/>
        <w:widowControl w:val="0"/>
        <w:numPr>
          <w:ilvl w:val="0"/>
          <w:numId w:val="2"/>
        </w:numPr>
        <w:autoSpaceDE w:val="0"/>
        <w:autoSpaceDN w:val="0"/>
        <w:adjustRightInd w:val="0"/>
        <w:jc w:val="both"/>
        <w:rPr>
          <w:rFonts w:asciiTheme="majorHAnsi" w:hAnsiTheme="majorHAnsi" w:cs="Verdana"/>
          <w:color w:val="000000" w:themeColor="text1"/>
          <w:lang w:val="en-US"/>
        </w:rPr>
      </w:pPr>
      <w:r w:rsidRPr="00A93BAF">
        <w:rPr>
          <w:rFonts w:asciiTheme="majorHAnsi" w:hAnsiTheme="majorHAnsi" w:cs="Verdana"/>
          <w:color w:val="000000" w:themeColor="text1"/>
          <w:lang w:val="en-US"/>
        </w:rPr>
        <w:t>The lightweight Nylon Plugs for cleanliness, orbital welding techniques as well as pharmaceutical and medical applications. Other applications</w:t>
      </w:r>
      <w:r w:rsidR="00A93BAF" w:rsidRPr="00A93BAF">
        <w:rPr>
          <w:rFonts w:asciiTheme="majorHAnsi" w:hAnsiTheme="majorHAnsi" w:cs="Verdana"/>
          <w:color w:val="000000" w:themeColor="text1"/>
          <w:lang w:val="en-US"/>
        </w:rPr>
        <w:t xml:space="preserve"> for these lightweight</w:t>
      </w:r>
      <w:r w:rsidR="005B263C" w:rsidRPr="00A93BAF">
        <w:rPr>
          <w:rFonts w:asciiTheme="majorHAnsi" w:hAnsiTheme="majorHAnsi" w:cs="Verdana"/>
          <w:color w:val="000000" w:themeColor="text1"/>
          <w:lang w:val="en-US"/>
        </w:rPr>
        <w:t xml:space="preserve"> plugs</w:t>
      </w:r>
      <w:r w:rsidR="00A93BAF" w:rsidRPr="00A93BAF">
        <w:rPr>
          <w:rFonts w:asciiTheme="majorHAnsi" w:hAnsiTheme="majorHAnsi" w:cs="Verdana"/>
          <w:color w:val="000000" w:themeColor="text1"/>
          <w:lang w:val="en-US"/>
        </w:rPr>
        <w:t xml:space="preserve"> </w:t>
      </w:r>
      <w:r w:rsidRPr="00A93BAF">
        <w:rPr>
          <w:rFonts w:asciiTheme="majorHAnsi" w:hAnsiTheme="majorHAnsi" w:cs="Verdana"/>
          <w:color w:val="000000" w:themeColor="text1"/>
          <w:lang w:val="en-US"/>
        </w:rPr>
        <w:t>include leak testing, sealing, isolation and weld purging. Manufactured in s</w:t>
      </w:r>
      <w:r w:rsidR="00A93BAF" w:rsidRPr="00A93BAF">
        <w:rPr>
          <w:rFonts w:asciiTheme="majorHAnsi" w:hAnsiTheme="majorHAnsi" w:cs="Verdana"/>
          <w:color w:val="000000" w:themeColor="text1"/>
          <w:lang w:val="en-US"/>
        </w:rPr>
        <w:t>izes 0.5 up to 6” (12 – 150 mm)</w:t>
      </w:r>
      <w:r w:rsidR="005A6CDB">
        <w:rPr>
          <w:rFonts w:asciiTheme="majorHAnsi" w:hAnsiTheme="majorHAnsi" w:cs="Verdana"/>
          <w:color w:val="000000" w:themeColor="text1"/>
          <w:lang w:val="en-US"/>
        </w:rPr>
        <w:t>, the Nylon Plugs</w:t>
      </w:r>
      <w:r w:rsidR="005B263C" w:rsidRPr="00A93BAF">
        <w:rPr>
          <w:rFonts w:asciiTheme="majorHAnsi" w:hAnsiTheme="majorHAnsi" w:cs="Verdana"/>
          <w:color w:val="000000" w:themeColor="text1"/>
          <w:lang w:val="en-US"/>
        </w:rPr>
        <w:t xml:space="preserve"> are availabl</w:t>
      </w:r>
      <w:r w:rsidR="00A93BAF" w:rsidRPr="00A93BAF">
        <w:rPr>
          <w:rFonts w:asciiTheme="majorHAnsi" w:hAnsiTheme="majorHAnsi" w:cs="Verdana"/>
          <w:color w:val="000000" w:themeColor="text1"/>
          <w:lang w:val="en-US"/>
        </w:rPr>
        <w:t xml:space="preserve">e individually or in ready-made kits.  </w:t>
      </w:r>
    </w:p>
    <w:p w14:paraId="6281CFF3" w14:textId="77777777" w:rsidR="00A93BAF" w:rsidRPr="00A93BAF" w:rsidRDefault="00A93BAF" w:rsidP="00A93BAF">
      <w:pPr>
        <w:pStyle w:val="ListParagraph"/>
        <w:widowControl w:val="0"/>
        <w:autoSpaceDE w:val="0"/>
        <w:autoSpaceDN w:val="0"/>
        <w:adjustRightInd w:val="0"/>
        <w:jc w:val="both"/>
        <w:rPr>
          <w:rFonts w:asciiTheme="majorHAnsi" w:hAnsiTheme="majorHAnsi" w:cs="Verdana"/>
          <w:color w:val="000000" w:themeColor="text1"/>
          <w:lang w:val="en-US"/>
        </w:rPr>
      </w:pPr>
    </w:p>
    <w:p w14:paraId="1316BEE9" w14:textId="3A697898" w:rsidR="00780DA1" w:rsidRPr="00A93BAF" w:rsidRDefault="00B72231" w:rsidP="00B72231">
      <w:pPr>
        <w:pStyle w:val="ListParagraph"/>
        <w:widowControl w:val="0"/>
        <w:numPr>
          <w:ilvl w:val="0"/>
          <w:numId w:val="2"/>
        </w:numPr>
        <w:autoSpaceDE w:val="0"/>
        <w:autoSpaceDN w:val="0"/>
        <w:adjustRightInd w:val="0"/>
        <w:jc w:val="both"/>
        <w:rPr>
          <w:rFonts w:asciiTheme="majorHAnsi" w:hAnsiTheme="majorHAnsi" w:cs="Verdana"/>
          <w:color w:val="000000" w:themeColor="text1"/>
          <w:lang w:val="en-US"/>
        </w:rPr>
      </w:pPr>
      <w:r w:rsidRPr="00A93BAF">
        <w:rPr>
          <w:rFonts w:asciiTheme="majorHAnsi" w:hAnsiTheme="majorHAnsi" w:cs="Verdana"/>
          <w:color w:val="000000" w:themeColor="text1"/>
          <w:lang w:val="en-US"/>
        </w:rPr>
        <w:t>The heavy-duty Aluminium Plugs allow for arduous duties such as exposure to high temperatures and immersion in chemicals. They are manufac</w:t>
      </w:r>
      <w:r w:rsidR="005A6CDB">
        <w:rPr>
          <w:rFonts w:asciiTheme="majorHAnsi" w:hAnsiTheme="majorHAnsi" w:cs="Verdana"/>
          <w:color w:val="000000" w:themeColor="text1"/>
          <w:lang w:val="en-US"/>
        </w:rPr>
        <w:t>tured in sizes 1.5 to 72” (38 -</w:t>
      </w:r>
      <w:r w:rsidRPr="00A93BAF">
        <w:rPr>
          <w:rFonts w:asciiTheme="majorHAnsi" w:hAnsiTheme="majorHAnsi" w:cs="Verdana"/>
          <w:color w:val="000000" w:themeColor="text1"/>
          <w:lang w:val="en-US"/>
        </w:rPr>
        <w:t xml:space="preserve"> 900 mm). </w:t>
      </w:r>
    </w:p>
    <w:p w14:paraId="6AA6B008" w14:textId="77777777" w:rsidR="00B72231" w:rsidRPr="00A93BAF" w:rsidRDefault="00B72231" w:rsidP="00CE1A2B">
      <w:pPr>
        <w:widowControl w:val="0"/>
        <w:autoSpaceDE w:val="0"/>
        <w:autoSpaceDN w:val="0"/>
        <w:adjustRightInd w:val="0"/>
        <w:jc w:val="both"/>
        <w:rPr>
          <w:rFonts w:asciiTheme="majorHAnsi" w:hAnsiTheme="majorHAnsi" w:cs="Verdana"/>
          <w:color w:val="000000" w:themeColor="text1"/>
          <w:lang w:val="en-US"/>
        </w:rPr>
      </w:pPr>
    </w:p>
    <w:p w14:paraId="17BC1660" w14:textId="52B51175" w:rsidR="008576BD" w:rsidRPr="00A93BAF" w:rsidRDefault="008576BD" w:rsidP="008576BD">
      <w:pPr>
        <w:pStyle w:val="ListParagraph"/>
        <w:widowControl w:val="0"/>
        <w:numPr>
          <w:ilvl w:val="0"/>
          <w:numId w:val="2"/>
        </w:numPr>
        <w:autoSpaceDE w:val="0"/>
        <w:autoSpaceDN w:val="0"/>
        <w:adjustRightInd w:val="0"/>
        <w:jc w:val="both"/>
        <w:rPr>
          <w:rFonts w:asciiTheme="majorHAnsi" w:hAnsiTheme="majorHAnsi" w:cs="Verdana"/>
          <w:color w:val="000000" w:themeColor="text1"/>
          <w:lang w:val="en-US"/>
        </w:rPr>
      </w:pPr>
      <w:r w:rsidRPr="00A93BAF">
        <w:rPr>
          <w:rFonts w:asciiTheme="majorHAnsi" w:hAnsiTheme="majorHAnsi" w:cs="Verdana"/>
          <w:color w:val="000000" w:themeColor="text1"/>
          <w:lang w:val="en-US"/>
        </w:rPr>
        <w:t>Manufactured</w:t>
      </w:r>
      <w:r w:rsidR="00B72231" w:rsidRPr="00A93BAF">
        <w:rPr>
          <w:rFonts w:asciiTheme="majorHAnsi" w:hAnsiTheme="majorHAnsi" w:cs="Verdana"/>
          <w:color w:val="000000" w:themeColor="text1"/>
          <w:lang w:val="en-US"/>
        </w:rPr>
        <w:t xml:space="preserve"> in larger sizes, the </w:t>
      </w:r>
      <w:r w:rsidR="00DA758C" w:rsidRPr="00A93BAF">
        <w:rPr>
          <w:rFonts w:asciiTheme="majorHAnsi" w:hAnsiTheme="majorHAnsi" w:cs="Verdana"/>
          <w:color w:val="000000" w:themeColor="text1"/>
          <w:lang w:val="en-US"/>
        </w:rPr>
        <w:t>Steel P</w:t>
      </w:r>
      <w:r w:rsidR="00780DA1" w:rsidRPr="00A93BAF">
        <w:rPr>
          <w:rFonts w:asciiTheme="majorHAnsi" w:hAnsiTheme="majorHAnsi" w:cs="Verdana"/>
          <w:color w:val="000000" w:themeColor="text1"/>
          <w:lang w:val="en-US"/>
        </w:rPr>
        <w:t xml:space="preserve">lugs </w:t>
      </w:r>
      <w:r w:rsidR="00B72231" w:rsidRPr="00A93BAF">
        <w:rPr>
          <w:rFonts w:asciiTheme="majorHAnsi" w:hAnsiTheme="majorHAnsi" w:cs="Verdana"/>
          <w:color w:val="000000" w:themeColor="text1"/>
          <w:lang w:val="en-US"/>
        </w:rPr>
        <w:t xml:space="preserve">are available up to 72" </w:t>
      </w:r>
      <w:r w:rsidRPr="00A93BAF">
        <w:rPr>
          <w:rFonts w:asciiTheme="majorHAnsi" w:hAnsiTheme="majorHAnsi" w:cs="Verdana"/>
          <w:color w:val="000000" w:themeColor="text1"/>
          <w:lang w:val="en-US"/>
        </w:rPr>
        <w:t xml:space="preserve">(1,800 mm) are also in double versions for </w:t>
      </w:r>
      <w:r w:rsidR="00DA758C" w:rsidRPr="00A93BAF">
        <w:rPr>
          <w:rFonts w:asciiTheme="majorHAnsi" w:hAnsiTheme="majorHAnsi" w:cs="Verdana"/>
          <w:color w:val="000000" w:themeColor="text1"/>
          <w:lang w:val="en-US"/>
        </w:rPr>
        <w:t>enhanced</w:t>
      </w:r>
      <w:r w:rsidRPr="00A93BAF">
        <w:rPr>
          <w:rFonts w:asciiTheme="majorHAnsi" w:hAnsiTheme="majorHAnsi" w:cs="Verdana"/>
          <w:color w:val="000000" w:themeColor="text1"/>
          <w:lang w:val="en-US"/>
        </w:rPr>
        <w:t xml:space="preserve"> sealing. These very </w:t>
      </w:r>
      <w:r w:rsidR="00DD530D" w:rsidRPr="00A93BAF">
        <w:rPr>
          <w:rFonts w:asciiTheme="majorHAnsi" w:hAnsiTheme="majorHAnsi" w:cs="Verdana"/>
          <w:color w:val="000000" w:themeColor="text1"/>
          <w:lang w:val="en-US"/>
        </w:rPr>
        <w:t>heavy-duty</w:t>
      </w:r>
      <w:r w:rsidRPr="00A93BAF">
        <w:rPr>
          <w:rFonts w:asciiTheme="majorHAnsi" w:hAnsiTheme="majorHAnsi" w:cs="Verdana"/>
          <w:color w:val="000000" w:themeColor="text1"/>
          <w:lang w:val="en-US"/>
        </w:rPr>
        <w:t xml:space="preserve"> plugs are suited to applications such as long immersion in water or exposure to higher temper</w:t>
      </w:r>
      <w:r w:rsidR="00DA758C" w:rsidRPr="00A93BAF">
        <w:rPr>
          <w:rFonts w:asciiTheme="majorHAnsi" w:hAnsiTheme="majorHAnsi" w:cs="Verdana"/>
          <w:color w:val="000000" w:themeColor="text1"/>
          <w:lang w:val="en-US"/>
        </w:rPr>
        <w:t>atures, for which is other p</w:t>
      </w:r>
      <w:r w:rsidRPr="00A93BAF">
        <w:rPr>
          <w:rFonts w:asciiTheme="majorHAnsi" w:hAnsiTheme="majorHAnsi" w:cs="Verdana"/>
          <w:color w:val="000000" w:themeColor="text1"/>
          <w:lang w:val="en-US"/>
        </w:rPr>
        <w:t xml:space="preserve">lugs within the Pipestoppers® Range may not be suitable. </w:t>
      </w:r>
    </w:p>
    <w:p w14:paraId="25B310D5" w14:textId="77777777" w:rsidR="008576BD" w:rsidRPr="00A93BAF" w:rsidRDefault="008576BD" w:rsidP="008576BD">
      <w:pPr>
        <w:widowControl w:val="0"/>
        <w:autoSpaceDE w:val="0"/>
        <w:autoSpaceDN w:val="0"/>
        <w:adjustRightInd w:val="0"/>
        <w:jc w:val="both"/>
        <w:rPr>
          <w:rFonts w:asciiTheme="majorHAnsi" w:hAnsiTheme="majorHAnsi" w:cs="Verdana"/>
          <w:color w:val="000000" w:themeColor="text1"/>
          <w:lang w:val="en-US"/>
        </w:rPr>
      </w:pPr>
    </w:p>
    <w:p w14:paraId="57AE88AD" w14:textId="63DA4B35" w:rsidR="008576BD" w:rsidRPr="00A93BAF" w:rsidRDefault="008576BD" w:rsidP="008576BD">
      <w:pPr>
        <w:pStyle w:val="ListParagraph"/>
        <w:widowControl w:val="0"/>
        <w:numPr>
          <w:ilvl w:val="0"/>
          <w:numId w:val="2"/>
        </w:numPr>
        <w:autoSpaceDE w:val="0"/>
        <w:autoSpaceDN w:val="0"/>
        <w:adjustRightInd w:val="0"/>
        <w:jc w:val="both"/>
        <w:rPr>
          <w:rFonts w:asciiTheme="majorHAnsi" w:hAnsiTheme="majorHAnsi" w:cs="Verdana"/>
          <w:color w:val="000000" w:themeColor="text1"/>
          <w:lang w:val="en-US"/>
        </w:rPr>
      </w:pPr>
      <w:r w:rsidRPr="00A93BAF">
        <w:rPr>
          <w:rFonts w:asciiTheme="majorHAnsi" w:hAnsiTheme="majorHAnsi" w:cs="Verdana"/>
          <w:color w:val="000000" w:themeColor="text1"/>
          <w:lang w:val="en-US"/>
        </w:rPr>
        <w:t>L</w:t>
      </w:r>
      <w:r w:rsidR="00780DA1" w:rsidRPr="00A93BAF">
        <w:rPr>
          <w:rFonts w:asciiTheme="majorHAnsi" w:hAnsiTheme="majorHAnsi" w:cs="Verdana"/>
          <w:color w:val="000000" w:themeColor="text1"/>
          <w:lang w:val="en-US"/>
        </w:rPr>
        <w:t xml:space="preserve">ighter </w:t>
      </w:r>
      <w:r w:rsidRPr="00A93BAF">
        <w:rPr>
          <w:rFonts w:asciiTheme="majorHAnsi" w:hAnsiTheme="majorHAnsi" w:cs="Verdana"/>
          <w:color w:val="000000" w:themeColor="text1"/>
          <w:lang w:val="en-US"/>
        </w:rPr>
        <w:t xml:space="preserve">in </w:t>
      </w:r>
      <w:r w:rsidR="00780DA1" w:rsidRPr="00A93BAF">
        <w:rPr>
          <w:rFonts w:asciiTheme="majorHAnsi" w:hAnsiTheme="majorHAnsi" w:cs="Verdana"/>
          <w:color w:val="000000" w:themeColor="text1"/>
          <w:lang w:val="en-US"/>
        </w:rPr>
        <w:t>weight</w:t>
      </w:r>
      <w:r w:rsidRPr="00A93BAF">
        <w:rPr>
          <w:rFonts w:asciiTheme="majorHAnsi" w:hAnsiTheme="majorHAnsi" w:cs="Verdana"/>
          <w:color w:val="000000" w:themeColor="text1"/>
          <w:lang w:val="en-US"/>
        </w:rPr>
        <w:t>, the Inflatable S</w:t>
      </w:r>
      <w:r w:rsidR="00780DA1" w:rsidRPr="00A93BAF">
        <w:rPr>
          <w:rFonts w:asciiTheme="majorHAnsi" w:hAnsiTheme="majorHAnsi" w:cs="Verdana"/>
          <w:color w:val="000000" w:themeColor="text1"/>
          <w:lang w:val="en-US"/>
        </w:rPr>
        <w:t xml:space="preserve">toppers </w:t>
      </w:r>
      <w:r w:rsidRPr="00A93BAF">
        <w:rPr>
          <w:rFonts w:asciiTheme="majorHAnsi" w:hAnsiTheme="majorHAnsi" w:cs="Verdana"/>
          <w:color w:val="000000" w:themeColor="text1"/>
          <w:lang w:val="en-US"/>
        </w:rPr>
        <w:t xml:space="preserve">come in all shapes and sizes, including the Low Profile, Cylindrical and Spherical, PetroChem™ and Rubber Plugs. They are designed for several applications, which include blocking pipes, tanks or other orifices, weld purging, routine maintenance or to </w:t>
      </w:r>
      <w:r w:rsidRPr="00A93BAF">
        <w:rPr>
          <w:rFonts w:asciiTheme="majorHAnsi" w:hAnsiTheme="majorHAnsi" w:cs="Verdana"/>
          <w:color w:val="000000" w:themeColor="text1"/>
          <w:lang w:val="en-US"/>
        </w:rPr>
        <w:lastRenderedPageBreak/>
        <w:t xml:space="preserve">prevent the entry of foreign bodies. </w:t>
      </w:r>
    </w:p>
    <w:p w14:paraId="5C4230B8" w14:textId="77777777" w:rsidR="005B263C" w:rsidRPr="00A93BAF" w:rsidRDefault="005B263C" w:rsidP="005B263C">
      <w:pPr>
        <w:jc w:val="both"/>
        <w:rPr>
          <w:rFonts w:asciiTheme="majorHAnsi" w:hAnsiTheme="majorHAnsi"/>
          <w:color w:val="000000" w:themeColor="text1"/>
        </w:rPr>
      </w:pPr>
    </w:p>
    <w:p w14:paraId="5DBE37D4" w14:textId="23FB3808" w:rsidR="008576BD" w:rsidRPr="00A93BAF" w:rsidRDefault="005B263C" w:rsidP="008576BD">
      <w:pPr>
        <w:pStyle w:val="ListParagraph"/>
        <w:numPr>
          <w:ilvl w:val="0"/>
          <w:numId w:val="2"/>
        </w:numPr>
        <w:jc w:val="both"/>
        <w:rPr>
          <w:rFonts w:asciiTheme="majorHAnsi" w:hAnsiTheme="majorHAnsi"/>
          <w:color w:val="000000" w:themeColor="text1"/>
        </w:rPr>
      </w:pPr>
      <w:r w:rsidRPr="00A93BAF">
        <w:rPr>
          <w:rFonts w:asciiTheme="majorHAnsi" w:hAnsiTheme="majorHAnsi"/>
          <w:color w:val="000000" w:themeColor="text1"/>
        </w:rPr>
        <w:t xml:space="preserve">Europe Only:  </w:t>
      </w:r>
      <w:r w:rsidR="00DC2B71">
        <w:rPr>
          <w:rFonts w:asciiTheme="majorHAnsi" w:hAnsiTheme="majorHAnsi"/>
          <w:color w:val="000000" w:themeColor="text1"/>
        </w:rPr>
        <w:t>Qwik-Freezer™ and Accu-Freeze</w:t>
      </w:r>
      <w:r w:rsidR="008576BD" w:rsidRPr="00A93BAF">
        <w:rPr>
          <w:rFonts w:asciiTheme="majorHAnsi" w:hAnsiTheme="majorHAnsi"/>
          <w:color w:val="000000" w:themeColor="text1"/>
        </w:rPr>
        <w:t>™ make up</w:t>
      </w:r>
      <w:r w:rsidR="00DC2B71">
        <w:rPr>
          <w:rFonts w:asciiTheme="majorHAnsi" w:hAnsiTheme="majorHAnsi"/>
          <w:color w:val="000000" w:themeColor="text1"/>
        </w:rPr>
        <w:t xml:space="preserve"> the Pipe Freezing Pipestoppers</w:t>
      </w:r>
      <w:r w:rsidR="008576BD" w:rsidRPr="00A93BAF">
        <w:rPr>
          <w:rFonts w:asciiTheme="majorHAnsi" w:hAnsiTheme="majorHAnsi"/>
          <w:color w:val="000000" w:themeColor="text1"/>
        </w:rPr>
        <w:t>® Range. Freezing pipes for routine maintenance work saves both time and money and avoids entir</w:t>
      </w:r>
      <w:r w:rsidR="00DA758C" w:rsidRPr="00A93BAF">
        <w:rPr>
          <w:rFonts w:asciiTheme="majorHAnsi" w:hAnsiTheme="majorHAnsi"/>
          <w:color w:val="000000" w:themeColor="text1"/>
        </w:rPr>
        <w:t xml:space="preserve">e systems having to be drained. For industries including building services, hospitals, water treatment, hotels and public building. </w:t>
      </w:r>
    </w:p>
    <w:p w14:paraId="657097D4" w14:textId="77777777" w:rsidR="00780DA1" w:rsidRPr="00A93BAF" w:rsidRDefault="00780DA1" w:rsidP="008576BD">
      <w:pPr>
        <w:pStyle w:val="ListParagraph"/>
        <w:widowControl w:val="0"/>
        <w:autoSpaceDE w:val="0"/>
        <w:autoSpaceDN w:val="0"/>
        <w:adjustRightInd w:val="0"/>
        <w:jc w:val="both"/>
        <w:rPr>
          <w:rFonts w:asciiTheme="majorHAnsi" w:hAnsiTheme="majorHAnsi" w:cs="Verdana"/>
          <w:color w:val="000000" w:themeColor="text1"/>
          <w:lang w:val="en-US"/>
        </w:rPr>
      </w:pPr>
    </w:p>
    <w:p w14:paraId="2B7D9BB9" w14:textId="488420CC" w:rsidR="00780DA1" w:rsidRPr="00A93BAF" w:rsidRDefault="008576BD" w:rsidP="00CE1A2B">
      <w:pPr>
        <w:widowControl w:val="0"/>
        <w:autoSpaceDE w:val="0"/>
        <w:autoSpaceDN w:val="0"/>
        <w:adjustRightInd w:val="0"/>
        <w:jc w:val="both"/>
        <w:rPr>
          <w:rFonts w:asciiTheme="majorHAnsi" w:hAnsiTheme="majorHAnsi" w:cs="Verdana"/>
          <w:color w:val="000000" w:themeColor="text1"/>
          <w:lang w:val="en-US"/>
        </w:rPr>
      </w:pPr>
      <w:r w:rsidRPr="00A93BAF">
        <w:rPr>
          <w:rFonts w:asciiTheme="majorHAnsi" w:hAnsiTheme="majorHAnsi" w:cs="Verdana"/>
          <w:color w:val="000000" w:themeColor="text1"/>
          <w:lang w:val="en-US"/>
        </w:rPr>
        <w:t>Whether you</w:t>
      </w:r>
      <w:r w:rsidR="005B263C" w:rsidRPr="00A93BAF">
        <w:rPr>
          <w:rFonts w:asciiTheme="majorHAnsi" w:hAnsiTheme="majorHAnsi" w:cs="Verdana"/>
          <w:color w:val="000000" w:themeColor="text1"/>
          <w:lang w:val="en-US"/>
        </w:rPr>
        <w:t>r</w:t>
      </w:r>
      <w:r w:rsidRPr="00A93BAF">
        <w:rPr>
          <w:rFonts w:asciiTheme="majorHAnsi" w:hAnsiTheme="majorHAnsi" w:cs="Verdana"/>
          <w:color w:val="000000" w:themeColor="text1"/>
          <w:lang w:val="en-US"/>
        </w:rPr>
        <w:t xml:space="preserve"> application is w</w:t>
      </w:r>
      <w:r w:rsidR="00780DA1" w:rsidRPr="00A93BAF">
        <w:rPr>
          <w:rFonts w:asciiTheme="majorHAnsi" w:hAnsiTheme="majorHAnsi" w:cs="Verdana"/>
          <w:color w:val="000000" w:themeColor="text1"/>
          <w:lang w:val="en-US"/>
        </w:rPr>
        <w:t xml:space="preserve">elding where there are numerous pipe ends to be blocked for weld purging and to prevent draughts from adversely influencing the welding </w:t>
      </w:r>
      <w:r w:rsidRPr="00A93BAF">
        <w:rPr>
          <w:rFonts w:asciiTheme="majorHAnsi" w:hAnsiTheme="majorHAnsi" w:cs="Verdana"/>
          <w:color w:val="000000" w:themeColor="text1"/>
          <w:lang w:val="en-US"/>
        </w:rPr>
        <w:t>activities, r</w:t>
      </w:r>
      <w:r w:rsidR="00780DA1" w:rsidRPr="00A93BAF">
        <w:rPr>
          <w:rFonts w:asciiTheme="majorHAnsi" w:hAnsiTheme="majorHAnsi" w:cs="Verdana"/>
          <w:color w:val="000000" w:themeColor="text1"/>
          <w:lang w:val="en-US"/>
        </w:rPr>
        <w:t>efuse sit</w:t>
      </w:r>
      <w:r w:rsidRPr="00A93BAF">
        <w:rPr>
          <w:rFonts w:asciiTheme="majorHAnsi" w:hAnsiTheme="majorHAnsi" w:cs="Verdana"/>
          <w:color w:val="000000" w:themeColor="text1"/>
          <w:lang w:val="en-US"/>
        </w:rPr>
        <w:t>es</w:t>
      </w:r>
      <w:r w:rsidR="005B263C" w:rsidRPr="00A93BAF">
        <w:rPr>
          <w:rFonts w:asciiTheme="majorHAnsi" w:hAnsiTheme="majorHAnsi" w:cs="Verdana"/>
          <w:color w:val="000000" w:themeColor="text1"/>
          <w:lang w:val="en-US"/>
        </w:rPr>
        <w:t xml:space="preserve"> for monitoring gas emissions,</w:t>
      </w:r>
      <w:r w:rsidR="00DA758C" w:rsidRPr="00A93BAF">
        <w:rPr>
          <w:rFonts w:asciiTheme="majorHAnsi" w:hAnsiTheme="majorHAnsi" w:cs="Verdana"/>
          <w:color w:val="000000" w:themeColor="text1"/>
          <w:lang w:val="en-US"/>
        </w:rPr>
        <w:t xml:space="preserve"> O</w:t>
      </w:r>
      <w:r w:rsidR="00780DA1" w:rsidRPr="00A93BAF">
        <w:rPr>
          <w:rFonts w:asciiTheme="majorHAnsi" w:hAnsiTheme="majorHAnsi" w:cs="Verdana"/>
          <w:color w:val="000000" w:themeColor="text1"/>
          <w:lang w:val="en-US"/>
        </w:rPr>
        <w:t>n site machining industry to prevent the ingress of machining fluid, machining swarf and miscellaneous metal pieces from entering pipework and systems beyond</w:t>
      </w:r>
      <w:r w:rsidR="00DA758C" w:rsidRPr="00A93BAF">
        <w:rPr>
          <w:rFonts w:asciiTheme="majorHAnsi" w:hAnsiTheme="majorHAnsi" w:cs="Verdana"/>
          <w:color w:val="000000" w:themeColor="text1"/>
          <w:lang w:val="en-US"/>
        </w:rPr>
        <w:t>, the Pipestoppers® Division ha</w:t>
      </w:r>
      <w:r w:rsidR="00CC0304" w:rsidRPr="00A93BAF">
        <w:rPr>
          <w:rFonts w:asciiTheme="majorHAnsi" w:hAnsiTheme="majorHAnsi" w:cs="Verdana"/>
          <w:color w:val="000000" w:themeColor="text1"/>
          <w:lang w:val="en-US"/>
        </w:rPr>
        <w:t>s</w:t>
      </w:r>
      <w:r w:rsidRPr="00A93BAF">
        <w:rPr>
          <w:rFonts w:asciiTheme="majorHAnsi" w:hAnsiTheme="majorHAnsi" w:cs="Verdana"/>
          <w:color w:val="000000" w:themeColor="text1"/>
          <w:lang w:val="en-US"/>
        </w:rPr>
        <w:t xml:space="preserve"> the solution!</w:t>
      </w:r>
    </w:p>
    <w:p w14:paraId="0CCBDDC7" w14:textId="77777777" w:rsidR="00CE1A2B" w:rsidRPr="00A93BAF" w:rsidRDefault="00CE1A2B" w:rsidP="00CE1A2B">
      <w:pPr>
        <w:jc w:val="both"/>
        <w:rPr>
          <w:rFonts w:asciiTheme="majorHAnsi" w:hAnsiTheme="majorHAnsi" w:cs="Verdana"/>
          <w:color w:val="000000" w:themeColor="text1"/>
          <w:lang w:val="en-US"/>
        </w:rPr>
      </w:pPr>
    </w:p>
    <w:p w14:paraId="0407DF68" w14:textId="77777777" w:rsidR="00CE1A2B" w:rsidRPr="00A93BAF" w:rsidRDefault="00CE1A2B" w:rsidP="00CE1A2B">
      <w:pPr>
        <w:pStyle w:val="NoSpacing"/>
        <w:rPr>
          <w:rFonts w:ascii="Calibri" w:hAnsi="Calibri"/>
          <w:color w:val="000000" w:themeColor="text1"/>
          <w:szCs w:val="24"/>
        </w:rPr>
      </w:pPr>
      <w:r w:rsidRPr="00A93BAF">
        <w:rPr>
          <w:rFonts w:ascii="Calibri" w:hAnsi="Calibri"/>
          <w:color w:val="000000" w:themeColor="text1"/>
          <w:szCs w:val="24"/>
        </w:rPr>
        <w:t>Huntingdon Fusion Techniques HFT® have a worldwide Exclusive Distributor network, which can be found at www.huntingdonfusion.com.</w:t>
      </w:r>
    </w:p>
    <w:p w14:paraId="3D125087" w14:textId="77777777" w:rsidR="00CE1A2B" w:rsidRPr="00A93BAF" w:rsidRDefault="00CE1A2B" w:rsidP="00CE1A2B">
      <w:pPr>
        <w:pStyle w:val="NoSpacing"/>
        <w:rPr>
          <w:rFonts w:ascii="Calibri" w:hAnsi="Calibri"/>
          <w:color w:val="000000" w:themeColor="text1"/>
          <w:szCs w:val="24"/>
        </w:rPr>
      </w:pPr>
    </w:p>
    <w:p w14:paraId="02A82A48" w14:textId="77777777" w:rsidR="00CE1A2B" w:rsidRPr="00A93BAF" w:rsidRDefault="00CE1A2B" w:rsidP="00CE1A2B">
      <w:pPr>
        <w:rPr>
          <w:rFonts w:ascii="Calibri" w:hAnsi="Calibri"/>
          <w:color w:val="000000" w:themeColor="text1"/>
        </w:rPr>
      </w:pPr>
      <w:r w:rsidRPr="00A93BAF">
        <w:rPr>
          <w:rFonts w:ascii="Calibri" w:hAnsi="Calibri"/>
          <w:color w:val="000000" w:themeColor="text1"/>
        </w:rPr>
        <w:t>Ends</w:t>
      </w:r>
    </w:p>
    <w:p w14:paraId="086ABA77" w14:textId="77777777" w:rsidR="00CE1A2B" w:rsidRPr="00A93BAF" w:rsidRDefault="00CE1A2B" w:rsidP="00CE1A2B">
      <w:pPr>
        <w:rPr>
          <w:rFonts w:ascii="Calibri" w:hAnsi="Calibri"/>
          <w:color w:val="000000" w:themeColor="text1"/>
        </w:rPr>
      </w:pPr>
    </w:p>
    <w:p w14:paraId="01802474" w14:textId="77777777" w:rsidR="00CE1A2B" w:rsidRPr="00A93BAF" w:rsidRDefault="00CE1A2B" w:rsidP="00CE1A2B">
      <w:pPr>
        <w:rPr>
          <w:rFonts w:ascii="Calibri" w:hAnsi="Calibri"/>
          <w:color w:val="000000" w:themeColor="text1"/>
        </w:rPr>
      </w:pPr>
      <w:r w:rsidRPr="00A93BAF">
        <w:rPr>
          <w:rFonts w:ascii="Calibri" w:hAnsi="Calibri"/>
          <w:color w:val="000000" w:themeColor="text1"/>
        </w:rPr>
        <w:t xml:space="preserve">For further information, please contact: </w:t>
      </w:r>
      <w:r w:rsidRPr="00A93BAF">
        <w:rPr>
          <w:rFonts w:ascii="Calibri" w:hAnsi="Calibri"/>
          <w:color w:val="000000" w:themeColor="text1"/>
        </w:rPr>
        <w:br/>
        <w:t>Michaela Reay, Marketing Associate</w:t>
      </w:r>
      <w:r w:rsidRPr="00A93BAF">
        <w:rPr>
          <w:rFonts w:ascii="Calibri" w:hAnsi="Calibri"/>
          <w:color w:val="000000" w:themeColor="text1"/>
        </w:rPr>
        <w:br/>
        <w:t>Huntingdon Fusion Techniques HFT®</w:t>
      </w:r>
      <w:r w:rsidRPr="00A93BAF">
        <w:rPr>
          <w:rFonts w:ascii="Calibri" w:hAnsi="Calibri"/>
          <w:color w:val="000000" w:themeColor="text1"/>
        </w:rPr>
        <w:br/>
        <w:t xml:space="preserve">+44 1554 836 836 </w:t>
      </w:r>
      <w:r w:rsidRPr="00A93BAF">
        <w:rPr>
          <w:rFonts w:ascii="Calibri" w:hAnsi="Calibri"/>
          <w:color w:val="000000" w:themeColor="text1"/>
        </w:rPr>
        <w:br/>
        <w:t>Press: michaelareay@huntingdonfusion.com</w:t>
      </w:r>
      <w:r w:rsidRPr="00A93BAF">
        <w:rPr>
          <w:rFonts w:ascii="Calibri" w:hAnsi="Calibri"/>
          <w:color w:val="000000" w:themeColor="text1"/>
        </w:rPr>
        <w:br/>
        <w:t>Sales: hft@huntingdonfusion.com</w:t>
      </w:r>
      <w:r w:rsidRPr="00A93BAF">
        <w:rPr>
          <w:rFonts w:ascii="Calibri" w:hAnsi="Calibri"/>
          <w:color w:val="000000" w:themeColor="text1"/>
        </w:rPr>
        <w:br/>
        <w:t>www.huntingdonfusion.com</w:t>
      </w:r>
    </w:p>
    <w:p w14:paraId="2C03299C" w14:textId="77777777" w:rsidR="00CE1A2B" w:rsidRPr="00A93BAF" w:rsidRDefault="00CE1A2B" w:rsidP="00780DA1">
      <w:pPr>
        <w:rPr>
          <w:rFonts w:asciiTheme="majorHAnsi" w:hAnsiTheme="majorHAnsi"/>
          <w:color w:val="000000" w:themeColor="text1"/>
        </w:rPr>
      </w:pPr>
    </w:p>
    <w:sectPr w:rsidR="00CE1A2B" w:rsidRPr="00A93BAF" w:rsidSect="003849B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Palatino">
    <w:panose1 w:val="00000000000000000000"/>
    <w:charset w:val="00"/>
    <w:family w:val="auto"/>
    <w:pitch w:val="variable"/>
    <w:sig w:usb0="A00002FF" w:usb1="7800205A" w:usb2="14600000" w:usb3="00000000" w:csb0="00000193" w:csb1="00000000"/>
  </w:font>
  <w:font w:name="New York">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0A799E"/>
    <w:multiLevelType w:val="hybridMultilevel"/>
    <w:tmpl w:val="0136E8C8"/>
    <w:lvl w:ilvl="0" w:tplc="BC3CFB7A">
      <w:numFmt w:val="bullet"/>
      <w:lvlText w:val="-"/>
      <w:lvlJc w:val="left"/>
      <w:pPr>
        <w:ind w:left="720" w:hanging="360"/>
      </w:pPr>
      <w:rPr>
        <w:rFonts w:ascii="Calibri" w:eastAsiaTheme="minorEastAsia" w:hAnsi="Calibri" w:cs="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387B84"/>
    <w:multiLevelType w:val="hybridMultilevel"/>
    <w:tmpl w:val="77C65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477E57"/>
    <w:multiLevelType w:val="hybridMultilevel"/>
    <w:tmpl w:val="3C3C2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hideSpellingErrors/>
  <w:hideGrammaticalError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DA1"/>
    <w:rsid w:val="003849BD"/>
    <w:rsid w:val="005A6CDB"/>
    <w:rsid w:val="005B263C"/>
    <w:rsid w:val="00780DA1"/>
    <w:rsid w:val="008576BD"/>
    <w:rsid w:val="00A93BAF"/>
    <w:rsid w:val="00AE517A"/>
    <w:rsid w:val="00B65622"/>
    <w:rsid w:val="00B72231"/>
    <w:rsid w:val="00B86092"/>
    <w:rsid w:val="00CC0304"/>
    <w:rsid w:val="00CE1A2B"/>
    <w:rsid w:val="00D56B17"/>
    <w:rsid w:val="00DA758C"/>
    <w:rsid w:val="00DC2B71"/>
    <w:rsid w:val="00DD530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231E3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E1A2B"/>
    <w:pPr>
      <w:jc w:val="both"/>
    </w:pPr>
    <w:rPr>
      <w:rFonts w:ascii="Palatino" w:eastAsia="Times New Roman" w:hAnsi="Palatino" w:cs="New York"/>
      <w:szCs w:val="20"/>
      <w:lang w:val="en-US"/>
    </w:rPr>
  </w:style>
  <w:style w:type="paragraph" w:styleId="ListParagraph">
    <w:name w:val="List Paragraph"/>
    <w:basedOn w:val="Normal"/>
    <w:uiPriority w:val="34"/>
    <w:qFormat/>
    <w:rsid w:val="00B722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524</Words>
  <Characters>2993</Characters>
  <Application>Microsoft Macintosh Word</Application>
  <DocSecurity>0</DocSecurity>
  <Lines>24</Lines>
  <Paragraphs>7</Paragraphs>
  <ScaleCrop>false</ScaleCrop>
  <Company>Huntingdon Fusion Techniques HFT</Company>
  <LinksUpToDate>false</LinksUpToDate>
  <CharactersWithSpaces>3510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Reay</dc:creator>
  <cp:keywords/>
  <dc:description/>
  <cp:lastModifiedBy>Priscilla Moroke</cp:lastModifiedBy>
  <cp:revision>2</cp:revision>
  <dcterms:created xsi:type="dcterms:W3CDTF">2016-11-22T13:51:00Z</dcterms:created>
  <dcterms:modified xsi:type="dcterms:W3CDTF">2016-11-22T13:51:00Z</dcterms:modified>
</cp:coreProperties>
</file>