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BE0F0B" w14:textId="77777777" w:rsidR="006F42B3" w:rsidRDefault="009B613A" w:rsidP="006F42B3">
      <w:pPr>
        <w:spacing w:line="360" w:lineRule="auto"/>
        <w:contextualSpacing/>
      </w:pPr>
      <w:bookmarkStart w:id="0" w:name="_GoBack"/>
      <w:bookmarkEnd w:id="0"/>
      <w:r>
        <w:t>FOR IMMEDIATE</w:t>
      </w:r>
      <w:r w:rsidR="006F42B3">
        <w:t xml:space="preserve"> RELEASE </w:t>
      </w:r>
    </w:p>
    <w:p w14:paraId="3253EF8A" w14:textId="77777777" w:rsidR="00C44CDA" w:rsidRDefault="00C44CDA" w:rsidP="006F42B3">
      <w:pPr>
        <w:spacing w:line="360" w:lineRule="auto"/>
        <w:contextualSpacing/>
      </w:pPr>
    </w:p>
    <w:p w14:paraId="5919531A" w14:textId="77777777" w:rsidR="00C44CDA" w:rsidRDefault="00C44CDA" w:rsidP="00C44CDA">
      <w:pPr>
        <w:spacing w:line="360" w:lineRule="auto"/>
        <w:contextualSpacing/>
        <w:jc w:val="center"/>
      </w:pPr>
      <w:r>
        <w:t>RFI REMANUFACTURES DELPHI INJECTORS FOR VOLVO TRUCKS AND BUSES</w:t>
      </w:r>
    </w:p>
    <w:p w14:paraId="3B9601B5" w14:textId="77777777" w:rsidR="006F42B3" w:rsidRDefault="006F42B3" w:rsidP="006F42B3">
      <w:pPr>
        <w:spacing w:line="360" w:lineRule="auto"/>
        <w:contextualSpacing/>
      </w:pPr>
    </w:p>
    <w:p w14:paraId="04CC60DD" w14:textId="77777777" w:rsidR="006F42B3" w:rsidRDefault="006F42B3" w:rsidP="006F42B3">
      <w:pPr>
        <w:spacing w:line="360" w:lineRule="auto"/>
        <w:contextualSpacing/>
      </w:pPr>
      <w:r>
        <w:t xml:space="preserve">Use of non-genuine fuel injectors might </w:t>
      </w:r>
      <w:r w:rsidR="00A57616">
        <w:t xml:space="preserve">costs </w:t>
      </w:r>
      <w:r>
        <w:t xml:space="preserve">save </w:t>
      </w:r>
      <w:r w:rsidR="00A57616">
        <w:t xml:space="preserve">in the </w:t>
      </w:r>
      <w:r>
        <w:t xml:space="preserve">short term, but the consequential damage for a fleet owner could be extreme. </w:t>
      </w:r>
    </w:p>
    <w:p w14:paraId="2FACA52D" w14:textId="77777777" w:rsidR="006F42B3" w:rsidRDefault="006F42B3" w:rsidP="006F42B3">
      <w:pPr>
        <w:spacing w:line="360" w:lineRule="auto"/>
        <w:contextualSpacing/>
      </w:pPr>
    </w:p>
    <w:p w14:paraId="0D496D3E" w14:textId="77777777" w:rsidR="006F42B3" w:rsidRDefault="006F42B3" w:rsidP="006F42B3">
      <w:pPr>
        <w:spacing w:line="360" w:lineRule="auto"/>
        <w:contextualSpacing/>
      </w:pPr>
      <w:r>
        <w:t>Not only do f</w:t>
      </w:r>
      <w:r w:rsidR="001B5441">
        <w:t>leet operators need the assurance that the fuel injection re</w:t>
      </w:r>
      <w:r w:rsidR="00A57616">
        <w:t>manufacturer</w:t>
      </w:r>
      <w:r w:rsidR="001B5441">
        <w:t xml:space="preserve"> has the </w:t>
      </w:r>
      <w:r>
        <w:t xml:space="preserve">technical </w:t>
      </w:r>
      <w:r w:rsidR="001B5441">
        <w:t xml:space="preserve">capability </w:t>
      </w:r>
      <w:r>
        <w:t xml:space="preserve">to effect a quality repair </w:t>
      </w:r>
      <w:r w:rsidR="001B5441">
        <w:t>but also th</w:t>
      </w:r>
      <w:r>
        <w:t>at the repairer uses OEM approved calibration equipment and has</w:t>
      </w:r>
      <w:r w:rsidR="001B5441">
        <w:t xml:space="preserve"> access to genuine parts</w:t>
      </w:r>
      <w:r>
        <w:t xml:space="preserve">. </w:t>
      </w:r>
    </w:p>
    <w:p w14:paraId="54F09859" w14:textId="77777777" w:rsidR="006F42B3" w:rsidRDefault="006F42B3" w:rsidP="006F42B3">
      <w:pPr>
        <w:spacing w:line="360" w:lineRule="auto"/>
        <w:contextualSpacing/>
      </w:pPr>
    </w:p>
    <w:p w14:paraId="2D116A58" w14:textId="77777777" w:rsidR="001B5441" w:rsidRDefault="006F42B3" w:rsidP="006F42B3">
      <w:pPr>
        <w:spacing w:line="360" w:lineRule="auto"/>
        <w:contextualSpacing/>
      </w:pPr>
      <w:r>
        <w:t>Warren Hauser, operations manager at Reef Fuel Injection Services (RFI)</w:t>
      </w:r>
      <w:r w:rsidR="00A57616">
        <w:t>,</w:t>
      </w:r>
      <w:r>
        <w:t xml:space="preserve"> says that by ensuring these factors are in place, the fleet owner can </w:t>
      </w:r>
      <w:r w:rsidR="001B5441">
        <w:t xml:space="preserve">ensure that the </w:t>
      </w:r>
      <w:r>
        <w:t xml:space="preserve">remanufactured </w:t>
      </w:r>
      <w:r w:rsidR="001B5441">
        <w:t>fuel injecto</w:t>
      </w:r>
      <w:r>
        <w:t>r</w:t>
      </w:r>
      <w:r w:rsidR="001B5441">
        <w:t xml:space="preserve"> delivery and performance is identical t</w:t>
      </w:r>
      <w:r>
        <w:t>o</w:t>
      </w:r>
      <w:r w:rsidR="001B5441">
        <w:t xml:space="preserve"> that of brand new injectors. </w:t>
      </w:r>
    </w:p>
    <w:p w14:paraId="10298DE9" w14:textId="77777777" w:rsidR="006F42B3" w:rsidRDefault="006F42B3" w:rsidP="006F42B3">
      <w:pPr>
        <w:spacing w:line="360" w:lineRule="auto"/>
        <w:contextualSpacing/>
      </w:pPr>
    </w:p>
    <w:p w14:paraId="2535D240" w14:textId="77777777" w:rsidR="006F42B3" w:rsidRDefault="006F42B3" w:rsidP="006F42B3">
      <w:pPr>
        <w:spacing w:line="360" w:lineRule="auto"/>
        <w:contextualSpacing/>
        <w:rPr>
          <w:rFonts w:ascii="Calibri" w:hAnsi="Calibri" w:cs="Arial"/>
          <w:color w:val="000000"/>
        </w:rPr>
      </w:pPr>
      <w:r w:rsidRPr="001547A4">
        <w:rPr>
          <w:rFonts w:ascii="Calibri" w:hAnsi="Calibri" w:cs="Arial"/>
          <w:color w:val="000000"/>
        </w:rPr>
        <w:t>Delphi E3 diesel electronic unit injectors</w:t>
      </w:r>
      <w:r>
        <w:rPr>
          <w:rFonts w:ascii="Calibri" w:hAnsi="Calibri" w:cs="Arial"/>
          <w:color w:val="000000"/>
        </w:rPr>
        <w:t xml:space="preserve">, found in Volvo trucks and buses, are </w:t>
      </w:r>
      <w:r w:rsidRPr="001547A4">
        <w:rPr>
          <w:rFonts w:ascii="Calibri" w:hAnsi="Calibri" w:cs="Arial"/>
          <w:color w:val="000000"/>
        </w:rPr>
        <w:t>costly hi-tech injectors</w:t>
      </w:r>
      <w:r>
        <w:rPr>
          <w:rFonts w:ascii="Calibri" w:hAnsi="Calibri" w:cs="Arial"/>
          <w:color w:val="000000"/>
        </w:rPr>
        <w:t xml:space="preserve"> and are recognised as </w:t>
      </w:r>
      <w:r w:rsidRPr="00712910">
        <w:rPr>
          <w:rFonts w:ascii="Calibri" w:hAnsi="Calibri" w:cs="Arial"/>
          <w:color w:val="000000"/>
        </w:rPr>
        <w:t>one of the world’s most advanced production diesel unit injectors for high performance heavy duty applications</w:t>
      </w:r>
      <w:r>
        <w:rPr>
          <w:rFonts w:ascii="Calibri" w:hAnsi="Calibri" w:cs="Arial"/>
          <w:color w:val="000000"/>
        </w:rPr>
        <w:t>. For this reason it is essential that fleets owners access t</w:t>
      </w:r>
      <w:r w:rsidRPr="001547A4">
        <w:rPr>
          <w:rFonts w:ascii="Calibri" w:hAnsi="Calibri" w:cs="Arial"/>
          <w:color w:val="000000"/>
        </w:rPr>
        <w:t xml:space="preserve">he best possible analysis service to ensure longevity and </w:t>
      </w:r>
      <w:r>
        <w:rPr>
          <w:rFonts w:ascii="Calibri" w:hAnsi="Calibri" w:cs="Arial"/>
          <w:color w:val="000000"/>
        </w:rPr>
        <w:t xml:space="preserve">fuel efficiency of their vehicles. </w:t>
      </w:r>
    </w:p>
    <w:p w14:paraId="1CCFBA58" w14:textId="77777777" w:rsidR="00C44CDA" w:rsidRDefault="00C44CDA" w:rsidP="006F42B3">
      <w:pPr>
        <w:spacing w:line="360" w:lineRule="auto"/>
        <w:contextualSpacing/>
        <w:rPr>
          <w:rFonts w:ascii="Calibri" w:hAnsi="Calibri" w:cs="Arial"/>
          <w:color w:val="000000"/>
        </w:rPr>
      </w:pPr>
    </w:p>
    <w:p w14:paraId="682C7452" w14:textId="77777777" w:rsidR="006F42B3" w:rsidRDefault="006F42B3" w:rsidP="006F42B3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  <w:r>
        <w:rPr>
          <w:rFonts w:ascii="Calibri" w:hAnsi="Calibri" w:cs="Arial"/>
          <w:color w:val="000000"/>
          <w:sz w:val="22"/>
          <w:szCs w:val="22"/>
          <w:lang w:val="en-ZA"/>
        </w:rPr>
        <w:t xml:space="preserve">RFI is </w:t>
      </w:r>
      <w:r w:rsidRPr="001547A4">
        <w:rPr>
          <w:rFonts w:ascii="Calibri" w:hAnsi="Calibri" w:cs="Arial"/>
          <w:color w:val="000000"/>
          <w:sz w:val="22"/>
          <w:szCs w:val="22"/>
          <w:lang w:val="en-ZA"/>
        </w:rPr>
        <w:t xml:space="preserve">the only local company in Gauteng </w:t>
      </w:r>
      <w:r>
        <w:rPr>
          <w:rFonts w:ascii="Calibri" w:hAnsi="Calibri" w:cs="Arial"/>
          <w:color w:val="000000"/>
          <w:sz w:val="22"/>
          <w:szCs w:val="22"/>
          <w:lang w:val="en-ZA"/>
        </w:rPr>
        <w:t xml:space="preserve">able </w:t>
      </w:r>
      <w:r w:rsidRPr="001547A4">
        <w:rPr>
          <w:rFonts w:ascii="Calibri" w:hAnsi="Calibri" w:cs="Arial"/>
          <w:color w:val="000000"/>
          <w:sz w:val="22"/>
          <w:szCs w:val="22"/>
          <w:lang w:val="en-ZA"/>
        </w:rPr>
        <w:t>to offer a testing, diagnostic and reporting service for Delphi E3 diesel electronic unit injectors</w:t>
      </w:r>
      <w:r>
        <w:rPr>
          <w:rFonts w:ascii="Calibri" w:hAnsi="Calibri" w:cs="Arial"/>
          <w:color w:val="000000"/>
          <w:sz w:val="22"/>
          <w:szCs w:val="22"/>
          <w:lang w:val="en-ZA"/>
        </w:rPr>
        <w:t xml:space="preserve">. </w:t>
      </w:r>
      <w:r w:rsidR="00A57616">
        <w:rPr>
          <w:rFonts w:ascii="Calibri" w:hAnsi="Calibri" w:cs="Arial"/>
          <w:color w:val="000000"/>
          <w:sz w:val="22"/>
          <w:szCs w:val="22"/>
          <w:lang w:val="en-ZA"/>
        </w:rPr>
        <w:t>And t</w:t>
      </w:r>
      <w:r>
        <w:rPr>
          <w:rFonts w:ascii="Calibri" w:hAnsi="Calibri" w:cs="Arial"/>
          <w:color w:val="000000"/>
          <w:sz w:val="22"/>
          <w:szCs w:val="22"/>
          <w:lang w:val="en-ZA"/>
        </w:rPr>
        <w:t xml:space="preserve">he company is </w:t>
      </w:r>
      <w:r w:rsidR="00A57616">
        <w:rPr>
          <w:rFonts w:ascii="Calibri" w:hAnsi="Calibri" w:cs="Arial"/>
          <w:color w:val="000000"/>
          <w:sz w:val="22"/>
          <w:szCs w:val="22"/>
          <w:lang w:val="en-ZA"/>
        </w:rPr>
        <w:t>only one of two in South Africa</w:t>
      </w:r>
      <w:r w:rsidRPr="001547A4">
        <w:rPr>
          <w:rFonts w:ascii="Calibri" w:hAnsi="Calibri" w:cs="Arial"/>
          <w:color w:val="000000"/>
          <w:sz w:val="22"/>
          <w:szCs w:val="22"/>
          <w:lang w:val="en-ZA"/>
        </w:rPr>
        <w:t xml:space="preserve"> presently offering this specialised service.</w:t>
      </w:r>
    </w:p>
    <w:p w14:paraId="0C774A07" w14:textId="77777777" w:rsidR="006F42B3" w:rsidRPr="001547A4" w:rsidRDefault="006F42B3" w:rsidP="006F42B3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</w:p>
    <w:p w14:paraId="575FB905" w14:textId="77777777" w:rsidR="006F42B3" w:rsidRDefault="006F42B3" w:rsidP="006F42B3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  <w:r>
        <w:rPr>
          <w:rFonts w:ascii="Calibri" w:hAnsi="Calibri" w:cs="Arial"/>
          <w:color w:val="000000"/>
          <w:sz w:val="22"/>
          <w:szCs w:val="22"/>
          <w:lang w:val="en-ZA"/>
        </w:rPr>
        <w:t xml:space="preserve">As an </w:t>
      </w:r>
      <w:r w:rsidRPr="001547A4">
        <w:rPr>
          <w:rFonts w:ascii="Calibri" w:hAnsi="Calibri" w:cs="Arial"/>
          <w:color w:val="000000"/>
          <w:sz w:val="22"/>
          <w:szCs w:val="22"/>
          <w:lang w:val="en-ZA"/>
        </w:rPr>
        <w:t xml:space="preserve">approved Delphi agency </w:t>
      </w:r>
      <w:r>
        <w:rPr>
          <w:rFonts w:ascii="Calibri" w:hAnsi="Calibri" w:cs="Arial"/>
          <w:color w:val="000000"/>
          <w:sz w:val="22"/>
          <w:szCs w:val="22"/>
          <w:lang w:val="en-ZA"/>
        </w:rPr>
        <w:t xml:space="preserve">all </w:t>
      </w:r>
      <w:r w:rsidRPr="001547A4">
        <w:rPr>
          <w:rFonts w:ascii="Calibri" w:hAnsi="Calibri" w:cs="Arial"/>
          <w:color w:val="000000"/>
          <w:sz w:val="22"/>
          <w:szCs w:val="22"/>
          <w:lang w:val="en-ZA"/>
        </w:rPr>
        <w:t xml:space="preserve">repairs undertaken at </w:t>
      </w:r>
      <w:r>
        <w:rPr>
          <w:rFonts w:ascii="Calibri" w:hAnsi="Calibri" w:cs="Arial"/>
          <w:color w:val="000000"/>
          <w:sz w:val="22"/>
          <w:szCs w:val="22"/>
          <w:lang w:val="en-ZA"/>
        </w:rPr>
        <w:t>RFI’s</w:t>
      </w:r>
      <w:r w:rsidRPr="001547A4">
        <w:rPr>
          <w:rFonts w:ascii="Calibri" w:hAnsi="Calibri" w:cs="Arial"/>
          <w:color w:val="000000"/>
          <w:sz w:val="22"/>
          <w:szCs w:val="22"/>
          <w:lang w:val="en-ZA"/>
        </w:rPr>
        <w:t xml:space="preserve"> Germiston-based </w:t>
      </w:r>
      <w:r>
        <w:rPr>
          <w:rFonts w:ascii="Calibri" w:hAnsi="Calibri" w:cs="Arial"/>
          <w:color w:val="000000"/>
          <w:sz w:val="22"/>
          <w:szCs w:val="22"/>
          <w:lang w:val="en-ZA"/>
        </w:rPr>
        <w:t>facility</w:t>
      </w:r>
      <w:r w:rsidRPr="001547A4">
        <w:rPr>
          <w:rFonts w:ascii="Calibri" w:hAnsi="Calibri" w:cs="Arial"/>
          <w:color w:val="000000"/>
          <w:sz w:val="22"/>
          <w:szCs w:val="22"/>
          <w:lang w:val="en-ZA"/>
        </w:rPr>
        <w:t xml:space="preserve"> carry a full Delphi guarantee. The OEM’s software is available for E3 </w:t>
      </w:r>
      <w:r w:rsidRPr="00712910">
        <w:rPr>
          <w:rFonts w:ascii="Calibri" w:hAnsi="Calibri" w:cs="Arial"/>
          <w:color w:val="000000"/>
          <w:sz w:val="22"/>
          <w:szCs w:val="22"/>
          <w:lang w:val="en-ZA"/>
        </w:rPr>
        <w:t xml:space="preserve">diesel electronic unit injector testing, making it possible for the RFI team to access the trim code of the injector. </w:t>
      </w:r>
    </w:p>
    <w:p w14:paraId="0E49E3CA" w14:textId="77777777" w:rsidR="006F42B3" w:rsidRDefault="006F42B3" w:rsidP="006F42B3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</w:p>
    <w:p w14:paraId="43B4703C" w14:textId="77777777" w:rsidR="006F42B3" w:rsidRPr="00712910" w:rsidRDefault="006F42B3" w:rsidP="006F42B3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 w:cs="Tahoma"/>
          <w:sz w:val="22"/>
          <w:szCs w:val="22"/>
          <w:lang w:val="en-ZA"/>
        </w:rPr>
      </w:pPr>
      <w:r w:rsidRPr="00712910">
        <w:rPr>
          <w:rFonts w:ascii="Calibri" w:hAnsi="Calibri" w:cs="Arial"/>
          <w:color w:val="000000"/>
          <w:sz w:val="22"/>
          <w:szCs w:val="22"/>
          <w:lang w:val="en-ZA"/>
        </w:rPr>
        <w:t>“T</w:t>
      </w:r>
      <w:r w:rsidR="00A57616">
        <w:rPr>
          <w:rFonts w:ascii="Calibri" w:hAnsi="Calibri" w:cs="Arial"/>
          <w:color w:val="000000"/>
          <w:sz w:val="22"/>
          <w:szCs w:val="22"/>
          <w:lang w:val="en-ZA"/>
        </w:rPr>
        <w:t xml:space="preserve">he advantage of offering an OEM </w:t>
      </w:r>
      <w:r w:rsidRPr="00712910">
        <w:rPr>
          <w:rFonts w:ascii="Calibri" w:hAnsi="Calibri" w:cs="Arial"/>
          <w:color w:val="000000"/>
          <w:sz w:val="22"/>
          <w:szCs w:val="22"/>
          <w:lang w:val="en-ZA"/>
        </w:rPr>
        <w:t xml:space="preserve">approved testing service is that we can generate trim codes. These codes are fed back into the vehicle’s </w:t>
      </w:r>
      <w:r w:rsidR="00A57616">
        <w:rPr>
          <w:rFonts w:ascii="Calibri" w:hAnsi="Calibri" w:cs="Arial"/>
          <w:color w:val="000000"/>
          <w:sz w:val="22"/>
          <w:szCs w:val="22"/>
          <w:lang w:val="en-ZA"/>
        </w:rPr>
        <w:t>C</w:t>
      </w:r>
      <w:r>
        <w:rPr>
          <w:rFonts w:ascii="Calibri" w:hAnsi="Calibri" w:cs="Arial"/>
          <w:color w:val="000000"/>
          <w:sz w:val="22"/>
          <w:szCs w:val="22"/>
          <w:lang w:val="en-ZA"/>
        </w:rPr>
        <w:t xml:space="preserve">ontrol </w:t>
      </w:r>
      <w:r w:rsidR="00A57616">
        <w:rPr>
          <w:rFonts w:ascii="Calibri" w:hAnsi="Calibri" w:cs="Arial"/>
          <w:color w:val="000000"/>
          <w:sz w:val="22"/>
          <w:szCs w:val="22"/>
          <w:lang w:val="en-ZA"/>
        </w:rPr>
        <w:t>Area N</w:t>
      </w:r>
      <w:r>
        <w:rPr>
          <w:rFonts w:ascii="Calibri" w:hAnsi="Calibri" w:cs="Arial"/>
          <w:color w:val="000000"/>
          <w:sz w:val="22"/>
          <w:szCs w:val="22"/>
          <w:lang w:val="en-ZA"/>
        </w:rPr>
        <w:t xml:space="preserve">etwork (CAN) </w:t>
      </w:r>
      <w:r w:rsidRPr="00712910">
        <w:rPr>
          <w:rFonts w:ascii="Calibri" w:hAnsi="Calibri" w:cs="Arial"/>
          <w:color w:val="000000"/>
          <w:sz w:val="22"/>
          <w:szCs w:val="22"/>
          <w:lang w:val="en-ZA"/>
        </w:rPr>
        <w:t>and harnessed by the</w:t>
      </w:r>
      <w:r w:rsidRPr="00712910">
        <w:rPr>
          <w:rFonts w:ascii="Calibri" w:hAnsi="Calibri" w:cs="Tahoma"/>
          <w:sz w:val="22"/>
          <w:szCs w:val="22"/>
          <w:lang w:val="en-ZA"/>
        </w:rPr>
        <w:t xml:space="preserve"> </w:t>
      </w:r>
      <w:r w:rsidR="00A57616">
        <w:rPr>
          <w:rFonts w:ascii="Calibri" w:hAnsi="Calibri" w:cs="Tahoma"/>
          <w:sz w:val="22"/>
          <w:szCs w:val="22"/>
          <w:lang w:val="en-ZA"/>
        </w:rPr>
        <w:t>Engine C</w:t>
      </w:r>
      <w:r w:rsidRPr="00712910">
        <w:rPr>
          <w:rFonts w:ascii="Calibri" w:hAnsi="Calibri" w:cs="Tahoma"/>
          <w:sz w:val="22"/>
          <w:szCs w:val="22"/>
          <w:lang w:val="en-ZA"/>
        </w:rPr>
        <w:t xml:space="preserve">ontrol </w:t>
      </w:r>
      <w:r w:rsidR="00A57616">
        <w:rPr>
          <w:rFonts w:ascii="Calibri" w:hAnsi="Calibri" w:cs="Tahoma"/>
          <w:sz w:val="22"/>
          <w:szCs w:val="22"/>
          <w:lang w:val="en-ZA"/>
        </w:rPr>
        <w:t>U</w:t>
      </w:r>
      <w:r w:rsidRPr="00712910">
        <w:rPr>
          <w:rFonts w:ascii="Calibri" w:hAnsi="Calibri" w:cs="Tahoma"/>
          <w:sz w:val="22"/>
          <w:szCs w:val="22"/>
          <w:lang w:val="en-ZA"/>
        </w:rPr>
        <w:t>nit</w:t>
      </w:r>
      <w:r w:rsidR="00A57616">
        <w:rPr>
          <w:rFonts w:ascii="Calibri" w:hAnsi="Calibri" w:cs="Tahoma"/>
          <w:sz w:val="22"/>
          <w:szCs w:val="22"/>
          <w:lang w:val="en-ZA"/>
        </w:rPr>
        <w:t xml:space="preserve"> (ECU</w:t>
      </w:r>
      <w:r w:rsidRPr="00712910">
        <w:rPr>
          <w:rFonts w:ascii="Calibri" w:hAnsi="Calibri" w:cs="Tahoma"/>
          <w:sz w:val="22"/>
          <w:szCs w:val="22"/>
          <w:lang w:val="en-ZA"/>
        </w:rPr>
        <w:t>) of the diesel engine to achieve peak performance in terms of engine running, fuel consumption and reduced emissions,” Hauser explains.</w:t>
      </w:r>
    </w:p>
    <w:p w14:paraId="7C427BF2" w14:textId="77777777" w:rsidR="006F42B3" w:rsidRPr="001547A4" w:rsidRDefault="006F42B3" w:rsidP="006F42B3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</w:p>
    <w:p w14:paraId="1D99DE10" w14:textId="77777777" w:rsidR="006F42B3" w:rsidRPr="001547A4" w:rsidRDefault="006F42B3" w:rsidP="006F42B3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Style w:val="pagecontfontjust1"/>
          <w:rFonts w:ascii="Calibri" w:hAnsi="Calibri" w:cs="Calibri"/>
          <w:color w:val="000000"/>
          <w:sz w:val="22"/>
          <w:szCs w:val="22"/>
          <w:lang w:val="en-ZA"/>
        </w:rPr>
      </w:pPr>
      <w:r w:rsidRPr="001547A4">
        <w:rPr>
          <w:rStyle w:val="pagecontfontjust1"/>
          <w:rFonts w:ascii="Calibri" w:hAnsi="Calibri" w:cs="Calibri"/>
          <w:color w:val="000000"/>
          <w:sz w:val="22"/>
          <w:szCs w:val="22"/>
          <w:lang w:val="en-ZA"/>
        </w:rPr>
        <w:lastRenderedPageBreak/>
        <w:t xml:space="preserve">While generic testing takes place over only four test steps, RFI conducts this procedure through 20 or more test steps in an environment that replicates operating conditions. Generic testing harnesses a square wave signal to open and close the solenoid, but the genuine testing equipment holds the solenoid open for precise durations, according to the different specifications </w:t>
      </w:r>
      <w:r>
        <w:rPr>
          <w:rStyle w:val="pagecontfontjust1"/>
          <w:rFonts w:ascii="Calibri" w:hAnsi="Calibri" w:cs="Calibri"/>
          <w:color w:val="000000"/>
          <w:sz w:val="22"/>
          <w:szCs w:val="22"/>
          <w:lang w:val="en-ZA"/>
        </w:rPr>
        <w:t>loaded in the test bench.</w:t>
      </w:r>
    </w:p>
    <w:p w14:paraId="32E8DC10" w14:textId="77777777" w:rsidR="006F42B3" w:rsidRPr="001547A4" w:rsidRDefault="006F42B3" w:rsidP="006F42B3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</w:p>
    <w:p w14:paraId="2A4F19E5" w14:textId="77777777" w:rsidR="006F42B3" w:rsidRDefault="006F42B3" w:rsidP="006F42B3">
      <w:pPr>
        <w:spacing w:line="360" w:lineRule="auto"/>
        <w:contextualSpacing/>
        <w:rPr>
          <w:rFonts w:ascii="Calibri" w:hAnsi="Calibri" w:cs="Calibri"/>
          <w:color w:val="000000"/>
          <w:lang w:eastAsia="en-ZA"/>
        </w:rPr>
      </w:pPr>
      <w:r>
        <w:rPr>
          <w:rFonts w:cstheme="minorHAnsi"/>
          <w:color w:val="000000"/>
          <w:lang w:eastAsia="en-ZA"/>
        </w:rPr>
        <w:t xml:space="preserve">RFI operates one of the best </w:t>
      </w:r>
      <w:r w:rsidRPr="00645C8C">
        <w:rPr>
          <w:rFonts w:cstheme="minorHAnsi"/>
          <w:color w:val="000000"/>
          <w:lang w:eastAsia="en-ZA"/>
        </w:rPr>
        <w:t xml:space="preserve">equipped </w:t>
      </w:r>
      <w:r>
        <w:rPr>
          <w:rFonts w:cstheme="minorHAnsi"/>
          <w:color w:val="000000"/>
          <w:lang w:eastAsia="en-ZA"/>
        </w:rPr>
        <w:t xml:space="preserve">fuel injection </w:t>
      </w:r>
      <w:r w:rsidRPr="00645C8C">
        <w:rPr>
          <w:rFonts w:cstheme="minorHAnsi"/>
          <w:color w:val="000000"/>
          <w:lang w:eastAsia="en-ZA"/>
        </w:rPr>
        <w:t>service, diagnostic and repair facilities in the country, using OEM equipment and genuine parts</w:t>
      </w:r>
      <w:r>
        <w:rPr>
          <w:rFonts w:cstheme="minorHAnsi"/>
          <w:color w:val="000000"/>
          <w:lang w:eastAsia="en-ZA"/>
        </w:rPr>
        <w:t xml:space="preserve">. </w:t>
      </w:r>
      <w:r>
        <w:rPr>
          <w:rFonts w:ascii="Calibri" w:hAnsi="Calibri" w:cs="Calibri"/>
          <w:color w:val="000000"/>
          <w:lang w:eastAsia="en-ZA"/>
        </w:rPr>
        <w:t xml:space="preserve">Established in 1975, RFI is an acknowledged Caterpillar fuel system specialist and is an authorised service agent to all five leading diesel fuel injection systems – Bosch, Zexel, Delphi, Denso and Stanadyne </w:t>
      </w:r>
      <w:r>
        <w:rPr>
          <w:rFonts w:cstheme="minorHAnsi"/>
          <w:color w:val="000000"/>
          <w:lang w:eastAsia="en-ZA"/>
        </w:rPr>
        <w:t>and is ISO 9001 accredited</w:t>
      </w:r>
      <w:r>
        <w:rPr>
          <w:rFonts w:ascii="Calibri" w:hAnsi="Calibri" w:cs="Calibri"/>
          <w:color w:val="000000"/>
          <w:lang w:eastAsia="en-ZA"/>
        </w:rPr>
        <w:t>.</w:t>
      </w:r>
    </w:p>
    <w:p w14:paraId="37A135FE" w14:textId="77777777" w:rsidR="00A57616" w:rsidRDefault="00A57616" w:rsidP="00A57616">
      <w:pPr>
        <w:pStyle w:val="NormalWeb"/>
        <w:shd w:val="clear" w:color="auto" w:fill="FFFFFF"/>
        <w:spacing w:after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  <w:r w:rsidRPr="00A57616">
        <w:rPr>
          <w:rFonts w:ascii="Calibri" w:hAnsi="Calibri" w:cs="Arial"/>
          <w:color w:val="000000"/>
          <w:sz w:val="22"/>
          <w:szCs w:val="22"/>
          <w:lang w:val="en-ZA"/>
        </w:rPr>
        <w:t xml:space="preserve">REMAN INJECTORS FOR VOLVO PIC 01 : RFI is the only local company in Gauteng able to offer a testing, diagnostic and reporting service for Delphi E3 diesel electronic unit injectors. </w:t>
      </w:r>
    </w:p>
    <w:p w14:paraId="3EA115E8" w14:textId="77777777" w:rsidR="00A57616" w:rsidRPr="00A57616" w:rsidRDefault="00A57616" w:rsidP="00A57616">
      <w:pPr>
        <w:pStyle w:val="NormalWeb"/>
        <w:shd w:val="clear" w:color="auto" w:fill="FFFFFF"/>
        <w:spacing w:after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</w:p>
    <w:p w14:paraId="44D24DCE" w14:textId="77777777" w:rsidR="006F42B3" w:rsidRDefault="00A57616" w:rsidP="00A57616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  <w:r w:rsidRPr="00A57616">
        <w:rPr>
          <w:rFonts w:ascii="Calibri" w:hAnsi="Calibri" w:cs="Arial"/>
          <w:color w:val="000000"/>
          <w:sz w:val="22"/>
          <w:szCs w:val="22"/>
          <w:lang w:val="en-ZA"/>
        </w:rPr>
        <w:t>REMAN INJECTORS FOR VOLVO PIC 02 : Delphi E3 diesel electronic unit injectors, found in Volvo trucks and buses, are costly hi-tech injectors and are recognised as one of the world’s most advanced production diesel unit injectors for high performance heavy duty applications.</w:t>
      </w:r>
    </w:p>
    <w:p w14:paraId="52FFC096" w14:textId="77777777" w:rsidR="00A57616" w:rsidRDefault="00A57616" w:rsidP="00A57616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</w:p>
    <w:p w14:paraId="388C11C9" w14:textId="77777777" w:rsidR="00C44CDA" w:rsidRDefault="00A57616" w:rsidP="006F42B3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  <w:r>
        <w:rPr>
          <w:rFonts w:ascii="Calibri" w:hAnsi="Calibri" w:cs="Arial"/>
          <w:color w:val="000000"/>
          <w:sz w:val="22"/>
          <w:szCs w:val="22"/>
          <w:lang w:val="en-ZA"/>
        </w:rPr>
        <w:t xml:space="preserve">ENDS … </w:t>
      </w:r>
      <w:r w:rsidR="009333B6">
        <w:rPr>
          <w:rFonts w:ascii="Calibri" w:hAnsi="Calibri" w:cs="Arial"/>
          <w:color w:val="000000"/>
          <w:sz w:val="22"/>
          <w:szCs w:val="22"/>
          <w:lang w:val="en-ZA"/>
        </w:rPr>
        <w:t>NOVEMBER</w:t>
      </w:r>
      <w:r w:rsidR="00C44CDA">
        <w:rPr>
          <w:rFonts w:ascii="Calibri" w:hAnsi="Calibri" w:cs="Arial"/>
          <w:color w:val="000000"/>
          <w:sz w:val="22"/>
          <w:szCs w:val="22"/>
          <w:lang w:val="en-ZA"/>
        </w:rPr>
        <w:t xml:space="preserve"> 2016 </w:t>
      </w:r>
    </w:p>
    <w:p w14:paraId="709316F2" w14:textId="77777777" w:rsidR="009B613A" w:rsidRDefault="009B613A" w:rsidP="009B613A">
      <w:pPr>
        <w:spacing w:line="240" w:lineRule="auto"/>
        <w:contextualSpacing/>
      </w:pPr>
      <w:r>
        <w:t>FROM</w:t>
      </w:r>
      <w:r>
        <w:tab/>
      </w:r>
      <w:r>
        <w:tab/>
        <w:t>:</w:t>
      </w:r>
      <w:r>
        <w:tab/>
      </w:r>
      <w:r>
        <w:tab/>
        <w:t>CORALYNNE &amp; ASSOCIATES</w:t>
      </w:r>
    </w:p>
    <w:p w14:paraId="55E43454" w14:textId="77777777" w:rsidR="009B613A" w:rsidRDefault="009B613A" w:rsidP="009B613A">
      <w:pPr>
        <w:spacing w:line="240" w:lineRule="auto"/>
        <w:contextualSpacing/>
      </w:pPr>
      <w:r>
        <w:tab/>
      </w:r>
      <w:r>
        <w:tab/>
      </w:r>
      <w:r>
        <w:tab/>
      </w:r>
      <w:r>
        <w:tab/>
        <w:t>TEL : +27 011 849 3142</w:t>
      </w:r>
    </w:p>
    <w:p w14:paraId="2EB86271" w14:textId="77777777" w:rsidR="009B613A" w:rsidRDefault="009B613A" w:rsidP="009B613A">
      <w:pPr>
        <w:spacing w:line="240" w:lineRule="auto"/>
        <w:contextualSpacing/>
      </w:pPr>
      <w:r>
        <w:tab/>
      </w:r>
      <w:r>
        <w:tab/>
      </w:r>
      <w:r>
        <w:tab/>
      </w:r>
      <w:r>
        <w:tab/>
        <w:t>EMAIL : communicate@coralynne.co.za</w:t>
      </w:r>
    </w:p>
    <w:p w14:paraId="72A5606A" w14:textId="77777777" w:rsidR="009B613A" w:rsidRDefault="009B613A" w:rsidP="009B613A">
      <w:pPr>
        <w:spacing w:line="240" w:lineRule="auto"/>
        <w:contextualSpacing/>
      </w:pPr>
      <w:r>
        <w:tab/>
      </w:r>
      <w:r>
        <w:tab/>
      </w:r>
      <w:r>
        <w:tab/>
      </w:r>
      <w:r>
        <w:tab/>
        <w:t>WEBSITE: www.coralynne.co.za</w:t>
      </w:r>
    </w:p>
    <w:p w14:paraId="4D70BAC4" w14:textId="77777777" w:rsidR="009B613A" w:rsidRDefault="009B613A" w:rsidP="009B613A">
      <w:pPr>
        <w:spacing w:line="240" w:lineRule="auto"/>
        <w:contextualSpacing/>
      </w:pPr>
    </w:p>
    <w:p w14:paraId="78B9DF92" w14:textId="77777777" w:rsidR="009B613A" w:rsidRDefault="009B613A" w:rsidP="009B613A">
      <w:pPr>
        <w:spacing w:line="240" w:lineRule="auto"/>
        <w:contextualSpacing/>
      </w:pPr>
      <w:r>
        <w:t>FOR</w:t>
      </w:r>
      <w:r>
        <w:tab/>
      </w:r>
      <w:r>
        <w:tab/>
        <w:t>:</w:t>
      </w:r>
      <w:r>
        <w:tab/>
      </w:r>
      <w:r>
        <w:tab/>
        <w:t>WARREN HAUSER</w:t>
      </w:r>
    </w:p>
    <w:p w14:paraId="0DC2D33C" w14:textId="77777777" w:rsidR="009B613A" w:rsidRDefault="009B613A" w:rsidP="009B613A">
      <w:pPr>
        <w:spacing w:line="240" w:lineRule="auto"/>
        <w:contextualSpacing/>
      </w:pPr>
      <w:r>
        <w:tab/>
      </w:r>
      <w:r>
        <w:tab/>
      </w:r>
      <w:r>
        <w:tab/>
      </w:r>
      <w:r>
        <w:tab/>
        <w:t>REEF FUEL INJECTION SERVICES</w:t>
      </w:r>
    </w:p>
    <w:p w14:paraId="062E6D8E" w14:textId="77777777" w:rsidR="009B613A" w:rsidRDefault="009B613A" w:rsidP="009B613A">
      <w:pPr>
        <w:spacing w:line="240" w:lineRule="auto"/>
        <w:contextualSpacing/>
      </w:pPr>
      <w:r>
        <w:tab/>
      </w:r>
      <w:r>
        <w:tab/>
      </w:r>
      <w:r>
        <w:tab/>
      </w:r>
      <w:r>
        <w:tab/>
        <w:t>TEL 011 873 2354</w:t>
      </w:r>
    </w:p>
    <w:p w14:paraId="3E2DA260" w14:textId="77777777" w:rsidR="009B613A" w:rsidRDefault="009B613A" w:rsidP="009B613A">
      <w:pPr>
        <w:spacing w:line="240" w:lineRule="auto"/>
        <w:contextualSpacing/>
      </w:pPr>
      <w:r>
        <w:tab/>
      </w:r>
      <w:r>
        <w:tab/>
      </w:r>
      <w:r>
        <w:tab/>
      </w:r>
      <w:r>
        <w:tab/>
        <w:t>WEBSITE : www.reeffuel.co.za</w:t>
      </w:r>
    </w:p>
    <w:p w14:paraId="77BB02C8" w14:textId="77777777" w:rsidR="009B613A" w:rsidRDefault="009B613A" w:rsidP="006F42B3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rPr>
          <w:rFonts w:ascii="Calibri" w:hAnsi="Calibri" w:cs="Arial"/>
          <w:color w:val="000000"/>
          <w:sz w:val="22"/>
          <w:szCs w:val="22"/>
          <w:lang w:val="en-ZA"/>
        </w:rPr>
      </w:pPr>
    </w:p>
    <w:sectPr w:rsidR="009B613A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AE52C" w14:textId="77777777" w:rsidR="00047FE0" w:rsidRDefault="00047FE0" w:rsidP="00C44CDA">
      <w:pPr>
        <w:spacing w:after="0" w:line="240" w:lineRule="auto"/>
      </w:pPr>
      <w:r>
        <w:separator/>
      </w:r>
    </w:p>
  </w:endnote>
  <w:endnote w:type="continuationSeparator" w:id="0">
    <w:p w14:paraId="6EF1DD68" w14:textId="77777777" w:rsidR="00047FE0" w:rsidRDefault="00047FE0" w:rsidP="00C44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74188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CE4268" w14:textId="77777777" w:rsidR="00C44CDA" w:rsidRDefault="00C44CD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72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25C8EC" w14:textId="77777777" w:rsidR="00047FE0" w:rsidRDefault="00047FE0" w:rsidP="00C44CDA">
      <w:pPr>
        <w:spacing w:after="0" w:line="240" w:lineRule="auto"/>
      </w:pPr>
      <w:r>
        <w:separator/>
      </w:r>
    </w:p>
  </w:footnote>
  <w:footnote w:type="continuationSeparator" w:id="0">
    <w:p w14:paraId="50392D13" w14:textId="77777777" w:rsidR="00047FE0" w:rsidRDefault="00047FE0" w:rsidP="00C44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F9D93" w14:textId="77777777" w:rsidR="00C44CDA" w:rsidRDefault="00C44CDA" w:rsidP="00C44CDA">
    <w:pPr>
      <w:pStyle w:val="Header"/>
      <w:jc w:val="right"/>
    </w:pPr>
    <w:r>
      <w:t>reman injectors for volvo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E7C"/>
    <w:rsid w:val="00047FE0"/>
    <w:rsid w:val="00092452"/>
    <w:rsid w:val="00126679"/>
    <w:rsid w:val="001B5441"/>
    <w:rsid w:val="004844E8"/>
    <w:rsid w:val="005872B5"/>
    <w:rsid w:val="006F42B3"/>
    <w:rsid w:val="009333B6"/>
    <w:rsid w:val="009B613A"/>
    <w:rsid w:val="009E1605"/>
    <w:rsid w:val="00A57616"/>
    <w:rsid w:val="00A579C5"/>
    <w:rsid w:val="00C44CDA"/>
    <w:rsid w:val="00CB7E7C"/>
    <w:rsid w:val="00D22C2F"/>
    <w:rsid w:val="00D4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12AA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F4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6F42B3"/>
    <w:rPr>
      <w:b/>
      <w:bCs/>
    </w:rPr>
  </w:style>
  <w:style w:type="character" w:customStyle="1" w:styleId="pagecontfontjust1">
    <w:name w:val="pagecontfontjust1"/>
    <w:rsid w:val="006F42B3"/>
    <w:rPr>
      <w:rFonts w:ascii="Arial" w:hAnsi="Arial" w:cs="Arial" w:hint="default"/>
      <w:b w:val="0"/>
      <w:bCs w:val="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44C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CDA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C44C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CDA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4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CDA"/>
    <w:rPr>
      <w:rFonts w:ascii="Tahoma" w:hAnsi="Tahoma" w:cs="Tahoma"/>
      <w:sz w:val="16"/>
      <w:szCs w:val="16"/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523</Words>
  <Characters>2984</Characters>
  <Application>Microsoft Macintosh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2016-10-28T14:15:00Z</cp:lastPrinted>
  <dcterms:created xsi:type="dcterms:W3CDTF">2016-11-15T06:46:00Z</dcterms:created>
  <dcterms:modified xsi:type="dcterms:W3CDTF">2016-11-15T06:46:00Z</dcterms:modified>
</cp:coreProperties>
</file>