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BCE7" w14:textId="77777777" w:rsidR="00D703E8" w:rsidRPr="00D61954" w:rsidRDefault="00D703E8" w:rsidP="00D703E8">
      <w:pPr>
        <w:pStyle w:val="NoSpacing"/>
        <w:rPr>
          <w:rFonts w:ascii="Times New Roman" w:hAnsi="Times New Roman" w:cs="Times New Roman"/>
          <w:b/>
          <w:sz w:val="28"/>
          <w:u w:val="single"/>
          <w:lang w:val="en-GB"/>
        </w:rPr>
      </w:pPr>
      <w:bookmarkStart w:id="0" w:name="_GoBack"/>
      <w:bookmarkEnd w:id="0"/>
      <w:r w:rsidRPr="00D61954">
        <w:rPr>
          <w:rFonts w:ascii="Times New Roman" w:hAnsi="Times New Roman" w:cs="Times New Roman"/>
          <w:b/>
          <w:sz w:val="28"/>
          <w:u w:val="single"/>
          <w:lang w:val="en-GB"/>
        </w:rPr>
        <w:t>Geographical Region Award Winner Press Release Template</w:t>
      </w:r>
    </w:p>
    <w:p w14:paraId="0F662DDE" w14:textId="77777777" w:rsidR="00D61954" w:rsidRPr="00D61954" w:rsidRDefault="00D61954" w:rsidP="006D134B">
      <w:pPr>
        <w:pStyle w:val="NoSpacing"/>
        <w:rPr>
          <w:rFonts w:ascii="Times New Roman" w:hAnsi="Times New Roman" w:cs="Times New Roman"/>
          <w:b/>
          <w:u w:val="single"/>
          <w:lang w:val="en-GB"/>
        </w:rPr>
      </w:pPr>
    </w:p>
    <w:p w14:paraId="67B99A3D" w14:textId="77777777" w:rsidR="00D703E8" w:rsidRPr="00D61954" w:rsidRDefault="00D703E8" w:rsidP="00D703E8">
      <w:pPr>
        <w:pStyle w:val="NoSpacing"/>
        <w:rPr>
          <w:rFonts w:ascii="Times New Roman" w:hAnsi="Times New Roman" w:cs="Times New Roman"/>
          <w:b/>
          <w:lang w:val="en-GB"/>
        </w:rPr>
      </w:pPr>
      <w:r w:rsidRPr="00D61954">
        <w:rPr>
          <w:rFonts w:ascii="Times New Roman" w:hAnsi="Times New Roman" w:cs="Times New Roman"/>
          <w:b/>
          <w:lang w:val="en-GB"/>
        </w:rPr>
        <w:t>Press Contact:</w:t>
      </w:r>
    </w:p>
    <w:p w14:paraId="565F0BF2" w14:textId="77777777" w:rsidR="00D703E8" w:rsidRPr="00D61954" w:rsidRDefault="002820B3" w:rsidP="00D703E8">
      <w:pPr>
        <w:pStyle w:val="NoSpacing"/>
        <w:rPr>
          <w:rFonts w:ascii="Times New Roman" w:hAnsi="Times New Roman" w:cs="Times New Roman"/>
          <w:lang w:val="en-GB"/>
        </w:rPr>
      </w:pPr>
      <w:r w:rsidRPr="00D61954">
        <w:rPr>
          <w:rFonts w:ascii="Times New Roman" w:hAnsi="Times New Roman" w:cs="Times New Roman"/>
          <w:lang w:val="en-GB"/>
        </w:rPr>
        <w:t>Chris Pretorius</w:t>
      </w:r>
    </w:p>
    <w:p w14:paraId="175A3170" w14:textId="77777777" w:rsidR="00D703E8" w:rsidRPr="00D61954" w:rsidRDefault="002820B3" w:rsidP="00D703E8">
      <w:pPr>
        <w:pStyle w:val="NoSpacing"/>
        <w:rPr>
          <w:rFonts w:ascii="Times New Roman" w:hAnsi="Times New Roman" w:cs="Times New Roman"/>
          <w:lang w:val="en-GB"/>
        </w:rPr>
      </w:pPr>
      <w:r w:rsidRPr="00D61954">
        <w:rPr>
          <w:rFonts w:ascii="Times New Roman" w:hAnsi="Times New Roman" w:cs="Times New Roman"/>
          <w:lang w:val="en-GB"/>
        </w:rPr>
        <w:t>Datacentrix PTY (LTD)</w:t>
      </w:r>
    </w:p>
    <w:p w14:paraId="7A274617" w14:textId="77777777" w:rsidR="00D703E8" w:rsidRPr="00D61954" w:rsidRDefault="002820B3" w:rsidP="00D703E8">
      <w:pPr>
        <w:pStyle w:val="NoSpacing"/>
        <w:rPr>
          <w:rFonts w:ascii="Times New Roman" w:hAnsi="Times New Roman" w:cs="Times New Roman"/>
          <w:lang w:val="en-GB"/>
        </w:rPr>
      </w:pPr>
      <w:r w:rsidRPr="00D61954">
        <w:rPr>
          <w:rFonts w:ascii="Times New Roman" w:hAnsi="Times New Roman" w:cs="Times New Roman"/>
          <w:lang w:val="en-GB"/>
        </w:rPr>
        <w:t>087-7415510</w:t>
      </w:r>
    </w:p>
    <w:p w14:paraId="4FB8C73B" w14:textId="77777777" w:rsidR="00D703E8" w:rsidRPr="00D61954" w:rsidRDefault="002820B3" w:rsidP="00D703E8">
      <w:pPr>
        <w:pStyle w:val="NoSpacing"/>
        <w:rPr>
          <w:rFonts w:ascii="Times New Roman" w:hAnsi="Times New Roman" w:cs="Times New Roman"/>
          <w:lang w:val="en-GB"/>
        </w:rPr>
      </w:pPr>
      <w:r w:rsidRPr="00D61954">
        <w:rPr>
          <w:rFonts w:ascii="Times New Roman" w:hAnsi="Times New Roman" w:cs="Times New Roman"/>
          <w:lang w:val="en-GB"/>
        </w:rPr>
        <w:t>cjpretorius@datacentrix.co.za</w:t>
      </w:r>
    </w:p>
    <w:p w14:paraId="7EC00B68" w14:textId="77777777" w:rsidR="00D703E8" w:rsidRPr="00D61954" w:rsidRDefault="00D703E8" w:rsidP="00D703E8">
      <w:pPr>
        <w:rPr>
          <w:rFonts w:ascii="Times New Roman" w:hAnsi="Times New Roman" w:cs="Times New Roman"/>
          <w:lang w:val="en-GB"/>
        </w:rPr>
      </w:pPr>
    </w:p>
    <w:p w14:paraId="288280FB" w14:textId="77777777" w:rsidR="00D703E8" w:rsidRPr="00D61954" w:rsidRDefault="002820B3" w:rsidP="00D703E8">
      <w:pPr>
        <w:pStyle w:val="NoSpacing"/>
        <w:jc w:val="center"/>
        <w:rPr>
          <w:rFonts w:ascii="Times New Roman" w:hAnsi="Times New Roman" w:cs="Times New Roman"/>
          <w:b/>
          <w:sz w:val="28"/>
          <w:szCs w:val="28"/>
          <w:lang w:val="en-GB"/>
        </w:rPr>
      </w:pPr>
      <w:r w:rsidRPr="00D61954">
        <w:rPr>
          <w:rFonts w:ascii="Times New Roman" w:hAnsi="Times New Roman" w:cs="Times New Roman"/>
          <w:b/>
          <w:sz w:val="28"/>
          <w:szCs w:val="28"/>
          <w:lang w:val="en-GB"/>
        </w:rPr>
        <w:t>Datacentrix</w:t>
      </w:r>
      <w:r w:rsidR="00D703E8" w:rsidRPr="00D61954">
        <w:rPr>
          <w:rFonts w:ascii="Times New Roman" w:hAnsi="Times New Roman" w:cs="Times New Roman"/>
          <w:b/>
          <w:sz w:val="28"/>
          <w:szCs w:val="28"/>
          <w:lang w:val="en-GB"/>
        </w:rPr>
        <w:t xml:space="preserve"> </w:t>
      </w:r>
      <w:r w:rsidR="00BF43D5" w:rsidRPr="00D61954">
        <w:rPr>
          <w:rFonts w:ascii="Times New Roman" w:hAnsi="Times New Roman" w:cs="Times New Roman"/>
          <w:b/>
          <w:sz w:val="28"/>
          <w:szCs w:val="28"/>
          <w:lang w:val="en-GB"/>
        </w:rPr>
        <w:t>Receives</w:t>
      </w:r>
      <w:r w:rsidR="00D703E8" w:rsidRPr="00D61954">
        <w:rPr>
          <w:rFonts w:ascii="Times New Roman" w:hAnsi="Times New Roman" w:cs="Times New Roman"/>
          <w:b/>
          <w:sz w:val="28"/>
          <w:szCs w:val="28"/>
          <w:lang w:val="en-GB"/>
        </w:rPr>
        <w:t xml:space="preserve"> Geographical Region Award as </w:t>
      </w:r>
      <w:r w:rsidRPr="00D61954">
        <w:rPr>
          <w:rFonts w:ascii="Times New Roman" w:hAnsi="Times New Roman" w:cs="Times New Roman"/>
          <w:b/>
          <w:sz w:val="28"/>
          <w:szCs w:val="28"/>
          <w:lang w:val="en-GB"/>
        </w:rPr>
        <w:t>Africa Commercial Partner of the year</w:t>
      </w:r>
      <w:r w:rsidR="00D703E8" w:rsidRPr="00D61954">
        <w:rPr>
          <w:rFonts w:ascii="Times New Roman" w:hAnsi="Times New Roman" w:cs="Times New Roman"/>
          <w:b/>
          <w:sz w:val="28"/>
          <w:szCs w:val="28"/>
          <w:lang w:val="en-GB"/>
        </w:rPr>
        <w:t xml:space="preserve"> at Cisco Partner Summit 2016</w:t>
      </w:r>
    </w:p>
    <w:p w14:paraId="319ADBC0" w14:textId="77777777" w:rsidR="00D703E8" w:rsidRPr="00D61954" w:rsidRDefault="00D703E8" w:rsidP="00D703E8">
      <w:pPr>
        <w:pStyle w:val="NoSpacing"/>
        <w:rPr>
          <w:rFonts w:ascii="Times New Roman" w:eastAsia="MS Mincho" w:hAnsi="Times New Roman" w:cs="Times New Roman"/>
          <w:lang w:val="en-GB" w:eastAsia="ja-JP"/>
        </w:rPr>
      </w:pPr>
    </w:p>
    <w:p w14:paraId="1CED21EE" w14:textId="6DC26054" w:rsidR="00D703E8" w:rsidRPr="00D61954" w:rsidRDefault="002820B3" w:rsidP="00D703E8">
      <w:pPr>
        <w:pStyle w:val="NoSpacing"/>
        <w:rPr>
          <w:rFonts w:ascii="Times New Roman" w:eastAsia="MS Mincho" w:hAnsi="Times New Roman" w:cs="Times New Roman"/>
          <w:lang w:val="en-GB" w:eastAsia="ja-JP"/>
        </w:rPr>
      </w:pPr>
      <w:r w:rsidRPr="00D61954">
        <w:rPr>
          <w:rFonts w:ascii="Times New Roman" w:eastAsia="MS Mincho" w:hAnsi="Times New Roman" w:cs="Times New Roman"/>
          <w:b/>
          <w:lang w:val="en-GB" w:eastAsia="ja-JP"/>
        </w:rPr>
        <w:t>EMEAR</w:t>
      </w:r>
      <w:r w:rsidR="00D703E8" w:rsidRPr="00D61954">
        <w:rPr>
          <w:rFonts w:ascii="Times New Roman" w:eastAsia="MS Mincho" w:hAnsi="Times New Roman" w:cs="Times New Roman"/>
          <w:lang w:val="en-GB" w:eastAsia="ja-JP"/>
        </w:rPr>
        <w:t xml:space="preserve"> – </w:t>
      </w:r>
      <w:r w:rsidR="00D61954">
        <w:rPr>
          <w:rFonts w:ascii="Times New Roman" w:eastAsia="MS Mincho" w:hAnsi="Times New Roman" w:cs="Times New Roman"/>
          <w:lang w:val="en-GB" w:eastAsia="ja-JP"/>
        </w:rPr>
        <w:t>14</w:t>
      </w:r>
      <w:r w:rsidRPr="00D61954">
        <w:rPr>
          <w:rFonts w:ascii="Times New Roman" w:eastAsia="MS Mincho" w:hAnsi="Times New Roman" w:cs="Times New Roman"/>
          <w:lang w:val="en-GB" w:eastAsia="ja-JP"/>
        </w:rPr>
        <w:t xml:space="preserve"> November 2016</w:t>
      </w:r>
      <w:r w:rsidR="00D703E8" w:rsidRPr="00D61954">
        <w:rPr>
          <w:rFonts w:ascii="Times New Roman" w:eastAsia="MS Mincho" w:hAnsi="Times New Roman" w:cs="Times New Roman"/>
          <w:b/>
          <w:lang w:val="en-GB" w:eastAsia="ja-JP"/>
        </w:rPr>
        <w:t xml:space="preserve"> </w:t>
      </w:r>
      <w:r w:rsidR="00D703E8" w:rsidRPr="00D61954">
        <w:rPr>
          <w:rFonts w:ascii="Times New Roman" w:eastAsia="MS Mincho" w:hAnsi="Times New Roman" w:cs="Times New Roman"/>
          <w:lang w:val="en-GB" w:eastAsia="ja-JP"/>
        </w:rPr>
        <w:t xml:space="preserve">– </w:t>
      </w:r>
      <w:r w:rsidRPr="00D61954">
        <w:rPr>
          <w:rFonts w:ascii="Times New Roman" w:eastAsia="MS Mincho" w:hAnsi="Times New Roman" w:cs="Times New Roman"/>
          <w:lang w:val="en-GB" w:eastAsia="ja-JP"/>
        </w:rPr>
        <w:t>Datacentrix</w:t>
      </w:r>
      <w:r w:rsidR="00723CBD" w:rsidRPr="00D61954">
        <w:rPr>
          <w:rFonts w:ascii="Times New Roman" w:hAnsi="Times New Roman" w:cs="Times New Roman"/>
          <w:lang w:val="en-GB"/>
        </w:rPr>
        <w:t>, a provider of high performing and secure ICT solutions,</w:t>
      </w:r>
      <w:r w:rsidR="00723CBD" w:rsidRPr="00723CBD">
        <w:rPr>
          <w:rFonts w:ascii="Cambria" w:hAnsi="Cambria"/>
          <w:lang w:val="en-GB"/>
        </w:rPr>
        <w:t xml:space="preserve"> </w:t>
      </w:r>
      <w:r w:rsidR="001326D4" w:rsidRPr="00D61954">
        <w:rPr>
          <w:rFonts w:ascii="Times New Roman" w:eastAsia="MS Mincho" w:hAnsi="Times New Roman" w:cs="Times New Roman"/>
          <w:lang w:val="en-GB" w:eastAsia="ja-JP"/>
        </w:rPr>
        <w:t xml:space="preserve">today </w:t>
      </w:r>
      <w:r w:rsidR="00D703E8" w:rsidRPr="00D61954">
        <w:rPr>
          <w:rFonts w:ascii="Times New Roman" w:eastAsia="MS Mincho" w:hAnsi="Times New Roman" w:cs="Times New Roman"/>
          <w:lang w:val="en-GB" w:eastAsia="ja-JP"/>
        </w:rPr>
        <w:t xml:space="preserve">announced that it is </w:t>
      </w:r>
      <w:r w:rsidR="001326D4" w:rsidRPr="00D61954">
        <w:rPr>
          <w:rFonts w:ascii="Times New Roman" w:eastAsia="MS Mincho" w:hAnsi="Times New Roman" w:cs="Times New Roman"/>
          <w:lang w:val="en-GB" w:eastAsia="ja-JP"/>
        </w:rPr>
        <w:t>has received</w:t>
      </w:r>
      <w:r w:rsidR="00D703E8" w:rsidRPr="00D61954">
        <w:rPr>
          <w:rFonts w:ascii="Times New Roman" w:eastAsia="MS Mincho" w:hAnsi="Times New Roman" w:cs="Times New Roman"/>
          <w:lang w:val="en-GB" w:eastAsia="ja-JP"/>
        </w:rPr>
        <w:t xml:space="preserve"> a Cisco® Partner Summit Geographical Region award for </w:t>
      </w:r>
      <w:r w:rsidR="008D70B2">
        <w:rPr>
          <w:rFonts w:ascii="Times New Roman" w:eastAsia="MS Mincho" w:hAnsi="Times New Roman" w:cs="Times New Roman"/>
          <w:lang w:val="en-GB" w:eastAsia="ja-JP"/>
        </w:rPr>
        <w:t xml:space="preserve">Africa </w:t>
      </w:r>
      <w:r w:rsidRPr="00D61954">
        <w:rPr>
          <w:rFonts w:ascii="Times New Roman" w:eastAsia="MS Mincho" w:hAnsi="Times New Roman" w:cs="Times New Roman"/>
          <w:lang w:val="en-GB" w:eastAsia="ja-JP"/>
        </w:rPr>
        <w:t xml:space="preserve">Commercial </w:t>
      </w:r>
      <w:r w:rsidR="00103623">
        <w:rPr>
          <w:rFonts w:ascii="Times New Roman" w:eastAsia="MS Mincho" w:hAnsi="Times New Roman" w:cs="Times New Roman"/>
          <w:lang w:val="en-GB" w:eastAsia="ja-JP"/>
        </w:rPr>
        <w:t>P</w:t>
      </w:r>
      <w:r w:rsidRPr="00D61954">
        <w:rPr>
          <w:rFonts w:ascii="Times New Roman" w:eastAsia="MS Mincho" w:hAnsi="Times New Roman" w:cs="Times New Roman"/>
          <w:lang w:val="en-GB" w:eastAsia="ja-JP"/>
        </w:rPr>
        <w:t xml:space="preserve">artner of the </w:t>
      </w:r>
      <w:r w:rsidR="00103623">
        <w:rPr>
          <w:rFonts w:ascii="Times New Roman" w:eastAsia="MS Mincho" w:hAnsi="Times New Roman" w:cs="Times New Roman"/>
          <w:lang w:val="en-GB" w:eastAsia="ja-JP"/>
        </w:rPr>
        <w:t>Y</w:t>
      </w:r>
      <w:r w:rsidRPr="00D61954">
        <w:rPr>
          <w:rFonts w:ascii="Times New Roman" w:eastAsia="MS Mincho" w:hAnsi="Times New Roman" w:cs="Times New Roman"/>
          <w:lang w:val="en-GB" w:eastAsia="ja-JP"/>
        </w:rPr>
        <w:t>ear</w:t>
      </w:r>
      <w:r w:rsidR="00D703E8" w:rsidRPr="00D61954">
        <w:rPr>
          <w:rFonts w:ascii="Times New Roman" w:eastAsia="MS Mincho" w:hAnsi="Times New Roman" w:cs="Times New Roman"/>
          <w:lang w:val="en-GB" w:eastAsia="ja-JP"/>
        </w:rPr>
        <w:t xml:space="preserve">. Cisco </w:t>
      </w:r>
      <w:r w:rsidR="001326D4" w:rsidRPr="00D61954">
        <w:rPr>
          <w:rFonts w:ascii="Times New Roman" w:eastAsia="MS Mincho" w:hAnsi="Times New Roman" w:cs="Times New Roman"/>
          <w:lang w:val="en-GB" w:eastAsia="ja-JP"/>
        </w:rPr>
        <w:t>announced</w:t>
      </w:r>
      <w:r w:rsidR="00D703E8" w:rsidRPr="00D61954">
        <w:rPr>
          <w:rFonts w:ascii="Times New Roman" w:eastAsia="MS Mincho" w:hAnsi="Times New Roman" w:cs="Times New Roman"/>
          <w:lang w:val="en-GB" w:eastAsia="ja-JP"/>
        </w:rPr>
        <w:t xml:space="preserve"> the winners during its annual partner conference taking place this week in San</w:t>
      </w:r>
      <w:r w:rsidR="001326D4" w:rsidRPr="00D61954">
        <w:rPr>
          <w:rFonts w:ascii="Times New Roman" w:eastAsia="MS Mincho" w:hAnsi="Times New Roman" w:cs="Times New Roman"/>
          <w:lang w:val="en-GB" w:eastAsia="ja-JP"/>
        </w:rPr>
        <w:t xml:space="preserve"> Francisco</w:t>
      </w:r>
      <w:r w:rsidR="00D703E8" w:rsidRPr="00D61954">
        <w:rPr>
          <w:rFonts w:ascii="Times New Roman" w:eastAsia="MS Mincho" w:hAnsi="Times New Roman" w:cs="Times New Roman"/>
          <w:lang w:val="en-GB" w:eastAsia="ja-JP"/>
        </w:rPr>
        <w:t xml:space="preserve">, California. </w:t>
      </w:r>
    </w:p>
    <w:p w14:paraId="503B5E62" w14:textId="77777777" w:rsidR="001326D4" w:rsidRPr="00D61954" w:rsidRDefault="001326D4" w:rsidP="00D703E8">
      <w:pPr>
        <w:pStyle w:val="NoSpacing"/>
        <w:rPr>
          <w:rFonts w:ascii="Times New Roman" w:eastAsia="MS Mincho" w:hAnsi="Times New Roman" w:cs="Times New Roman"/>
          <w:lang w:val="en-GB" w:eastAsia="ja-JP"/>
        </w:rPr>
      </w:pPr>
    </w:p>
    <w:p w14:paraId="10A0B4EA" w14:textId="54F6566C" w:rsidR="00D703E8" w:rsidRPr="00D61954" w:rsidRDefault="00D703E8" w:rsidP="00D703E8">
      <w:pPr>
        <w:pStyle w:val="NoSpacing"/>
        <w:rPr>
          <w:rFonts w:ascii="Times New Roman" w:hAnsi="Times New Roman" w:cs="Times New Roman"/>
          <w:color w:val="000000"/>
          <w:lang w:val="en-GB"/>
        </w:rPr>
      </w:pPr>
      <w:r w:rsidRPr="00D61954">
        <w:rPr>
          <w:rFonts w:ascii="Times New Roman" w:hAnsi="Times New Roman" w:cs="Times New Roman"/>
          <w:lang w:val="en-GB"/>
        </w:rPr>
        <w:t xml:space="preserve">Awarded to exemplary channel partners, </w:t>
      </w:r>
      <w:r w:rsidRPr="00D61954">
        <w:rPr>
          <w:rFonts w:ascii="Times New Roman" w:eastAsia="MS Mincho" w:hAnsi="Times New Roman" w:cs="Times New Roman"/>
          <w:lang w:val="en-GB" w:eastAsia="ja-JP"/>
        </w:rPr>
        <w:t xml:space="preserve">the Cisco Partner Summit Geographical Region awards are designed to </w:t>
      </w:r>
      <w:r w:rsidRPr="00D61954">
        <w:rPr>
          <w:rFonts w:ascii="Times New Roman" w:hAnsi="Times New Roman" w:cs="Times New Roman"/>
          <w:lang w:val="en-GB"/>
        </w:rPr>
        <w:t>recogni</w:t>
      </w:r>
      <w:r w:rsidR="00723CBD" w:rsidRPr="00D61954">
        <w:rPr>
          <w:rFonts w:ascii="Times New Roman" w:hAnsi="Times New Roman" w:cs="Times New Roman"/>
          <w:lang w:val="en-GB"/>
        </w:rPr>
        <w:t>s</w:t>
      </w:r>
      <w:r w:rsidRPr="00D61954">
        <w:rPr>
          <w:rFonts w:ascii="Times New Roman" w:hAnsi="Times New Roman" w:cs="Times New Roman"/>
          <w:lang w:val="en-GB"/>
        </w:rPr>
        <w:t>e best-in-class business practices and serve as a model to the industry within their respective regions.</w:t>
      </w:r>
      <w:r w:rsidRPr="00D61954">
        <w:rPr>
          <w:rFonts w:ascii="Times New Roman" w:hAnsi="Times New Roman" w:cs="Times New Roman"/>
          <w:bCs/>
          <w:color w:val="000000"/>
          <w:lang w:val="en-GB"/>
        </w:rPr>
        <w:t xml:space="preserve"> Areas of consideration include</w:t>
      </w:r>
      <w:r w:rsidRPr="00D61954">
        <w:rPr>
          <w:rFonts w:ascii="Times New Roman" w:hAnsi="Times New Roman" w:cs="Times New Roman"/>
          <w:color w:val="000000"/>
          <w:lang w:val="en-GB"/>
        </w:rPr>
        <w:t xml:space="preserve"> innovative practices, architecture-led approach successes, strategic business outcome-focused program</w:t>
      </w:r>
      <w:r w:rsidR="00723CBD">
        <w:rPr>
          <w:rFonts w:ascii="Times New Roman" w:hAnsi="Times New Roman" w:cs="Times New Roman"/>
          <w:color w:val="000000"/>
          <w:lang w:val="en-GB"/>
        </w:rPr>
        <w:t>me</w:t>
      </w:r>
      <w:r w:rsidRPr="00D61954">
        <w:rPr>
          <w:rFonts w:ascii="Times New Roman" w:hAnsi="Times New Roman" w:cs="Times New Roman"/>
          <w:color w:val="000000"/>
          <w:lang w:val="en-GB"/>
        </w:rPr>
        <w:t xml:space="preserve">s, seizing new opportunities and sales approaches. </w:t>
      </w:r>
    </w:p>
    <w:p w14:paraId="00492A49" w14:textId="77777777" w:rsidR="00D703E8" w:rsidRPr="00D61954" w:rsidRDefault="00D703E8" w:rsidP="00D703E8">
      <w:pPr>
        <w:pStyle w:val="NoSpacing"/>
        <w:rPr>
          <w:rFonts w:ascii="Times New Roman" w:eastAsia="MS Mincho" w:hAnsi="Times New Roman" w:cs="Times New Roman"/>
          <w:lang w:val="en-GB" w:eastAsia="ja-JP"/>
        </w:rPr>
      </w:pPr>
    </w:p>
    <w:p w14:paraId="11E7EB9E" w14:textId="7184AAE0" w:rsidR="00D703E8" w:rsidRPr="00D61954" w:rsidRDefault="00D703E8" w:rsidP="00D703E8">
      <w:pPr>
        <w:pStyle w:val="NoSpacing"/>
        <w:rPr>
          <w:rFonts w:ascii="Times New Roman" w:hAnsi="Times New Roman" w:cs="Times New Roman"/>
          <w:lang w:val="en-GB" w:eastAsia="ja-JP"/>
        </w:rPr>
      </w:pPr>
      <w:r w:rsidRPr="00D61954">
        <w:rPr>
          <w:rFonts w:ascii="Times New Roman" w:hAnsi="Times New Roman" w:cs="Times New Roman"/>
          <w:lang w:val="en-GB" w:eastAsia="ja-JP"/>
        </w:rPr>
        <w:t xml:space="preserve">“Cisco is proud to work together with leading </w:t>
      </w:r>
      <w:r w:rsidRPr="00D61954">
        <w:rPr>
          <w:rFonts w:ascii="Times New Roman" w:hAnsi="Times New Roman" w:cs="Times New Roman"/>
          <w:shd w:val="clear" w:color="auto" w:fill="FFFFFF"/>
          <w:lang w:val="en-GB" w:eastAsia="ja-JP"/>
        </w:rPr>
        <w:t>partners global</w:t>
      </w:r>
      <w:r w:rsidRPr="00D61954">
        <w:rPr>
          <w:rFonts w:ascii="Times New Roman" w:hAnsi="Times New Roman" w:cs="Times New Roman"/>
          <w:shd w:val="clear" w:color="auto" w:fill="FFFFFF"/>
          <w:lang w:val="en-GB"/>
        </w:rPr>
        <w:t xml:space="preserve">ly to </w:t>
      </w:r>
      <w:r w:rsidR="004E48D7" w:rsidRPr="00D61954">
        <w:rPr>
          <w:rFonts w:ascii="Times New Roman" w:hAnsi="Times New Roman" w:cs="Times New Roman"/>
          <w:shd w:val="clear" w:color="auto" w:fill="FFFFFF"/>
          <w:lang w:val="en-GB"/>
        </w:rPr>
        <w:t>bring innovation,</w:t>
      </w:r>
      <w:r w:rsidRPr="00D61954">
        <w:rPr>
          <w:rFonts w:ascii="Times New Roman" w:hAnsi="Times New Roman" w:cs="Times New Roman"/>
          <w:shd w:val="clear" w:color="auto" w:fill="FFFFFF"/>
          <w:lang w:val="en-GB"/>
        </w:rPr>
        <w:t xml:space="preserve"> digital transformation</w:t>
      </w:r>
      <w:r w:rsidR="004E48D7" w:rsidRPr="00D61954">
        <w:rPr>
          <w:rFonts w:ascii="Times New Roman" w:hAnsi="Times New Roman" w:cs="Times New Roman"/>
          <w:shd w:val="clear" w:color="auto" w:fill="FFFFFF"/>
          <w:lang w:val="en-GB"/>
        </w:rPr>
        <w:t xml:space="preserve">, and </w:t>
      </w:r>
      <w:r w:rsidRPr="00D61954">
        <w:rPr>
          <w:rFonts w:ascii="Times New Roman" w:hAnsi="Times New Roman" w:cs="Times New Roman"/>
          <w:shd w:val="clear" w:color="auto" w:fill="FFFFFF"/>
          <w:lang w:val="en-GB"/>
        </w:rPr>
        <w:t>new solutions for our customers</w:t>
      </w:r>
      <w:r w:rsidRPr="00D61954">
        <w:rPr>
          <w:rFonts w:ascii="Times New Roman" w:hAnsi="Times New Roman" w:cs="Times New Roman"/>
          <w:shd w:val="clear" w:color="auto" w:fill="FFFFFF"/>
          <w:lang w:val="en-GB" w:eastAsia="ja-JP"/>
        </w:rPr>
        <w:t>,”</w:t>
      </w:r>
      <w:r w:rsidRPr="00D61954">
        <w:rPr>
          <w:rFonts w:ascii="Times New Roman" w:hAnsi="Times New Roman" w:cs="Times New Roman"/>
          <w:lang w:val="en-GB" w:eastAsia="ja-JP"/>
        </w:rPr>
        <w:t xml:space="preserve"> </w:t>
      </w:r>
      <w:r w:rsidR="00AB677C" w:rsidRPr="00D61954">
        <w:rPr>
          <w:rFonts w:ascii="Times New Roman" w:hAnsi="Times New Roman" w:cs="Times New Roman"/>
          <w:lang w:val="en-GB" w:eastAsia="ja-JP"/>
        </w:rPr>
        <w:t xml:space="preserve">said </w:t>
      </w:r>
      <w:r w:rsidRPr="00D61954">
        <w:rPr>
          <w:rFonts w:ascii="Times New Roman" w:hAnsi="Times New Roman" w:cs="Times New Roman"/>
          <w:lang w:val="en-GB" w:eastAsia="ja-JP"/>
        </w:rPr>
        <w:t xml:space="preserve">Milo Schacher, vice president, </w:t>
      </w:r>
      <w:r w:rsidRPr="00D61954">
        <w:rPr>
          <w:rFonts w:ascii="Times New Roman" w:hAnsi="Times New Roman" w:cs="Times New Roman"/>
          <w:lang w:val="en-GB"/>
        </w:rPr>
        <w:t xml:space="preserve">Europe, Middle East, Africa and Russia </w:t>
      </w:r>
      <w:r w:rsidRPr="00D61954">
        <w:rPr>
          <w:rFonts w:ascii="Times New Roman" w:hAnsi="Times New Roman" w:cs="Times New Roman"/>
          <w:lang w:val="en-GB" w:eastAsia="ja-JP"/>
        </w:rPr>
        <w:t>Partner Organization at Cisco. “It is an hono</w:t>
      </w:r>
      <w:r w:rsidR="00723CBD">
        <w:rPr>
          <w:rFonts w:ascii="Times New Roman" w:hAnsi="Times New Roman" w:cs="Times New Roman"/>
          <w:lang w:val="en-GB" w:eastAsia="ja-JP"/>
        </w:rPr>
        <w:t>u</w:t>
      </w:r>
      <w:r w:rsidRPr="00D61954">
        <w:rPr>
          <w:rFonts w:ascii="Times New Roman" w:hAnsi="Times New Roman" w:cs="Times New Roman"/>
          <w:lang w:val="en-GB" w:eastAsia="ja-JP"/>
        </w:rPr>
        <w:t>r to recogni</w:t>
      </w:r>
      <w:r w:rsidR="00723CBD">
        <w:rPr>
          <w:rFonts w:ascii="Times New Roman" w:hAnsi="Times New Roman" w:cs="Times New Roman"/>
          <w:lang w:val="en-GB" w:eastAsia="ja-JP"/>
        </w:rPr>
        <w:t>s</w:t>
      </w:r>
      <w:r w:rsidRPr="00D61954">
        <w:rPr>
          <w:rFonts w:ascii="Times New Roman" w:hAnsi="Times New Roman" w:cs="Times New Roman"/>
          <w:lang w:val="en-GB" w:eastAsia="ja-JP"/>
        </w:rPr>
        <w:t xml:space="preserve">e </w:t>
      </w:r>
      <w:r w:rsidR="00723CBD">
        <w:rPr>
          <w:rFonts w:ascii="Times New Roman" w:hAnsi="Times New Roman" w:cs="Times New Roman"/>
          <w:lang w:val="en-GB" w:eastAsia="ja-JP"/>
        </w:rPr>
        <w:t>Datacentrix</w:t>
      </w:r>
      <w:r w:rsidRPr="00D61954">
        <w:rPr>
          <w:rFonts w:ascii="Times New Roman" w:hAnsi="Times New Roman" w:cs="Times New Roman"/>
          <w:lang w:val="en-GB" w:eastAsia="ja-JP"/>
        </w:rPr>
        <w:t xml:space="preserve"> with a Cisco Partner Summit Geographical Region award as </w:t>
      </w:r>
      <w:r w:rsidR="0009463D">
        <w:rPr>
          <w:rFonts w:ascii="Times New Roman" w:eastAsia="MS Mincho" w:hAnsi="Times New Roman" w:cs="Times New Roman"/>
          <w:lang w:val="en-GB" w:eastAsia="ja-JP"/>
        </w:rPr>
        <w:t>Commercial Partner of the Y</w:t>
      </w:r>
      <w:r w:rsidR="00103623" w:rsidRPr="00F53B15">
        <w:rPr>
          <w:rFonts w:ascii="Times New Roman" w:eastAsia="MS Mincho" w:hAnsi="Times New Roman" w:cs="Times New Roman"/>
          <w:lang w:val="en-GB" w:eastAsia="ja-JP"/>
        </w:rPr>
        <w:t>ear</w:t>
      </w:r>
      <w:r w:rsidRPr="00D61954">
        <w:rPr>
          <w:rFonts w:ascii="Times New Roman" w:hAnsi="Times New Roman" w:cs="Times New Roman"/>
          <w:lang w:val="en-GB" w:eastAsia="ja-JP"/>
        </w:rPr>
        <w:t xml:space="preserve">, further underscoring its </w:t>
      </w:r>
      <w:r w:rsidR="006706B5" w:rsidRPr="00D61954">
        <w:rPr>
          <w:rFonts w:ascii="Times New Roman" w:hAnsi="Times New Roman" w:cs="Times New Roman"/>
          <w:lang w:val="en-GB" w:eastAsia="ja-JP"/>
        </w:rPr>
        <w:t>exceptional</w:t>
      </w:r>
      <w:r w:rsidRPr="00D61954">
        <w:rPr>
          <w:rFonts w:ascii="Times New Roman" w:hAnsi="Times New Roman" w:cs="Times New Roman"/>
          <w:lang w:val="en-GB" w:eastAsia="ja-JP"/>
        </w:rPr>
        <w:t xml:space="preserve"> accomplishments in </w:t>
      </w:r>
      <w:r w:rsidR="00103623">
        <w:rPr>
          <w:rFonts w:ascii="Times New Roman" w:hAnsi="Times New Roman" w:cs="Times New Roman"/>
          <w:lang w:val="en-GB" w:eastAsia="ja-JP"/>
        </w:rPr>
        <w:t>Africa</w:t>
      </w:r>
      <w:r w:rsidRPr="00D61954">
        <w:rPr>
          <w:rFonts w:ascii="Times New Roman" w:hAnsi="Times New Roman" w:cs="Times New Roman"/>
          <w:lang w:val="en-GB" w:eastAsia="ja-JP"/>
        </w:rPr>
        <w:t xml:space="preserve">.” </w:t>
      </w:r>
    </w:p>
    <w:p w14:paraId="0946CF9D" w14:textId="77777777" w:rsidR="00D703E8" w:rsidRPr="00D61954" w:rsidRDefault="00D703E8" w:rsidP="00D703E8">
      <w:pPr>
        <w:pStyle w:val="NoSpacing"/>
        <w:rPr>
          <w:rFonts w:ascii="Times New Roman" w:eastAsia="MS Mincho" w:hAnsi="Times New Roman" w:cs="Times New Roman"/>
          <w:lang w:val="en-GB" w:eastAsia="ja-JP"/>
        </w:rPr>
      </w:pPr>
    </w:p>
    <w:p w14:paraId="7C977941" w14:textId="4ACC6379" w:rsidR="00D703E8" w:rsidRPr="00D61954" w:rsidRDefault="002820B3" w:rsidP="00D703E8">
      <w:pPr>
        <w:pStyle w:val="NoSpacing"/>
        <w:rPr>
          <w:rFonts w:ascii="Times New Roman" w:eastAsia="MS Mincho" w:hAnsi="Times New Roman" w:cs="Times New Roman"/>
          <w:b/>
          <w:bCs/>
          <w:lang w:val="en-GB" w:eastAsia="ja-JP"/>
        </w:rPr>
      </w:pPr>
      <w:r w:rsidRPr="00D61954">
        <w:rPr>
          <w:rFonts w:ascii="Times New Roman" w:eastAsia="MS Mincho" w:hAnsi="Times New Roman" w:cs="Times New Roman"/>
          <w:b/>
          <w:bCs/>
          <w:lang w:val="en-GB" w:eastAsia="ja-JP"/>
        </w:rPr>
        <w:t>“This is an excellent achievement for Datacentri</w:t>
      </w:r>
      <w:r w:rsidR="008D70B2">
        <w:rPr>
          <w:rFonts w:ascii="Times New Roman" w:eastAsia="MS Mincho" w:hAnsi="Times New Roman" w:cs="Times New Roman"/>
          <w:b/>
          <w:bCs/>
          <w:lang w:val="en-GB" w:eastAsia="ja-JP"/>
        </w:rPr>
        <w:t>x</w:t>
      </w:r>
      <w:r w:rsidR="00103623">
        <w:rPr>
          <w:rFonts w:ascii="Times New Roman" w:eastAsia="MS Mincho" w:hAnsi="Times New Roman" w:cs="Times New Roman"/>
          <w:b/>
          <w:bCs/>
          <w:lang w:val="en-GB" w:eastAsia="ja-JP"/>
        </w:rPr>
        <w:t xml:space="preserve">, demonstrating not only our </w:t>
      </w:r>
      <w:r w:rsidRPr="00D61954">
        <w:rPr>
          <w:rFonts w:ascii="Times New Roman" w:eastAsia="MS Mincho" w:hAnsi="Times New Roman" w:cs="Times New Roman"/>
          <w:b/>
          <w:bCs/>
          <w:lang w:val="en-GB" w:eastAsia="ja-JP"/>
        </w:rPr>
        <w:t>commitment to Cisco</w:t>
      </w:r>
      <w:r w:rsidR="00103623">
        <w:rPr>
          <w:rFonts w:ascii="Times New Roman" w:eastAsia="MS Mincho" w:hAnsi="Times New Roman" w:cs="Times New Roman"/>
          <w:b/>
          <w:bCs/>
          <w:lang w:val="en-GB" w:eastAsia="ja-JP"/>
        </w:rPr>
        <w:t xml:space="preserve">, but </w:t>
      </w:r>
      <w:r w:rsidRPr="00D61954">
        <w:rPr>
          <w:rFonts w:ascii="Times New Roman" w:eastAsia="MS Mincho" w:hAnsi="Times New Roman" w:cs="Times New Roman"/>
          <w:b/>
          <w:bCs/>
          <w:lang w:val="en-GB" w:eastAsia="ja-JP"/>
        </w:rPr>
        <w:t xml:space="preserve">more importantly the execution of the strategy to grow the Cisco Commercial business </w:t>
      </w:r>
      <w:r w:rsidR="00103623">
        <w:rPr>
          <w:rFonts w:ascii="Times New Roman" w:eastAsia="MS Mincho" w:hAnsi="Times New Roman" w:cs="Times New Roman"/>
          <w:b/>
          <w:bCs/>
          <w:lang w:val="en-GB" w:eastAsia="ja-JP"/>
        </w:rPr>
        <w:t>with</w:t>
      </w:r>
      <w:r w:rsidRPr="00D61954">
        <w:rPr>
          <w:rFonts w:ascii="Times New Roman" w:eastAsia="MS Mincho" w:hAnsi="Times New Roman" w:cs="Times New Roman"/>
          <w:b/>
          <w:bCs/>
          <w:lang w:val="en-GB" w:eastAsia="ja-JP"/>
        </w:rPr>
        <w:t xml:space="preserve">in South Africa” said Chris Pretorius, Cisco </w:t>
      </w:r>
      <w:r w:rsidR="00103623">
        <w:rPr>
          <w:rFonts w:ascii="Times New Roman" w:eastAsia="MS Mincho" w:hAnsi="Times New Roman" w:cs="Times New Roman"/>
          <w:b/>
          <w:bCs/>
          <w:lang w:val="en-GB" w:eastAsia="ja-JP"/>
        </w:rPr>
        <w:t>b</w:t>
      </w:r>
      <w:r w:rsidRPr="00D61954">
        <w:rPr>
          <w:rFonts w:ascii="Times New Roman" w:eastAsia="MS Mincho" w:hAnsi="Times New Roman" w:cs="Times New Roman"/>
          <w:b/>
          <w:bCs/>
          <w:lang w:val="en-GB" w:eastAsia="ja-JP"/>
        </w:rPr>
        <w:t xml:space="preserve">usiness </w:t>
      </w:r>
      <w:r w:rsidR="00103623">
        <w:rPr>
          <w:rFonts w:ascii="Times New Roman" w:eastAsia="MS Mincho" w:hAnsi="Times New Roman" w:cs="Times New Roman"/>
          <w:b/>
          <w:bCs/>
          <w:lang w:val="en-GB" w:eastAsia="ja-JP"/>
        </w:rPr>
        <w:t>u</w:t>
      </w:r>
      <w:r w:rsidRPr="00D61954">
        <w:rPr>
          <w:rFonts w:ascii="Times New Roman" w:eastAsia="MS Mincho" w:hAnsi="Times New Roman" w:cs="Times New Roman"/>
          <w:b/>
          <w:bCs/>
          <w:lang w:val="en-GB" w:eastAsia="ja-JP"/>
        </w:rPr>
        <w:t xml:space="preserve">nit </w:t>
      </w:r>
      <w:r w:rsidR="00103623">
        <w:rPr>
          <w:rFonts w:ascii="Times New Roman" w:eastAsia="MS Mincho" w:hAnsi="Times New Roman" w:cs="Times New Roman"/>
          <w:b/>
          <w:bCs/>
          <w:lang w:val="en-GB" w:eastAsia="ja-JP"/>
        </w:rPr>
        <w:t>m</w:t>
      </w:r>
      <w:r w:rsidRPr="00D61954">
        <w:rPr>
          <w:rFonts w:ascii="Times New Roman" w:eastAsia="MS Mincho" w:hAnsi="Times New Roman" w:cs="Times New Roman"/>
          <w:b/>
          <w:bCs/>
          <w:lang w:val="en-GB" w:eastAsia="ja-JP"/>
        </w:rPr>
        <w:t xml:space="preserve">anager at Datacentrix. </w:t>
      </w:r>
    </w:p>
    <w:p w14:paraId="5A139FFD" w14:textId="77777777" w:rsidR="00D703E8" w:rsidRPr="00D61954" w:rsidRDefault="00D703E8" w:rsidP="00D703E8">
      <w:pPr>
        <w:pStyle w:val="NoSpacing"/>
        <w:rPr>
          <w:rFonts w:ascii="Times New Roman" w:eastAsia="MS Mincho" w:hAnsi="Times New Roman" w:cs="Times New Roman"/>
          <w:lang w:val="en-GB" w:eastAsia="ja-JP"/>
        </w:rPr>
      </w:pPr>
    </w:p>
    <w:p w14:paraId="3DED962F" w14:textId="77777777" w:rsidR="00D703E8" w:rsidRPr="00D61954" w:rsidRDefault="00D703E8" w:rsidP="00D703E8">
      <w:pPr>
        <w:pStyle w:val="NoSpacing"/>
        <w:rPr>
          <w:rFonts w:ascii="Times New Roman" w:eastAsia="MS Mincho" w:hAnsi="Times New Roman" w:cs="Times New Roman"/>
          <w:lang w:val="en-GB" w:eastAsia="ja-JP"/>
        </w:rPr>
      </w:pPr>
      <w:r w:rsidRPr="00D61954">
        <w:rPr>
          <w:rFonts w:ascii="Times New Roman" w:eastAsia="MS Mincho" w:hAnsi="Times New Roman" w:cs="Times New Roman"/>
          <w:lang w:val="en-GB" w:eastAsia="ja-JP"/>
        </w:rPr>
        <w:t xml:space="preserve">Cisco Partner Summit Geographical Regional awards reflect the top-performing partners within specific technology markets across the geographical region. </w:t>
      </w:r>
      <w:r w:rsidRPr="00D61954">
        <w:rPr>
          <w:rFonts w:ascii="Times New Roman" w:hAnsi="Times New Roman" w:cs="Times New Roman"/>
          <w:color w:val="000000"/>
          <w:lang w:val="en-GB"/>
        </w:rPr>
        <w:t xml:space="preserve">All award recipients are selected by a group of Cisco Global Partner Organization and regional executives. </w:t>
      </w:r>
    </w:p>
    <w:p w14:paraId="5EA76AC7" w14:textId="77777777" w:rsidR="00D703E8" w:rsidRPr="00D61954" w:rsidRDefault="00D703E8" w:rsidP="00D703E8">
      <w:pPr>
        <w:pStyle w:val="NoSpacing"/>
        <w:rPr>
          <w:rFonts w:ascii="Times New Roman" w:hAnsi="Times New Roman" w:cs="Times New Roman"/>
          <w:lang w:val="en-GB"/>
        </w:rPr>
      </w:pPr>
    </w:p>
    <w:p w14:paraId="4CEEB577" w14:textId="0A3119F1" w:rsidR="00570E73" w:rsidRPr="00D61954" w:rsidRDefault="00D703E8" w:rsidP="00D61954">
      <w:pPr>
        <w:pStyle w:val="NoSpacing"/>
        <w:rPr>
          <w:rFonts w:ascii="Times New Roman" w:eastAsia="Times New Roman" w:hAnsi="Times New Roman" w:cs="Times New Roman"/>
          <w:lang w:val="en-GB"/>
        </w:rPr>
      </w:pPr>
      <w:r w:rsidRPr="00D61954">
        <w:rPr>
          <w:rFonts w:ascii="Times New Roman" w:hAnsi="Times New Roman" w:cs="Times New Roman"/>
          <w:b/>
          <w:lang w:val="en-GB"/>
        </w:rPr>
        <w:t>About</w:t>
      </w:r>
      <w:r w:rsidR="00570E73" w:rsidRPr="008D70B2">
        <w:rPr>
          <w:rFonts w:ascii="Times New Roman" w:hAnsi="Times New Roman" w:cs="Times New Roman"/>
          <w:b/>
          <w:lang w:val="en-GB"/>
        </w:rPr>
        <w:t xml:space="preserve"> </w:t>
      </w:r>
      <w:r w:rsidR="00570E73" w:rsidRPr="00D61954">
        <w:rPr>
          <w:rFonts w:ascii="Times New Roman" w:hAnsi="Times New Roman" w:cs="Times New Roman"/>
          <w:b/>
        </w:rPr>
        <w:t>Datacentrix</w:t>
      </w:r>
    </w:p>
    <w:p w14:paraId="2EA37A8E" w14:textId="77777777" w:rsidR="009C6053" w:rsidRPr="009C6053" w:rsidRDefault="009C6053" w:rsidP="009C6053">
      <w:pPr>
        <w:widowControl w:val="0"/>
        <w:autoSpaceDE w:val="0"/>
        <w:autoSpaceDN w:val="0"/>
        <w:adjustRightInd w:val="0"/>
        <w:spacing w:before="240" w:after="0" w:line="240" w:lineRule="auto"/>
        <w:rPr>
          <w:rFonts w:ascii="Times New Roman" w:hAnsi="Times New Roman" w:cs="Times New Roman"/>
          <w:color w:val="000000"/>
        </w:rPr>
      </w:pPr>
      <w:r w:rsidRPr="009C6053">
        <w:rPr>
          <w:rFonts w:ascii="Times New Roman" w:hAnsi="Times New Roman" w:cs="Times New Roman"/>
          <w:color w:val="000000"/>
        </w:rPr>
        <w:t xml:space="preserve">Datacentrix provides leading ICT integration services and solutions to South African organisations, ensuring their success and sustainability into the digital age. The company remains resolute in its approach to partner with its customers, equipping them with valuable insight and helping to align their ICT undertakings with their business strategy. </w:t>
      </w:r>
    </w:p>
    <w:p w14:paraId="50A176A5" w14:textId="77777777" w:rsidR="009C6053" w:rsidRPr="009C6053" w:rsidRDefault="009C6053" w:rsidP="009C6053">
      <w:pPr>
        <w:widowControl w:val="0"/>
        <w:autoSpaceDE w:val="0"/>
        <w:autoSpaceDN w:val="0"/>
        <w:adjustRightInd w:val="0"/>
        <w:spacing w:before="240" w:after="0" w:line="240" w:lineRule="auto"/>
        <w:rPr>
          <w:rFonts w:ascii="Times New Roman" w:hAnsi="Times New Roman" w:cs="Times New Roman"/>
          <w:color w:val="000000"/>
        </w:rPr>
      </w:pPr>
      <w:r w:rsidRPr="009C6053">
        <w:rPr>
          <w:rFonts w:ascii="Times New Roman" w:hAnsi="Times New Roman" w:cs="Times New Roman"/>
          <w:color w:val="000000"/>
        </w:rPr>
        <w:t xml:space="preserve">Datacentrix offers a deeply specialised skills component and is endorsed by the world’s foremost technology partners. The company is recognised for its agility, in-depth industry knowledge, proven capability and strong overall performance. </w:t>
      </w:r>
    </w:p>
    <w:p w14:paraId="4DE3DF76" w14:textId="3BD6C157" w:rsidR="00D703E8" w:rsidRPr="009C6053" w:rsidRDefault="009C6053" w:rsidP="00D703E8">
      <w:pPr>
        <w:pStyle w:val="NoSpacing"/>
        <w:rPr>
          <w:rFonts w:ascii="Times New Roman" w:hAnsi="Times New Roman" w:cs="Times New Roman"/>
          <w:color w:val="000000"/>
          <w:lang w:val="en-GB"/>
        </w:rPr>
      </w:pPr>
      <w:r w:rsidRPr="009C6053">
        <w:rPr>
          <w:rFonts w:ascii="Times New Roman" w:hAnsi="Times New Roman" w:cs="Times New Roman"/>
          <w:color w:val="000000"/>
        </w:rPr>
        <w:t xml:space="preserve">Datacentrix, a JSE-listed company, is a level Two (AAA) B-BBEE Contributor, with 125 percent procurement recognition. For more information, please visit </w:t>
      </w:r>
      <w:hyperlink r:id="rId7" w:history="1">
        <w:r w:rsidRPr="009C6053">
          <w:rPr>
            <w:rFonts w:ascii="Times New Roman" w:hAnsi="Times New Roman" w:cs="Times New Roman"/>
            <w:color w:val="002F80"/>
            <w:u w:val="single"/>
          </w:rPr>
          <w:t>www.datacentrix.co.za</w:t>
        </w:r>
      </w:hyperlink>
      <w:r w:rsidRPr="009C6053">
        <w:rPr>
          <w:rFonts w:ascii="Times New Roman" w:hAnsi="Times New Roman" w:cs="Times New Roman"/>
          <w:color w:val="000000"/>
        </w:rPr>
        <w:t xml:space="preserve">. </w:t>
      </w:r>
      <w:r w:rsidR="00B432F3" w:rsidRPr="009C6053">
        <w:rPr>
          <w:rFonts w:ascii="Times New Roman" w:hAnsi="Times New Roman" w:cs="Times New Roman"/>
          <w:color w:val="000000"/>
        </w:rPr>
        <w:t xml:space="preserve"> </w:t>
      </w:r>
    </w:p>
    <w:p w14:paraId="3A008B7B" w14:textId="77777777" w:rsidR="00D703E8" w:rsidRPr="00D61954" w:rsidRDefault="00D703E8" w:rsidP="00D703E8">
      <w:pPr>
        <w:rPr>
          <w:rFonts w:ascii="Times New Roman" w:hAnsi="Times New Roman" w:cs="Times New Roman"/>
          <w:color w:val="000000"/>
          <w:sz w:val="24"/>
          <w:lang w:val="en-GB"/>
        </w:rPr>
      </w:pPr>
      <w:r w:rsidRPr="00D61954">
        <w:rPr>
          <w:rFonts w:ascii="Times New Roman" w:hAnsi="Times New Roman" w:cs="Times New Roman"/>
          <w:lang w:val="en-GB"/>
        </w:rPr>
        <w:lastRenderedPageBreak/>
        <w:t xml:space="preserve">Cisco and the Cisco logo are trademarks or registered trademarks of Cisco and/or its affiliates in the U.S. and other countries. </w:t>
      </w:r>
    </w:p>
    <w:p w14:paraId="41F3D0D0" w14:textId="77777777" w:rsidR="008B0BFB" w:rsidRPr="00D61954" w:rsidRDefault="008B0BFB">
      <w:pPr>
        <w:rPr>
          <w:lang w:val="en-GB"/>
        </w:rPr>
      </w:pPr>
    </w:p>
    <w:sectPr w:rsidR="008B0BFB" w:rsidRPr="00D619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3E8"/>
    <w:rsid w:val="0009463D"/>
    <w:rsid w:val="000F69AC"/>
    <w:rsid w:val="00103623"/>
    <w:rsid w:val="001326D4"/>
    <w:rsid w:val="00146971"/>
    <w:rsid w:val="001A2E15"/>
    <w:rsid w:val="002820B3"/>
    <w:rsid w:val="00295201"/>
    <w:rsid w:val="003F78DF"/>
    <w:rsid w:val="0041162C"/>
    <w:rsid w:val="004E48D7"/>
    <w:rsid w:val="00570E73"/>
    <w:rsid w:val="00597318"/>
    <w:rsid w:val="005A79B0"/>
    <w:rsid w:val="006706B5"/>
    <w:rsid w:val="006712EF"/>
    <w:rsid w:val="006D134B"/>
    <w:rsid w:val="00723CBD"/>
    <w:rsid w:val="00764B7C"/>
    <w:rsid w:val="00807615"/>
    <w:rsid w:val="00813CCF"/>
    <w:rsid w:val="00851C38"/>
    <w:rsid w:val="008722AA"/>
    <w:rsid w:val="008B0BFB"/>
    <w:rsid w:val="008D70B2"/>
    <w:rsid w:val="008E1306"/>
    <w:rsid w:val="009C6053"/>
    <w:rsid w:val="00A32393"/>
    <w:rsid w:val="00AB677C"/>
    <w:rsid w:val="00B432F3"/>
    <w:rsid w:val="00B97181"/>
    <w:rsid w:val="00BD28EC"/>
    <w:rsid w:val="00BF43D5"/>
    <w:rsid w:val="00C00AC4"/>
    <w:rsid w:val="00C529AA"/>
    <w:rsid w:val="00D56E57"/>
    <w:rsid w:val="00D61954"/>
    <w:rsid w:val="00D703E8"/>
    <w:rsid w:val="00DD01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9F6D8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703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03E8"/>
    <w:pPr>
      <w:spacing w:after="0" w:line="240" w:lineRule="auto"/>
    </w:pPr>
  </w:style>
  <w:style w:type="character" w:styleId="Hyperlink">
    <w:name w:val="Hyperlink"/>
    <w:basedOn w:val="DefaultParagraphFont"/>
    <w:uiPriority w:val="99"/>
    <w:unhideWhenUsed/>
    <w:rsid w:val="00D703E8"/>
    <w:rPr>
      <w:color w:val="0000FF" w:themeColor="hyperlink"/>
      <w:u w:val="single"/>
    </w:rPr>
  </w:style>
  <w:style w:type="paragraph" w:styleId="BodyText">
    <w:name w:val="Body Text"/>
    <w:basedOn w:val="Normal"/>
    <w:link w:val="BodyTextChar"/>
    <w:rsid w:val="00D703E8"/>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D703E8"/>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D703E8"/>
    <w:rPr>
      <w:sz w:val="16"/>
      <w:szCs w:val="16"/>
    </w:rPr>
  </w:style>
  <w:style w:type="paragraph" w:styleId="CommentText">
    <w:name w:val="annotation text"/>
    <w:basedOn w:val="Normal"/>
    <w:link w:val="CommentTextChar"/>
    <w:uiPriority w:val="99"/>
    <w:semiHidden/>
    <w:unhideWhenUsed/>
    <w:rsid w:val="00D703E8"/>
    <w:pPr>
      <w:spacing w:line="240" w:lineRule="auto"/>
    </w:pPr>
    <w:rPr>
      <w:sz w:val="20"/>
      <w:szCs w:val="20"/>
    </w:rPr>
  </w:style>
  <w:style w:type="character" w:customStyle="1" w:styleId="CommentTextChar">
    <w:name w:val="Comment Text Char"/>
    <w:basedOn w:val="DefaultParagraphFont"/>
    <w:link w:val="CommentText"/>
    <w:uiPriority w:val="99"/>
    <w:semiHidden/>
    <w:rsid w:val="00D703E8"/>
    <w:rPr>
      <w:sz w:val="20"/>
      <w:szCs w:val="20"/>
    </w:rPr>
  </w:style>
  <w:style w:type="paragraph" w:styleId="BalloonText">
    <w:name w:val="Balloon Text"/>
    <w:basedOn w:val="Normal"/>
    <w:link w:val="BalloonTextChar"/>
    <w:uiPriority w:val="99"/>
    <w:semiHidden/>
    <w:unhideWhenUsed/>
    <w:rsid w:val="00D70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3E8"/>
    <w:rPr>
      <w:rFonts w:ascii="Tahoma" w:hAnsi="Tahoma" w:cs="Tahoma"/>
      <w:sz w:val="16"/>
      <w:szCs w:val="16"/>
    </w:rPr>
  </w:style>
  <w:style w:type="character" w:customStyle="1" w:styleId="name">
    <w:name w:val="name"/>
    <w:basedOn w:val="DefaultParagraphFont"/>
    <w:rsid w:val="00D703E8"/>
  </w:style>
  <w:style w:type="paragraph" w:styleId="PlainText">
    <w:name w:val="Plain Text"/>
    <w:basedOn w:val="Normal"/>
    <w:link w:val="PlainTextChar"/>
    <w:uiPriority w:val="99"/>
    <w:semiHidden/>
    <w:unhideWhenUsed/>
    <w:rsid w:val="005A79B0"/>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5A79B0"/>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16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customXml" Target="../customXml/item3.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datacentrix.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24ECB2-00F5-48C4-9F23-F2BE9CF42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E1073F7-B8AF-4E8C-9777-84EF3465A7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6407B2-592D-4CD1-AF85-A1075AF40F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445</Words>
  <Characters>2538</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Cisco Systems</Company>
  <LinksUpToDate>false</LinksUpToDate>
  <CharactersWithSpaces>2978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Horiuchi (lhoriuch)</dc:creator>
  <cp:lastModifiedBy>Priscilla Moroke</cp:lastModifiedBy>
  <cp:revision>2</cp:revision>
  <dcterms:created xsi:type="dcterms:W3CDTF">2016-11-14T09:14:00Z</dcterms:created>
  <dcterms:modified xsi:type="dcterms:W3CDTF">2016-11-14T09:14:00Z</dcterms:modified>
</cp:coreProperties>
</file>