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C1174A" w14:textId="77777777" w:rsidR="00825FA6" w:rsidRDefault="00825FA6" w:rsidP="00825FA6">
      <w:pPr>
        <w:jc w:val="left"/>
        <w:rPr>
          <w:rFonts w:cstheme="minorHAnsi"/>
          <w:szCs w:val="21"/>
        </w:rPr>
      </w:pPr>
      <w:bookmarkStart w:id="0" w:name="_GoBack"/>
      <w:bookmarkEnd w:id="0"/>
    </w:p>
    <w:p w14:paraId="04A757A4" w14:textId="77777777" w:rsidR="00825FA6" w:rsidRPr="00825FA6" w:rsidRDefault="00825FA6" w:rsidP="00825FA6">
      <w:pPr>
        <w:jc w:val="left"/>
        <w:rPr>
          <w:rFonts w:cstheme="minorHAnsi"/>
          <w:szCs w:val="21"/>
        </w:rPr>
      </w:pPr>
      <w:r w:rsidRPr="00825FA6">
        <w:rPr>
          <w:rFonts w:cstheme="minorHAnsi" w:hint="eastAsia"/>
          <w:szCs w:val="21"/>
        </w:rPr>
        <w:t>Press Release</w:t>
      </w:r>
    </w:p>
    <w:p w14:paraId="22D9D551" w14:textId="77777777" w:rsidR="00825FA6" w:rsidRPr="00825FA6" w:rsidRDefault="00825FA6" w:rsidP="00825FA6">
      <w:pPr>
        <w:jc w:val="left"/>
        <w:rPr>
          <w:rFonts w:cstheme="minorHAnsi"/>
          <w:szCs w:val="21"/>
        </w:rPr>
      </w:pPr>
      <w:r w:rsidRPr="00825FA6">
        <w:rPr>
          <w:rFonts w:cstheme="minorHAnsi" w:hint="eastAsia"/>
          <w:szCs w:val="21"/>
        </w:rPr>
        <w:t>Shenzhen, China</w:t>
      </w:r>
    </w:p>
    <w:p w14:paraId="19D95ABF" w14:textId="77777777" w:rsidR="00825FA6" w:rsidRPr="00825FA6" w:rsidRDefault="00D26E4D" w:rsidP="00825FA6">
      <w:pPr>
        <w:jc w:val="left"/>
        <w:rPr>
          <w:rFonts w:cstheme="minorHAnsi"/>
          <w:szCs w:val="21"/>
        </w:rPr>
      </w:pPr>
      <w:r>
        <w:rPr>
          <w:rFonts w:cstheme="minorHAnsi" w:hint="eastAsia"/>
          <w:szCs w:val="21"/>
        </w:rPr>
        <w:t>October 31</w:t>
      </w:r>
      <w:r w:rsidRPr="00D26E4D">
        <w:rPr>
          <w:rFonts w:cstheme="minorHAnsi" w:hint="eastAsia"/>
          <w:szCs w:val="21"/>
          <w:vertAlign w:val="superscript"/>
        </w:rPr>
        <w:t>st</w:t>
      </w:r>
      <w:r w:rsidR="00825FA6" w:rsidRPr="00825FA6">
        <w:rPr>
          <w:rFonts w:cstheme="minorHAnsi" w:hint="eastAsia"/>
          <w:szCs w:val="21"/>
        </w:rPr>
        <w:t>, 2016</w:t>
      </w:r>
    </w:p>
    <w:p w14:paraId="427B0E74" w14:textId="77777777" w:rsidR="00825FA6" w:rsidRDefault="00825FA6" w:rsidP="00825FA6">
      <w:pPr>
        <w:jc w:val="center"/>
        <w:rPr>
          <w:rFonts w:cstheme="minorHAnsi"/>
          <w:b/>
          <w:szCs w:val="21"/>
        </w:rPr>
      </w:pPr>
    </w:p>
    <w:p w14:paraId="05E65368" w14:textId="77777777" w:rsidR="007D3472" w:rsidRDefault="000B0359" w:rsidP="00825FA6">
      <w:pPr>
        <w:jc w:val="center"/>
        <w:rPr>
          <w:rFonts w:cstheme="minorHAnsi"/>
          <w:b/>
          <w:szCs w:val="21"/>
        </w:rPr>
      </w:pPr>
      <w:r>
        <w:rPr>
          <w:rFonts w:cstheme="minorHAnsi" w:hint="eastAsia"/>
          <w:b/>
          <w:szCs w:val="21"/>
        </w:rPr>
        <w:t>Hytera Expand</w:t>
      </w:r>
      <w:r w:rsidR="00713C5E">
        <w:rPr>
          <w:rFonts w:cstheme="minorHAnsi" w:hint="eastAsia"/>
          <w:b/>
          <w:szCs w:val="21"/>
        </w:rPr>
        <w:t>s</w:t>
      </w:r>
      <w:r>
        <w:rPr>
          <w:rFonts w:cstheme="minorHAnsi" w:hint="eastAsia"/>
          <w:b/>
          <w:szCs w:val="21"/>
        </w:rPr>
        <w:t xml:space="preserve"> DMR Portfolio by Introducing Entry-level Radios</w:t>
      </w:r>
    </w:p>
    <w:p w14:paraId="701A7965" w14:textId="77777777" w:rsidR="007D3472" w:rsidRDefault="007D3472" w:rsidP="00B52836">
      <w:pPr>
        <w:jc w:val="left"/>
        <w:rPr>
          <w:rFonts w:cstheme="minorHAnsi"/>
          <w:b/>
          <w:szCs w:val="21"/>
        </w:rPr>
      </w:pPr>
    </w:p>
    <w:p w14:paraId="42B015DF" w14:textId="77777777" w:rsidR="00D26E4D" w:rsidRDefault="006D3456" w:rsidP="0095559C">
      <w:pPr>
        <w:jc w:val="left"/>
        <w:rPr>
          <w:rFonts w:cstheme="minorHAnsi"/>
          <w:szCs w:val="21"/>
        </w:rPr>
      </w:pPr>
      <w:r w:rsidRPr="00821951">
        <w:rPr>
          <w:rFonts w:cstheme="minorHAnsi"/>
          <w:szCs w:val="21"/>
        </w:rPr>
        <w:t xml:space="preserve">Hytera, a world leading solution provider of Professional Mobile Radio </w:t>
      </w:r>
      <w:r w:rsidR="00CC020B">
        <w:rPr>
          <w:rFonts w:cstheme="minorHAnsi" w:hint="eastAsia"/>
          <w:szCs w:val="21"/>
        </w:rPr>
        <w:t xml:space="preserve">(PMR) </w:t>
      </w:r>
      <w:r w:rsidRPr="00821951">
        <w:rPr>
          <w:rFonts w:cstheme="minorHAnsi"/>
          <w:szCs w:val="21"/>
        </w:rPr>
        <w:t xml:space="preserve">communications, </w:t>
      </w:r>
      <w:r w:rsidR="00774591" w:rsidRPr="00821951">
        <w:rPr>
          <w:rFonts w:cstheme="minorHAnsi"/>
          <w:szCs w:val="21"/>
        </w:rPr>
        <w:t xml:space="preserve">has officially </w:t>
      </w:r>
      <w:r w:rsidR="007D3472">
        <w:rPr>
          <w:rFonts w:cstheme="minorHAnsi" w:hint="eastAsia"/>
          <w:szCs w:val="21"/>
        </w:rPr>
        <w:t>released</w:t>
      </w:r>
      <w:r w:rsidR="00774591" w:rsidRPr="00821951">
        <w:rPr>
          <w:rFonts w:cstheme="minorHAnsi"/>
          <w:szCs w:val="21"/>
        </w:rPr>
        <w:t xml:space="preserve"> </w:t>
      </w:r>
      <w:r w:rsidR="007D3472">
        <w:rPr>
          <w:rFonts w:cstheme="minorHAnsi" w:hint="eastAsia"/>
          <w:szCs w:val="21"/>
        </w:rPr>
        <w:t xml:space="preserve">a </w:t>
      </w:r>
      <w:r w:rsidR="004D2FF7" w:rsidRPr="00821951">
        <w:rPr>
          <w:rFonts w:cstheme="minorHAnsi"/>
          <w:szCs w:val="21"/>
        </w:rPr>
        <w:t xml:space="preserve">brand new </w:t>
      </w:r>
      <w:r w:rsidR="00107A24">
        <w:rPr>
          <w:rFonts w:cstheme="minorHAnsi" w:hint="eastAsia"/>
          <w:szCs w:val="21"/>
        </w:rPr>
        <w:t>Digital Mobile Radio (</w:t>
      </w:r>
      <w:r w:rsidR="004D2FF7" w:rsidRPr="00821951">
        <w:rPr>
          <w:rFonts w:cstheme="minorHAnsi"/>
          <w:szCs w:val="21"/>
        </w:rPr>
        <w:t>DMR</w:t>
      </w:r>
      <w:r w:rsidR="00107A24">
        <w:rPr>
          <w:rFonts w:cstheme="minorHAnsi" w:hint="eastAsia"/>
          <w:szCs w:val="21"/>
        </w:rPr>
        <w:t>)</w:t>
      </w:r>
      <w:r w:rsidR="004D2FF7" w:rsidRPr="00821951">
        <w:rPr>
          <w:rFonts w:cstheme="minorHAnsi"/>
          <w:szCs w:val="21"/>
        </w:rPr>
        <w:t xml:space="preserve"> </w:t>
      </w:r>
      <w:r w:rsidR="007D3472">
        <w:rPr>
          <w:rFonts w:cstheme="minorHAnsi" w:hint="eastAsia"/>
          <w:szCs w:val="21"/>
        </w:rPr>
        <w:t>series, the</w:t>
      </w:r>
      <w:r w:rsidR="00774591" w:rsidRPr="00821951">
        <w:rPr>
          <w:rFonts w:cstheme="minorHAnsi"/>
          <w:szCs w:val="21"/>
        </w:rPr>
        <w:t xml:space="preserve"> BD s</w:t>
      </w:r>
      <w:r w:rsidRPr="00821951">
        <w:rPr>
          <w:rFonts w:cstheme="minorHAnsi"/>
          <w:szCs w:val="21"/>
        </w:rPr>
        <w:t>eries, a cost-effective</w:t>
      </w:r>
      <w:r w:rsidR="002618D9" w:rsidRPr="00821951">
        <w:rPr>
          <w:rFonts w:cstheme="minorHAnsi"/>
          <w:szCs w:val="21"/>
        </w:rPr>
        <w:t xml:space="preserve"> </w:t>
      </w:r>
      <w:r w:rsidR="003A1AA7" w:rsidRPr="00821951">
        <w:rPr>
          <w:rFonts w:cstheme="minorHAnsi"/>
          <w:szCs w:val="21"/>
        </w:rPr>
        <w:t>entry-level</w:t>
      </w:r>
      <w:r w:rsidRPr="00821951">
        <w:rPr>
          <w:rFonts w:cstheme="minorHAnsi"/>
          <w:szCs w:val="21"/>
        </w:rPr>
        <w:t xml:space="preserve"> series of handheld radio</w:t>
      </w:r>
      <w:r w:rsidR="00965BD9">
        <w:rPr>
          <w:rFonts w:cstheme="minorHAnsi" w:hint="eastAsia"/>
          <w:szCs w:val="21"/>
        </w:rPr>
        <w:t>s</w:t>
      </w:r>
      <w:r w:rsidR="00BD12A0" w:rsidRPr="00821951">
        <w:rPr>
          <w:rFonts w:cstheme="minorHAnsi"/>
          <w:szCs w:val="21"/>
        </w:rPr>
        <w:t xml:space="preserve">, </w:t>
      </w:r>
      <w:r w:rsidR="004D2FF7" w:rsidRPr="00821951">
        <w:rPr>
          <w:rFonts w:cstheme="minorHAnsi"/>
          <w:szCs w:val="21"/>
        </w:rPr>
        <w:t>together</w:t>
      </w:r>
      <w:r w:rsidRPr="00821951">
        <w:rPr>
          <w:rFonts w:cstheme="minorHAnsi"/>
          <w:szCs w:val="21"/>
        </w:rPr>
        <w:t xml:space="preserve"> with </w:t>
      </w:r>
      <w:r w:rsidR="004D2FF7" w:rsidRPr="00821951">
        <w:rPr>
          <w:rFonts w:cstheme="minorHAnsi"/>
          <w:szCs w:val="21"/>
        </w:rPr>
        <w:t>a</w:t>
      </w:r>
      <w:r w:rsidR="007D3472">
        <w:rPr>
          <w:rFonts w:cstheme="minorHAnsi" w:hint="eastAsia"/>
          <w:szCs w:val="21"/>
        </w:rPr>
        <w:t xml:space="preserve">n array of </w:t>
      </w:r>
      <w:r w:rsidR="00965BD9">
        <w:rPr>
          <w:rFonts w:cstheme="minorHAnsi" w:hint="eastAsia"/>
          <w:szCs w:val="21"/>
        </w:rPr>
        <w:t xml:space="preserve">feature </w:t>
      </w:r>
      <w:r w:rsidR="004D2FF7" w:rsidRPr="00821951">
        <w:rPr>
          <w:rFonts w:cstheme="minorHAnsi"/>
          <w:szCs w:val="21"/>
        </w:rPr>
        <w:t>enhancement to</w:t>
      </w:r>
      <w:r w:rsidR="007D3472">
        <w:rPr>
          <w:rFonts w:cstheme="minorHAnsi" w:hint="eastAsia"/>
          <w:szCs w:val="21"/>
        </w:rPr>
        <w:t xml:space="preserve"> the </w:t>
      </w:r>
      <w:r w:rsidRPr="00821951">
        <w:rPr>
          <w:rFonts w:cstheme="minorHAnsi"/>
          <w:szCs w:val="21"/>
        </w:rPr>
        <w:t xml:space="preserve">existing </w:t>
      </w:r>
      <w:r w:rsidR="007D3472">
        <w:rPr>
          <w:rFonts w:cstheme="minorHAnsi" w:hint="eastAsia"/>
          <w:szCs w:val="21"/>
        </w:rPr>
        <w:t>PD3/4/5 series,</w:t>
      </w:r>
      <w:r w:rsidR="00821951" w:rsidRPr="00821951">
        <w:rPr>
          <w:rFonts w:cstheme="minorHAnsi"/>
          <w:szCs w:val="21"/>
        </w:rPr>
        <w:t xml:space="preserve"> </w:t>
      </w:r>
      <w:r w:rsidR="00965BD9">
        <w:rPr>
          <w:rFonts w:cstheme="minorHAnsi" w:hint="eastAsia"/>
          <w:szCs w:val="21"/>
        </w:rPr>
        <w:t xml:space="preserve">further expanding its </w:t>
      </w:r>
      <w:r w:rsidR="00107A24">
        <w:rPr>
          <w:rFonts w:cstheme="minorHAnsi" w:hint="eastAsia"/>
          <w:szCs w:val="21"/>
        </w:rPr>
        <w:t xml:space="preserve">already versatile DMR portfolio </w:t>
      </w:r>
      <w:r w:rsidR="00A62903" w:rsidRPr="00821951">
        <w:rPr>
          <w:rFonts w:cstheme="minorHAnsi"/>
          <w:szCs w:val="21"/>
        </w:rPr>
        <w:t>to</w:t>
      </w:r>
      <w:r w:rsidR="007D3472">
        <w:rPr>
          <w:rFonts w:cstheme="minorHAnsi" w:hint="eastAsia"/>
          <w:szCs w:val="21"/>
        </w:rPr>
        <w:t xml:space="preserve"> facilitate</w:t>
      </w:r>
      <w:r w:rsidR="00BD6C18">
        <w:rPr>
          <w:rFonts w:cstheme="minorHAnsi" w:hint="eastAsia"/>
          <w:szCs w:val="21"/>
        </w:rPr>
        <w:t xml:space="preserve"> the</w:t>
      </w:r>
      <w:r w:rsidR="00574F1E">
        <w:rPr>
          <w:rFonts w:cstheme="minorHAnsi" w:hint="eastAsia"/>
          <w:szCs w:val="21"/>
        </w:rPr>
        <w:t xml:space="preserve"> ongoing</w:t>
      </w:r>
      <w:r w:rsidR="00CC020B">
        <w:rPr>
          <w:rFonts w:cstheme="minorHAnsi" w:hint="eastAsia"/>
          <w:szCs w:val="21"/>
        </w:rPr>
        <w:t xml:space="preserve"> worldwide</w:t>
      </w:r>
      <w:r w:rsidR="007D3472">
        <w:rPr>
          <w:rFonts w:cstheme="minorHAnsi" w:hint="eastAsia"/>
          <w:szCs w:val="21"/>
        </w:rPr>
        <w:t xml:space="preserve"> </w:t>
      </w:r>
      <w:r w:rsidR="00574F1E">
        <w:rPr>
          <w:rFonts w:cstheme="minorHAnsi" w:hint="eastAsia"/>
          <w:szCs w:val="21"/>
        </w:rPr>
        <w:t>analog-to-</w:t>
      </w:r>
      <w:r w:rsidR="00BD6C18">
        <w:rPr>
          <w:rFonts w:cstheme="minorHAnsi" w:hint="eastAsia"/>
          <w:szCs w:val="21"/>
        </w:rPr>
        <w:t xml:space="preserve">digital migration of numerous PMR users and </w:t>
      </w:r>
      <w:r w:rsidR="00B52836" w:rsidRPr="00821951">
        <w:rPr>
          <w:rFonts w:cstheme="minorHAnsi" w:hint="eastAsia"/>
          <w:szCs w:val="21"/>
        </w:rPr>
        <w:t xml:space="preserve">maintain the momentum of </w:t>
      </w:r>
      <w:r w:rsidR="00BD6C18">
        <w:rPr>
          <w:rFonts w:cstheme="minorHAnsi" w:hint="eastAsia"/>
          <w:szCs w:val="21"/>
        </w:rPr>
        <w:t>it.</w:t>
      </w:r>
    </w:p>
    <w:p w14:paraId="7843E15A" w14:textId="77777777" w:rsidR="0095559C" w:rsidRPr="003B6F5F" w:rsidRDefault="0095559C" w:rsidP="0095559C">
      <w:pPr>
        <w:jc w:val="left"/>
        <w:rPr>
          <w:rFonts w:cstheme="minorHAnsi"/>
          <w:szCs w:val="21"/>
        </w:rPr>
      </w:pPr>
    </w:p>
    <w:p w14:paraId="5F2935A0" w14:textId="77777777" w:rsidR="00EA7D4C" w:rsidRPr="003B6F5F" w:rsidRDefault="004C275F" w:rsidP="00826F61">
      <w:pPr>
        <w:jc w:val="left"/>
        <w:rPr>
          <w:rFonts w:cstheme="minorHAnsi"/>
          <w:szCs w:val="21"/>
        </w:rPr>
      </w:pPr>
      <w:r w:rsidRPr="00821951">
        <w:rPr>
          <w:rFonts w:cstheme="minorHAnsi"/>
          <w:szCs w:val="21"/>
        </w:rPr>
        <w:t>The initial</w:t>
      </w:r>
      <w:r w:rsidR="00781851" w:rsidRPr="00821951">
        <w:rPr>
          <w:rFonts w:cstheme="minorHAnsi"/>
          <w:szCs w:val="21"/>
        </w:rPr>
        <w:t xml:space="preserve"> </w:t>
      </w:r>
      <w:r w:rsidR="00CC020B">
        <w:rPr>
          <w:rFonts w:cstheme="minorHAnsi" w:hint="eastAsia"/>
          <w:szCs w:val="21"/>
        </w:rPr>
        <w:t>release</w:t>
      </w:r>
      <w:r w:rsidR="00781851" w:rsidRPr="00821951">
        <w:rPr>
          <w:rFonts w:cstheme="minorHAnsi"/>
          <w:szCs w:val="21"/>
        </w:rPr>
        <w:t xml:space="preserve"> of </w:t>
      </w:r>
      <w:r w:rsidR="00316A67" w:rsidRPr="00821951">
        <w:rPr>
          <w:rFonts w:cstheme="minorHAnsi"/>
          <w:szCs w:val="21"/>
        </w:rPr>
        <w:t>BD series</w:t>
      </w:r>
      <w:r w:rsidR="00781851" w:rsidRPr="00821951">
        <w:rPr>
          <w:rFonts w:cstheme="minorHAnsi"/>
          <w:szCs w:val="21"/>
        </w:rPr>
        <w:t xml:space="preserve"> </w:t>
      </w:r>
      <w:r w:rsidR="00657545" w:rsidRPr="00821951">
        <w:rPr>
          <w:rFonts w:cstheme="minorHAnsi"/>
          <w:szCs w:val="21"/>
        </w:rPr>
        <w:t>includ</w:t>
      </w:r>
      <w:r w:rsidR="00781851" w:rsidRPr="00821951">
        <w:rPr>
          <w:rFonts w:cstheme="minorHAnsi"/>
          <w:szCs w:val="21"/>
        </w:rPr>
        <w:t>e</w:t>
      </w:r>
      <w:r w:rsidR="00965BD9">
        <w:rPr>
          <w:rFonts w:cstheme="minorHAnsi" w:hint="eastAsia"/>
          <w:szCs w:val="21"/>
        </w:rPr>
        <w:t>s</w:t>
      </w:r>
      <w:r w:rsidR="00781851" w:rsidRPr="00821951">
        <w:rPr>
          <w:rFonts w:cstheme="minorHAnsi"/>
          <w:szCs w:val="21"/>
        </w:rPr>
        <w:t xml:space="preserve"> </w:t>
      </w:r>
      <w:r w:rsidR="007667B4" w:rsidRPr="00821951">
        <w:rPr>
          <w:rFonts w:cstheme="minorHAnsi"/>
          <w:szCs w:val="21"/>
        </w:rPr>
        <w:t>4 models</w:t>
      </w:r>
      <w:r w:rsidR="00965BD9">
        <w:rPr>
          <w:rFonts w:cstheme="minorHAnsi" w:hint="eastAsia"/>
          <w:szCs w:val="21"/>
        </w:rPr>
        <w:t xml:space="preserve">, </w:t>
      </w:r>
      <w:r w:rsidR="007667B4" w:rsidRPr="00821951">
        <w:rPr>
          <w:rFonts w:cstheme="minorHAnsi"/>
          <w:szCs w:val="21"/>
        </w:rPr>
        <w:t>BD30X, BD35X, BD50X and</w:t>
      </w:r>
      <w:r w:rsidRPr="00821951">
        <w:rPr>
          <w:rFonts w:cstheme="minorHAnsi"/>
          <w:szCs w:val="21"/>
        </w:rPr>
        <w:t xml:space="preserve"> BD55X, </w:t>
      </w:r>
      <w:r w:rsidR="00846A0D">
        <w:rPr>
          <w:rFonts w:cstheme="minorHAnsi" w:hint="eastAsia"/>
          <w:szCs w:val="21"/>
        </w:rPr>
        <w:t xml:space="preserve">which </w:t>
      </w:r>
      <w:r w:rsidR="00CC50F8" w:rsidRPr="00821951">
        <w:rPr>
          <w:rFonts w:cstheme="minorHAnsi"/>
          <w:szCs w:val="21"/>
        </w:rPr>
        <w:t>adopt two-slot TDMA technology</w:t>
      </w:r>
      <w:r w:rsidR="00D61416">
        <w:rPr>
          <w:rFonts w:cstheme="minorHAnsi" w:hint="eastAsia"/>
          <w:szCs w:val="21"/>
        </w:rPr>
        <w:t>,</w:t>
      </w:r>
      <w:r w:rsidR="00846A0D">
        <w:rPr>
          <w:rFonts w:cstheme="minorHAnsi" w:hint="eastAsia"/>
          <w:szCs w:val="21"/>
        </w:rPr>
        <w:t xml:space="preserve"> and</w:t>
      </w:r>
      <w:r w:rsidR="00846A0D" w:rsidRPr="00821951">
        <w:rPr>
          <w:rFonts w:cstheme="minorHAnsi"/>
          <w:szCs w:val="21"/>
        </w:rPr>
        <w:t xml:space="preserve"> </w:t>
      </w:r>
      <w:r w:rsidRPr="00821951">
        <w:rPr>
          <w:rFonts w:cstheme="minorHAnsi"/>
          <w:szCs w:val="21"/>
        </w:rPr>
        <w:t>provid</w:t>
      </w:r>
      <w:r w:rsidR="00846A0D">
        <w:rPr>
          <w:rFonts w:cstheme="minorHAnsi" w:hint="eastAsia"/>
          <w:szCs w:val="21"/>
        </w:rPr>
        <w:t>e</w:t>
      </w:r>
      <w:r w:rsidRPr="00821951">
        <w:rPr>
          <w:rFonts w:cstheme="minorHAnsi"/>
          <w:szCs w:val="21"/>
        </w:rPr>
        <w:t xml:space="preserve"> output power from 2 to 5</w:t>
      </w:r>
      <w:r w:rsidR="00EB48CC">
        <w:rPr>
          <w:rFonts w:cstheme="minorHAnsi" w:hint="eastAsia"/>
          <w:szCs w:val="21"/>
        </w:rPr>
        <w:t xml:space="preserve"> </w:t>
      </w:r>
      <w:r w:rsidRPr="00B67810">
        <w:rPr>
          <w:rFonts w:cstheme="minorHAnsi"/>
          <w:szCs w:val="21"/>
        </w:rPr>
        <w:t>w</w:t>
      </w:r>
      <w:r w:rsidR="00EB48CC" w:rsidRPr="00B67810">
        <w:rPr>
          <w:rFonts w:cstheme="minorHAnsi" w:hint="eastAsia"/>
          <w:szCs w:val="21"/>
        </w:rPr>
        <w:t>att</w:t>
      </w:r>
      <w:r w:rsidR="00D61416" w:rsidRPr="00B67810">
        <w:rPr>
          <w:rFonts w:cstheme="minorHAnsi" w:hint="eastAsia"/>
          <w:szCs w:val="21"/>
        </w:rPr>
        <w:t xml:space="preserve"> and </w:t>
      </w:r>
      <w:r w:rsidR="00D61416" w:rsidRPr="00B67810">
        <w:rPr>
          <w:rFonts w:cstheme="minorHAnsi"/>
          <w:szCs w:val="21"/>
        </w:rPr>
        <w:t xml:space="preserve">capacity </w:t>
      </w:r>
      <w:r w:rsidR="0095559C" w:rsidRPr="00B67810">
        <w:rPr>
          <w:rFonts w:cstheme="minorHAnsi"/>
          <w:szCs w:val="21"/>
        </w:rPr>
        <w:t>up to 256 channel</w:t>
      </w:r>
      <w:r w:rsidR="00D61416" w:rsidRPr="00B67810">
        <w:rPr>
          <w:rFonts w:cstheme="minorHAnsi" w:hint="eastAsia"/>
          <w:szCs w:val="21"/>
        </w:rPr>
        <w:t>s</w:t>
      </w:r>
      <w:r w:rsidR="004D2FF7" w:rsidRPr="00B67810">
        <w:rPr>
          <w:rFonts w:cstheme="minorHAnsi"/>
          <w:szCs w:val="21"/>
        </w:rPr>
        <w:t>, with compact and lightweight design</w:t>
      </w:r>
      <w:r w:rsidR="00846A0D" w:rsidRPr="00B67810">
        <w:rPr>
          <w:rFonts w:cstheme="minorHAnsi" w:hint="eastAsia"/>
          <w:szCs w:val="21"/>
        </w:rPr>
        <w:t>.</w:t>
      </w:r>
      <w:r w:rsidR="00574F1E" w:rsidRPr="00B67810">
        <w:rPr>
          <w:rFonts w:cstheme="minorHAnsi" w:hint="eastAsia"/>
          <w:szCs w:val="21"/>
        </w:rPr>
        <w:t xml:space="preserve"> </w:t>
      </w:r>
      <w:r w:rsidR="00B67810" w:rsidRPr="00B67810">
        <w:rPr>
          <w:rFonts w:cstheme="minorHAnsi" w:hint="eastAsia"/>
          <w:szCs w:val="21"/>
        </w:rPr>
        <w:t>Working</w:t>
      </w:r>
      <w:r w:rsidR="00F44013" w:rsidRPr="00B67810">
        <w:rPr>
          <w:rFonts w:cstheme="minorHAnsi"/>
          <w:szCs w:val="21"/>
        </w:rPr>
        <w:t xml:space="preserve"> </w:t>
      </w:r>
      <w:r w:rsidR="00084623" w:rsidRPr="00B67810">
        <w:rPr>
          <w:rFonts w:cstheme="minorHAnsi"/>
          <w:szCs w:val="21"/>
        </w:rPr>
        <w:t xml:space="preserve">in either </w:t>
      </w:r>
      <w:r w:rsidR="00B67810">
        <w:rPr>
          <w:rFonts w:cstheme="minorHAnsi"/>
          <w:szCs w:val="21"/>
        </w:rPr>
        <w:t>analog</w:t>
      </w:r>
      <w:r w:rsidR="00084623" w:rsidRPr="00B67810">
        <w:rPr>
          <w:rFonts w:cstheme="minorHAnsi"/>
          <w:szCs w:val="21"/>
        </w:rPr>
        <w:t xml:space="preserve"> </w:t>
      </w:r>
      <w:r w:rsidR="00C86835">
        <w:rPr>
          <w:rFonts w:cstheme="minorHAnsi" w:hint="eastAsia"/>
          <w:szCs w:val="21"/>
        </w:rPr>
        <w:t xml:space="preserve">or </w:t>
      </w:r>
      <w:r w:rsidR="00F44013" w:rsidRPr="00B67810">
        <w:rPr>
          <w:rFonts w:cstheme="minorHAnsi"/>
          <w:szCs w:val="21"/>
        </w:rPr>
        <w:t>digital mode</w:t>
      </w:r>
      <w:r w:rsidR="00F44013" w:rsidRPr="00B67810">
        <w:rPr>
          <w:rFonts w:cstheme="minorHAnsi" w:hint="eastAsia"/>
          <w:szCs w:val="21"/>
        </w:rPr>
        <w:t xml:space="preserve">, this </w:t>
      </w:r>
      <w:r w:rsidR="00CC50F8" w:rsidRPr="00B67810">
        <w:rPr>
          <w:rFonts w:cstheme="minorHAnsi"/>
          <w:szCs w:val="21"/>
        </w:rPr>
        <w:t xml:space="preserve">entry-level </w:t>
      </w:r>
      <w:r w:rsidR="00846A0D" w:rsidRPr="00B67810">
        <w:rPr>
          <w:rFonts w:cstheme="minorHAnsi" w:hint="eastAsia"/>
          <w:szCs w:val="21"/>
        </w:rPr>
        <w:t xml:space="preserve">DMR </w:t>
      </w:r>
      <w:r w:rsidR="00CC50F8" w:rsidRPr="00B67810">
        <w:rPr>
          <w:rFonts w:cstheme="minorHAnsi"/>
          <w:szCs w:val="21"/>
        </w:rPr>
        <w:t>series</w:t>
      </w:r>
      <w:r w:rsidR="00F44013" w:rsidRPr="00B67810">
        <w:rPr>
          <w:rFonts w:cstheme="minorHAnsi" w:hint="eastAsia"/>
          <w:szCs w:val="21"/>
        </w:rPr>
        <w:t xml:space="preserve"> is a perfect choice for users</w:t>
      </w:r>
      <w:r w:rsidR="001324C9" w:rsidRPr="00B67810">
        <w:rPr>
          <w:rFonts w:cstheme="minorHAnsi" w:hint="eastAsia"/>
          <w:szCs w:val="21"/>
        </w:rPr>
        <w:t xml:space="preserve"> who simply need voice communications </w:t>
      </w:r>
      <w:r w:rsidR="00640C92" w:rsidRPr="00B67810">
        <w:rPr>
          <w:rFonts w:cstheme="minorHAnsi" w:hint="eastAsia"/>
          <w:szCs w:val="21"/>
        </w:rPr>
        <w:t>or</w:t>
      </w:r>
      <w:r w:rsidR="00B67810">
        <w:rPr>
          <w:rFonts w:cstheme="minorHAnsi" w:hint="eastAsia"/>
          <w:szCs w:val="21"/>
        </w:rPr>
        <w:t xml:space="preserve"> </w:t>
      </w:r>
      <w:r w:rsidR="00084623" w:rsidRPr="00B67810">
        <w:rPr>
          <w:rFonts w:cstheme="minorHAnsi"/>
          <w:szCs w:val="21"/>
        </w:rPr>
        <w:t>need to replace</w:t>
      </w:r>
      <w:r w:rsidR="001324C9" w:rsidRPr="00B67810">
        <w:rPr>
          <w:rFonts w:cstheme="minorHAnsi" w:hint="eastAsia"/>
          <w:szCs w:val="21"/>
        </w:rPr>
        <w:t xml:space="preserve"> their </w:t>
      </w:r>
      <w:r w:rsidR="00084623" w:rsidRPr="00B67810">
        <w:rPr>
          <w:rFonts w:cstheme="minorHAnsi"/>
          <w:szCs w:val="21"/>
        </w:rPr>
        <w:t xml:space="preserve">aging </w:t>
      </w:r>
      <w:r w:rsidR="001324C9" w:rsidRPr="00B67810">
        <w:rPr>
          <w:rFonts w:cstheme="minorHAnsi" w:hint="eastAsia"/>
          <w:szCs w:val="21"/>
        </w:rPr>
        <w:t xml:space="preserve">analog radios due to local </w:t>
      </w:r>
      <w:r w:rsidR="007949EF" w:rsidRPr="00B67810">
        <w:rPr>
          <w:rFonts w:cstheme="minorHAnsi"/>
          <w:szCs w:val="21"/>
        </w:rPr>
        <w:t>mandates</w:t>
      </w:r>
      <w:r w:rsidR="001324C9" w:rsidRPr="00B67810">
        <w:rPr>
          <w:rFonts w:cstheme="minorHAnsi" w:hint="eastAsia"/>
          <w:szCs w:val="21"/>
        </w:rPr>
        <w:t>,</w:t>
      </w:r>
      <w:r w:rsidR="00826F61" w:rsidRPr="00B67810">
        <w:rPr>
          <w:rFonts w:cstheme="minorHAnsi" w:hint="eastAsia"/>
          <w:szCs w:val="21"/>
        </w:rPr>
        <w:t xml:space="preserve"> a</w:t>
      </w:r>
      <w:r w:rsidR="00B67810" w:rsidRPr="00B67810">
        <w:rPr>
          <w:rFonts w:cstheme="minorHAnsi" w:hint="eastAsia"/>
          <w:szCs w:val="21"/>
        </w:rPr>
        <w:t>s well as for users who want to</w:t>
      </w:r>
      <w:r w:rsidR="007949EF" w:rsidRPr="00B67810">
        <w:rPr>
          <w:rFonts w:cstheme="minorHAnsi"/>
          <w:szCs w:val="21"/>
        </w:rPr>
        <w:t xml:space="preserve"> </w:t>
      </w:r>
      <w:r w:rsidR="00826F61" w:rsidRPr="00B67810">
        <w:rPr>
          <w:rFonts w:cstheme="minorHAnsi" w:hint="eastAsia"/>
          <w:szCs w:val="21"/>
        </w:rPr>
        <w:t xml:space="preserve">get </w:t>
      </w:r>
      <w:r w:rsidR="007949EF" w:rsidRPr="00B67810">
        <w:rPr>
          <w:rFonts w:cstheme="minorHAnsi"/>
          <w:szCs w:val="21"/>
        </w:rPr>
        <w:t xml:space="preserve">their </w:t>
      </w:r>
      <w:r w:rsidR="00826F61" w:rsidRPr="00B67810">
        <w:rPr>
          <w:rFonts w:cstheme="minorHAnsi" w:hint="eastAsia"/>
          <w:szCs w:val="21"/>
        </w:rPr>
        <w:t xml:space="preserve">hands on </w:t>
      </w:r>
      <w:r w:rsidR="00826F61" w:rsidRPr="00B67810">
        <w:rPr>
          <w:rFonts w:cstheme="minorHAnsi"/>
          <w:szCs w:val="21"/>
        </w:rPr>
        <w:t>bette</w:t>
      </w:r>
      <w:r w:rsidR="00826F61" w:rsidRPr="00B67810">
        <w:rPr>
          <w:rFonts w:cstheme="minorHAnsi" w:hint="eastAsia"/>
          <w:szCs w:val="21"/>
        </w:rPr>
        <w:t xml:space="preserve">r communications tools with </w:t>
      </w:r>
      <w:r w:rsidR="00826F61" w:rsidRPr="00B67810">
        <w:rPr>
          <w:rFonts w:cstheme="minorHAnsi"/>
          <w:szCs w:val="21"/>
        </w:rPr>
        <w:t>limited budget and spectrum resources</w:t>
      </w:r>
      <w:r w:rsidR="00826F61" w:rsidRPr="00B67810">
        <w:rPr>
          <w:rFonts w:cstheme="minorHAnsi" w:hint="eastAsia"/>
          <w:szCs w:val="21"/>
        </w:rPr>
        <w:t>.</w:t>
      </w:r>
    </w:p>
    <w:p w14:paraId="4AFB25BF" w14:textId="77777777" w:rsidR="00897977" w:rsidRPr="003B6F5F" w:rsidRDefault="00897977" w:rsidP="00927AAE">
      <w:pPr>
        <w:jc w:val="left"/>
        <w:rPr>
          <w:rFonts w:cstheme="minorHAnsi"/>
          <w:szCs w:val="21"/>
        </w:rPr>
      </w:pPr>
    </w:p>
    <w:p w14:paraId="1FE3FC70" w14:textId="77777777" w:rsidR="00B4384F" w:rsidRPr="00821951" w:rsidRDefault="004D2FF7" w:rsidP="00927AAE">
      <w:pPr>
        <w:jc w:val="left"/>
        <w:rPr>
          <w:rFonts w:cstheme="minorHAnsi"/>
          <w:szCs w:val="21"/>
        </w:rPr>
      </w:pPr>
      <w:r w:rsidRPr="00821951">
        <w:rPr>
          <w:rFonts w:cstheme="minorHAnsi"/>
          <w:szCs w:val="21"/>
        </w:rPr>
        <w:t>"</w:t>
      </w:r>
      <w:r w:rsidR="00954A5F" w:rsidRPr="00821951">
        <w:rPr>
          <w:rFonts w:cstheme="minorHAnsi"/>
          <w:szCs w:val="21"/>
        </w:rPr>
        <w:t>It</w:t>
      </w:r>
      <w:r w:rsidR="00673EF5" w:rsidRPr="00821951">
        <w:rPr>
          <w:rFonts w:cstheme="minorHAnsi"/>
          <w:szCs w:val="21"/>
        </w:rPr>
        <w:t xml:space="preserve"> is not just about </w:t>
      </w:r>
      <w:r w:rsidR="00954A5F" w:rsidRPr="00821951">
        <w:rPr>
          <w:rFonts w:cstheme="minorHAnsi"/>
          <w:szCs w:val="21"/>
        </w:rPr>
        <w:t>the</w:t>
      </w:r>
      <w:r w:rsidRPr="00821951">
        <w:rPr>
          <w:rFonts w:cstheme="minorHAnsi"/>
          <w:szCs w:val="21"/>
        </w:rPr>
        <w:t xml:space="preserve"> launch of </w:t>
      </w:r>
      <w:r w:rsidR="00673EF5" w:rsidRPr="00821951">
        <w:rPr>
          <w:rFonts w:cstheme="minorHAnsi"/>
          <w:szCs w:val="21"/>
        </w:rPr>
        <w:t xml:space="preserve">a new product </w:t>
      </w:r>
      <w:r w:rsidRPr="00821951">
        <w:rPr>
          <w:rFonts w:cstheme="minorHAnsi"/>
          <w:szCs w:val="21"/>
        </w:rPr>
        <w:t>series</w:t>
      </w:r>
      <w:r w:rsidR="0036786A" w:rsidRPr="00821951">
        <w:rPr>
          <w:rFonts w:cstheme="minorHAnsi"/>
          <w:szCs w:val="21"/>
        </w:rPr>
        <w:t xml:space="preserve">, but </w:t>
      </w:r>
      <w:r w:rsidR="00673EF5" w:rsidRPr="00821951">
        <w:rPr>
          <w:rFonts w:cstheme="minorHAnsi"/>
          <w:szCs w:val="21"/>
        </w:rPr>
        <w:t xml:space="preserve">how to popularize the digital </w:t>
      </w:r>
      <w:r w:rsidR="00B4384F" w:rsidRPr="00821951">
        <w:rPr>
          <w:rFonts w:cstheme="minorHAnsi"/>
          <w:szCs w:val="21"/>
        </w:rPr>
        <w:t>technology</w:t>
      </w:r>
      <w:r w:rsidR="007B0B1D" w:rsidRPr="00821951">
        <w:rPr>
          <w:rFonts w:cstheme="minorHAnsi"/>
          <w:szCs w:val="21"/>
        </w:rPr>
        <w:t xml:space="preserve"> and encourage</w:t>
      </w:r>
      <w:r w:rsidR="00B4384F" w:rsidRPr="00821951">
        <w:rPr>
          <w:rFonts w:cstheme="minorHAnsi"/>
          <w:szCs w:val="21"/>
        </w:rPr>
        <w:t xml:space="preserve"> the customers </w:t>
      </w:r>
      <w:r w:rsidR="007B0B1D" w:rsidRPr="00821951">
        <w:rPr>
          <w:rFonts w:cstheme="minorHAnsi"/>
          <w:szCs w:val="21"/>
        </w:rPr>
        <w:t>to experience the convenience and efficiency brought by digital</w:t>
      </w:r>
      <w:r w:rsidR="00790851">
        <w:rPr>
          <w:rFonts w:cstheme="minorHAnsi" w:hint="eastAsia"/>
          <w:szCs w:val="21"/>
        </w:rPr>
        <w:t>,</w:t>
      </w:r>
      <w:r w:rsidR="00954A5F" w:rsidRPr="00821951">
        <w:rPr>
          <w:rFonts w:cstheme="minorHAnsi"/>
          <w:szCs w:val="21"/>
        </w:rPr>
        <w:t>" said G</w:t>
      </w:r>
      <w:r w:rsidR="00790851">
        <w:rPr>
          <w:rFonts w:cstheme="minorHAnsi" w:hint="eastAsia"/>
          <w:szCs w:val="21"/>
        </w:rPr>
        <w:t xml:space="preserve">. </w:t>
      </w:r>
      <w:r w:rsidR="00954A5F" w:rsidRPr="00821951">
        <w:rPr>
          <w:rFonts w:cstheme="minorHAnsi"/>
          <w:szCs w:val="21"/>
        </w:rPr>
        <w:t>S</w:t>
      </w:r>
      <w:r w:rsidR="00790851">
        <w:rPr>
          <w:rFonts w:cstheme="minorHAnsi" w:hint="eastAsia"/>
          <w:szCs w:val="21"/>
        </w:rPr>
        <w:t>.</w:t>
      </w:r>
      <w:r w:rsidR="00954A5F" w:rsidRPr="00821951">
        <w:rPr>
          <w:rFonts w:cstheme="minorHAnsi"/>
          <w:szCs w:val="21"/>
        </w:rPr>
        <w:t xml:space="preserve"> Kok, </w:t>
      </w:r>
      <w:r w:rsidR="0084238E">
        <w:rPr>
          <w:rFonts w:cstheme="minorHAnsi" w:hint="eastAsia"/>
          <w:szCs w:val="21"/>
        </w:rPr>
        <w:t>S</w:t>
      </w:r>
      <w:r w:rsidR="00B4384F" w:rsidRPr="00821951">
        <w:rPr>
          <w:rFonts w:cstheme="minorHAnsi"/>
          <w:szCs w:val="21"/>
        </w:rPr>
        <w:t xml:space="preserve">enior </w:t>
      </w:r>
      <w:r w:rsidR="0084238E">
        <w:rPr>
          <w:rFonts w:cstheme="minorHAnsi" w:hint="eastAsia"/>
          <w:szCs w:val="21"/>
        </w:rPr>
        <w:t>V</w:t>
      </w:r>
      <w:r w:rsidR="00B4384F" w:rsidRPr="00821951">
        <w:rPr>
          <w:rFonts w:cstheme="minorHAnsi"/>
          <w:szCs w:val="21"/>
        </w:rPr>
        <w:t>ice</w:t>
      </w:r>
      <w:r w:rsidR="00790851">
        <w:rPr>
          <w:rFonts w:cstheme="minorHAnsi" w:hint="eastAsia"/>
          <w:szCs w:val="21"/>
        </w:rPr>
        <w:t xml:space="preserve"> </w:t>
      </w:r>
      <w:r w:rsidR="0084238E">
        <w:rPr>
          <w:rFonts w:cstheme="minorHAnsi" w:hint="eastAsia"/>
          <w:szCs w:val="21"/>
        </w:rPr>
        <w:t>P</w:t>
      </w:r>
      <w:r w:rsidR="00B4384F" w:rsidRPr="00821951">
        <w:rPr>
          <w:rFonts w:cstheme="minorHAnsi"/>
          <w:szCs w:val="21"/>
        </w:rPr>
        <w:t>resident</w:t>
      </w:r>
      <w:r w:rsidR="00673EF5" w:rsidRPr="00821951">
        <w:rPr>
          <w:rFonts w:cstheme="minorHAnsi"/>
          <w:szCs w:val="21"/>
        </w:rPr>
        <w:t xml:space="preserve"> </w:t>
      </w:r>
      <w:r w:rsidR="00684676" w:rsidRPr="00821951">
        <w:rPr>
          <w:rFonts w:cstheme="minorHAnsi"/>
          <w:szCs w:val="21"/>
        </w:rPr>
        <w:t>and terminal c</w:t>
      </w:r>
      <w:r w:rsidR="00B4384F" w:rsidRPr="00821951">
        <w:rPr>
          <w:rFonts w:cstheme="minorHAnsi"/>
          <w:szCs w:val="21"/>
        </w:rPr>
        <w:t>hief</w:t>
      </w:r>
      <w:r w:rsidR="00954A5F" w:rsidRPr="00821951">
        <w:rPr>
          <w:rFonts w:cstheme="minorHAnsi"/>
          <w:szCs w:val="21"/>
        </w:rPr>
        <w:t xml:space="preserve"> of Hytera, "</w:t>
      </w:r>
      <w:r w:rsidR="00287A00" w:rsidRPr="00821951">
        <w:rPr>
          <w:rFonts w:cstheme="minorHAnsi"/>
          <w:szCs w:val="21"/>
        </w:rPr>
        <w:t xml:space="preserve">The </w:t>
      </w:r>
      <w:r w:rsidR="00176EA3" w:rsidRPr="00821951">
        <w:rPr>
          <w:rFonts w:cstheme="minorHAnsi"/>
          <w:szCs w:val="21"/>
        </w:rPr>
        <w:t>way</w:t>
      </w:r>
      <w:r w:rsidR="00287A00" w:rsidRPr="00821951">
        <w:rPr>
          <w:rFonts w:cstheme="minorHAnsi"/>
          <w:szCs w:val="21"/>
        </w:rPr>
        <w:t xml:space="preserve"> is to provide</w:t>
      </w:r>
      <w:r w:rsidR="0036786A" w:rsidRPr="00821951">
        <w:rPr>
          <w:rFonts w:cstheme="minorHAnsi"/>
          <w:szCs w:val="21"/>
        </w:rPr>
        <w:t xml:space="preserve"> </w:t>
      </w:r>
      <w:r w:rsidR="00D204EF" w:rsidRPr="00821951">
        <w:rPr>
          <w:rFonts w:cstheme="minorHAnsi" w:hint="eastAsia"/>
          <w:szCs w:val="21"/>
        </w:rPr>
        <w:t>better</w:t>
      </w:r>
      <w:r w:rsidR="00E808C6" w:rsidRPr="00821951">
        <w:rPr>
          <w:rFonts w:cstheme="minorHAnsi" w:hint="eastAsia"/>
          <w:szCs w:val="21"/>
        </w:rPr>
        <w:t xml:space="preserve"> </w:t>
      </w:r>
      <w:r w:rsidR="00287A00" w:rsidRPr="00821951">
        <w:rPr>
          <w:rFonts w:cstheme="minorHAnsi"/>
          <w:szCs w:val="21"/>
        </w:rPr>
        <w:t xml:space="preserve">products that can meet customers' need </w:t>
      </w:r>
      <w:r w:rsidR="0036786A" w:rsidRPr="00821951">
        <w:rPr>
          <w:rFonts w:cstheme="minorHAnsi"/>
          <w:szCs w:val="21"/>
        </w:rPr>
        <w:t xml:space="preserve">and </w:t>
      </w:r>
      <w:r w:rsidR="00E02696" w:rsidRPr="00821951">
        <w:rPr>
          <w:rFonts w:cstheme="minorHAnsi"/>
          <w:szCs w:val="21"/>
        </w:rPr>
        <w:t xml:space="preserve">consistently </w:t>
      </w:r>
      <w:r w:rsidR="0036786A" w:rsidRPr="00821951">
        <w:rPr>
          <w:rFonts w:cstheme="minorHAnsi"/>
          <w:szCs w:val="21"/>
        </w:rPr>
        <w:t xml:space="preserve">enhance </w:t>
      </w:r>
      <w:r w:rsidR="00287A00" w:rsidRPr="00821951">
        <w:rPr>
          <w:rFonts w:cstheme="minorHAnsi"/>
          <w:szCs w:val="21"/>
        </w:rPr>
        <w:t xml:space="preserve">current products </w:t>
      </w:r>
      <w:r w:rsidR="0036786A" w:rsidRPr="00821951">
        <w:rPr>
          <w:rFonts w:cstheme="minorHAnsi"/>
          <w:szCs w:val="21"/>
        </w:rPr>
        <w:t>to improve users' experience."</w:t>
      </w:r>
    </w:p>
    <w:p w14:paraId="08580552" w14:textId="77777777" w:rsidR="007B0B1D" w:rsidRDefault="007B0B1D" w:rsidP="00927AAE">
      <w:pPr>
        <w:jc w:val="left"/>
        <w:rPr>
          <w:rFonts w:cstheme="minorHAnsi"/>
          <w:szCs w:val="21"/>
        </w:rPr>
      </w:pPr>
    </w:p>
    <w:p w14:paraId="33D0C9D8" w14:textId="77777777" w:rsidR="009812A9" w:rsidRDefault="009812A9" w:rsidP="009812A9">
      <w:pPr>
        <w:rPr>
          <w:rFonts w:cstheme="minorHAnsi"/>
          <w:szCs w:val="21"/>
        </w:rPr>
      </w:pPr>
      <w:r w:rsidRPr="00B12F99">
        <w:rPr>
          <w:rFonts w:cstheme="minorHAnsi"/>
          <w:szCs w:val="21"/>
        </w:rPr>
        <w:t xml:space="preserve">In the meantime of </w:t>
      </w:r>
      <w:r w:rsidRPr="00821951">
        <w:rPr>
          <w:rFonts w:cstheme="minorHAnsi"/>
          <w:szCs w:val="21"/>
        </w:rPr>
        <w:t>BD series'</w:t>
      </w:r>
      <w:r w:rsidR="007949EF">
        <w:rPr>
          <w:rFonts w:cstheme="minorHAnsi"/>
          <w:szCs w:val="21"/>
        </w:rPr>
        <w:t xml:space="preserve"> </w:t>
      </w:r>
      <w:r w:rsidR="00B12F99">
        <w:rPr>
          <w:rFonts w:cstheme="minorHAnsi"/>
          <w:szCs w:val="21"/>
        </w:rPr>
        <w:t>launch</w:t>
      </w:r>
      <w:r w:rsidR="00B12F99">
        <w:rPr>
          <w:rFonts w:cstheme="minorHAnsi" w:hint="eastAsia"/>
          <w:szCs w:val="21"/>
        </w:rPr>
        <w:t>,</w:t>
      </w:r>
      <w:r w:rsidRPr="00821951">
        <w:rPr>
          <w:rFonts w:cstheme="minorHAnsi"/>
          <w:szCs w:val="21"/>
        </w:rPr>
        <w:t xml:space="preserve"> Hytera </w:t>
      </w:r>
      <w:r w:rsidRPr="00821951">
        <w:rPr>
          <w:rFonts w:cstheme="minorHAnsi" w:hint="eastAsia"/>
          <w:szCs w:val="21"/>
        </w:rPr>
        <w:t>ha</w:t>
      </w:r>
      <w:r w:rsidR="00974683">
        <w:rPr>
          <w:rFonts w:cstheme="minorHAnsi" w:hint="eastAsia"/>
          <w:szCs w:val="21"/>
        </w:rPr>
        <w:t>s</w:t>
      </w:r>
      <w:r w:rsidRPr="00821951">
        <w:rPr>
          <w:rFonts w:cstheme="minorHAnsi" w:hint="eastAsia"/>
          <w:szCs w:val="21"/>
        </w:rPr>
        <w:t xml:space="preserve"> </w:t>
      </w:r>
      <w:r w:rsidRPr="00821951">
        <w:rPr>
          <w:rFonts w:cstheme="minorHAnsi"/>
          <w:szCs w:val="21"/>
        </w:rPr>
        <w:t xml:space="preserve">completed the enhancement of </w:t>
      </w:r>
      <w:r w:rsidR="00217970">
        <w:rPr>
          <w:rFonts w:cstheme="minorHAnsi" w:hint="eastAsia"/>
          <w:szCs w:val="21"/>
        </w:rPr>
        <w:t xml:space="preserve">its existing </w:t>
      </w:r>
      <w:r w:rsidRPr="00821951">
        <w:rPr>
          <w:rFonts w:cstheme="minorHAnsi"/>
          <w:szCs w:val="21"/>
        </w:rPr>
        <w:t xml:space="preserve">PD3/4/5 series </w:t>
      </w:r>
      <w:r w:rsidR="000C48A1">
        <w:rPr>
          <w:rFonts w:cstheme="minorHAnsi" w:hint="eastAsia"/>
          <w:szCs w:val="21"/>
        </w:rPr>
        <w:t>by</w:t>
      </w:r>
      <w:r w:rsidRPr="00821951">
        <w:rPr>
          <w:rFonts w:cstheme="minorHAnsi"/>
          <w:szCs w:val="21"/>
        </w:rPr>
        <w:t xml:space="preserve"> adopting new hardware and releasing up-to-date versions of software to enable more data features</w:t>
      </w:r>
      <w:r w:rsidR="00043C36">
        <w:rPr>
          <w:rFonts w:cstheme="minorHAnsi" w:hint="eastAsia"/>
          <w:szCs w:val="21"/>
        </w:rPr>
        <w:t>,</w:t>
      </w:r>
      <w:r w:rsidRPr="00821951">
        <w:rPr>
          <w:rFonts w:cstheme="minorHAnsi"/>
          <w:szCs w:val="21"/>
        </w:rPr>
        <w:t xml:space="preserve"> </w:t>
      </w:r>
      <w:r w:rsidR="00043C36">
        <w:rPr>
          <w:rFonts w:cstheme="minorHAnsi" w:hint="eastAsia"/>
          <w:szCs w:val="21"/>
        </w:rPr>
        <w:t xml:space="preserve">such as </w:t>
      </w:r>
      <w:r w:rsidR="00825FA6" w:rsidRPr="00517BF9">
        <w:rPr>
          <w:rFonts w:cstheme="minorHAnsi" w:hint="eastAsia"/>
          <w:szCs w:val="21"/>
        </w:rPr>
        <w:t>radio reg</w:t>
      </w:r>
      <w:r w:rsidR="00825FA6">
        <w:rPr>
          <w:rFonts w:cstheme="minorHAnsi" w:hint="eastAsia"/>
          <w:szCs w:val="21"/>
        </w:rPr>
        <w:t xml:space="preserve">istration service, </w:t>
      </w:r>
      <w:r w:rsidR="00825FA6" w:rsidRPr="00517BF9">
        <w:rPr>
          <w:rFonts w:cstheme="minorHAnsi" w:hint="eastAsia"/>
          <w:szCs w:val="21"/>
        </w:rPr>
        <w:t>encryption</w:t>
      </w:r>
      <w:r w:rsidR="00E377BB">
        <w:rPr>
          <w:rFonts w:cstheme="minorHAnsi" w:hint="eastAsia"/>
          <w:szCs w:val="21"/>
        </w:rPr>
        <w:t xml:space="preserve"> </w:t>
      </w:r>
      <w:r w:rsidR="00825FA6" w:rsidRPr="00517BF9">
        <w:rPr>
          <w:rFonts w:cstheme="minorHAnsi" w:hint="eastAsia"/>
          <w:szCs w:val="21"/>
        </w:rPr>
        <w:t>and roaming</w:t>
      </w:r>
      <w:r w:rsidRPr="00821951">
        <w:rPr>
          <w:rFonts w:cstheme="minorHAnsi"/>
          <w:szCs w:val="21"/>
        </w:rPr>
        <w:t xml:space="preserve">. </w:t>
      </w:r>
      <w:r w:rsidR="000C48A1">
        <w:rPr>
          <w:rFonts w:cstheme="minorHAnsi" w:hint="eastAsia"/>
          <w:szCs w:val="21"/>
        </w:rPr>
        <w:t xml:space="preserve">PD5 series now can tap into Hytera XPT Digital Trunking, which used to be the </w:t>
      </w:r>
      <w:r w:rsidR="000C48A1">
        <w:rPr>
          <w:rFonts w:cstheme="minorHAnsi"/>
          <w:szCs w:val="21"/>
        </w:rPr>
        <w:t>privilege</w:t>
      </w:r>
      <w:r w:rsidR="000C48A1">
        <w:rPr>
          <w:rFonts w:cstheme="minorHAnsi" w:hint="eastAsia"/>
          <w:szCs w:val="21"/>
        </w:rPr>
        <w:t xml:space="preserve"> for higher tier terminals such as PD6/7.</w:t>
      </w:r>
      <w:r w:rsidR="000C48A1" w:rsidRPr="00517BF9">
        <w:rPr>
          <w:rFonts w:cstheme="minorHAnsi" w:hint="eastAsia"/>
          <w:szCs w:val="21"/>
        </w:rPr>
        <w:t xml:space="preserve"> </w:t>
      </w:r>
      <w:r w:rsidR="00825FA6">
        <w:rPr>
          <w:rFonts w:cstheme="minorHAnsi" w:hint="eastAsia"/>
          <w:szCs w:val="21"/>
        </w:rPr>
        <w:t>"</w:t>
      </w:r>
      <w:r w:rsidRPr="00821951">
        <w:rPr>
          <w:rFonts w:cstheme="minorHAnsi"/>
          <w:szCs w:val="21"/>
        </w:rPr>
        <w:t>The upgraded PD3</w:t>
      </w:r>
      <w:r w:rsidR="00825FA6">
        <w:rPr>
          <w:rFonts w:cstheme="minorHAnsi" w:hint="eastAsia"/>
          <w:szCs w:val="21"/>
        </w:rPr>
        <w:t>/4/5</w:t>
      </w:r>
      <w:r w:rsidRPr="00821951">
        <w:rPr>
          <w:rFonts w:cstheme="minorHAnsi"/>
          <w:szCs w:val="21"/>
        </w:rPr>
        <w:t xml:space="preserve"> series have a substantial enhancement in terms of functionality, which will be a big move, opening the doorway to activate more practical data services and applications for our customers</w:t>
      </w:r>
      <w:r w:rsidR="000C48A1">
        <w:rPr>
          <w:rFonts w:cstheme="minorHAnsi" w:hint="eastAsia"/>
          <w:szCs w:val="21"/>
        </w:rPr>
        <w:t>,</w:t>
      </w:r>
      <w:r w:rsidR="000C48A1" w:rsidRPr="00821951">
        <w:rPr>
          <w:rFonts w:cstheme="minorHAnsi"/>
          <w:szCs w:val="21"/>
        </w:rPr>
        <w:t xml:space="preserve">" </w:t>
      </w:r>
      <w:r w:rsidRPr="00821951">
        <w:rPr>
          <w:rFonts w:cstheme="minorHAnsi"/>
          <w:szCs w:val="21"/>
        </w:rPr>
        <w:t>said G</w:t>
      </w:r>
      <w:r w:rsidR="00217970">
        <w:rPr>
          <w:rFonts w:cstheme="minorHAnsi" w:hint="eastAsia"/>
          <w:szCs w:val="21"/>
        </w:rPr>
        <w:t xml:space="preserve">. </w:t>
      </w:r>
      <w:r w:rsidRPr="00821951">
        <w:rPr>
          <w:rFonts w:cstheme="minorHAnsi"/>
          <w:szCs w:val="21"/>
        </w:rPr>
        <w:t>S.</w:t>
      </w:r>
      <w:r w:rsidR="00217970">
        <w:rPr>
          <w:rFonts w:cstheme="minorHAnsi" w:hint="eastAsia"/>
          <w:szCs w:val="21"/>
        </w:rPr>
        <w:t xml:space="preserve"> Kok.</w:t>
      </w:r>
    </w:p>
    <w:p w14:paraId="6BDC4001" w14:textId="77777777" w:rsidR="00217970" w:rsidRDefault="00217970" w:rsidP="009812A9">
      <w:pPr>
        <w:rPr>
          <w:rFonts w:cstheme="minorHAnsi"/>
          <w:szCs w:val="21"/>
        </w:rPr>
      </w:pPr>
    </w:p>
    <w:p w14:paraId="7B904CB6" w14:textId="77777777" w:rsidR="006A3578" w:rsidRDefault="00D95138" w:rsidP="006A3578">
      <w:pPr>
        <w:rPr>
          <w:rFonts w:cstheme="minorHAnsi"/>
          <w:szCs w:val="21"/>
        </w:rPr>
      </w:pPr>
      <w:r>
        <w:rPr>
          <w:rFonts w:cstheme="minorHAnsi" w:hint="eastAsia"/>
          <w:szCs w:val="21"/>
        </w:rPr>
        <w:t xml:space="preserve">Besides the introduction of entry-level series, and </w:t>
      </w:r>
      <w:r>
        <w:rPr>
          <w:rFonts w:cstheme="minorHAnsi"/>
          <w:szCs w:val="21"/>
        </w:rPr>
        <w:t>enhancement</w:t>
      </w:r>
      <w:r>
        <w:rPr>
          <w:rFonts w:cstheme="minorHAnsi" w:hint="eastAsia"/>
          <w:szCs w:val="21"/>
        </w:rPr>
        <w:t xml:space="preserve"> of mid-tier radios, Hytera has launched its flagship DMR model PD98X</w:t>
      </w:r>
      <w:r w:rsidR="006A3578">
        <w:rPr>
          <w:rFonts w:cstheme="minorHAnsi" w:hint="eastAsia"/>
          <w:szCs w:val="21"/>
        </w:rPr>
        <w:t xml:space="preserve"> earlier</w:t>
      </w:r>
      <w:r>
        <w:rPr>
          <w:rFonts w:cstheme="minorHAnsi" w:hint="eastAsia"/>
          <w:szCs w:val="21"/>
        </w:rPr>
        <w:t xml:space="preserve"> in August.</w:t>
      </w:r>
      <w:r w:rsidR="006A3578">
        <w:rPr>
          <w:rFonts w:cstheme="minorHAnsi" w:hint="eastAsia"/>
          <w:szCs w:val="21"/>
        </w:rPr>
        <w:t xml:space="preserve"> </w:t>
      </w:r>
      <w:r w:rsidR="006A3578" w:rsidRPr="00825FA6">
        <w:rPr>
          <w:rFonts w:cstheme="minorHAnsi"/>
          <w:szCs w:val="21"/>
        </w:rPr>
        <w:t xml:space="preserve">The PD98X offers an exceptional audio experience through noise cancellation technology, while </w:t>
      </w:r>
      <w:r w:rsidR="006A3578" w:rsidRPr="00825FA6">
        <w:rPr>
          <w:rFonts w:cstheme="minorHAnsi" w:hint="eastAsia"/>
          <w:szCs w:val="21"/>
        </w:rPr>
        <w:t>offering</w:t>
      </w:r>
      <w:r w:rsidR="006A3578" w:rsidRPr="00825FA6">
        <w:rPr>
          <w:rFonts w:cstheme="minorHAnsi"/>
          <w:szCs w:val="21"/>
        </w:rPr>
        <w:t xml:space="preserve"> new features including full duplex call, recording capability via Micro SD, Bluetooth 4.0 for audio or data</w:t>
      </w:r>
      <w:r w:rsidR="006A3578" w:rsidRPr="00825FA6">
        <w:rPr>
          <w:rFonts w:cstheme="minorHAnsi" w:hint="eastAsia"/>
          <w:szCs w:val="21"/>
        </w:rPr>
        <w:t>,</w:t>
      </w:r>
      <w:r w:rsidR="006A3578" w:rsidRPr="00825FA6">
        <w:rPr>
          <w:rFonts w:cstheme="minorHAnsi"/>
          <w:szCs w:val="21"/>
        </w:rPr>
        <w:t xml:space="preserve"> and single frequency repeater mode to increase coverage.</w:t>
      </w:r>
      <w:r w:rsidR="006A3578" w:rsidRPr="00825FA6">
        <w:rPr>
          <w:rFonts w:cstheme="minorHAnsi" w:hint="eastAsia"/>
          <w:szCs w:val="21"/>
        </w:rPr>
        <w:t xml:space="preserve"> This flagship DMR radio was adopted </w:t>
      </w:r>
      <w:r w:rsidR="00825FA6">
        <w:rPr>
          <w:rFonts w:cstheme="minorHAnsi" w:hint="eastAsia"/>
          <w:szCs w:val="21"/>
        </w:rPr>
        <w:t xml:space="preserve">by </w:t>
      </w:r>
      <w:r w:rsidR="006A3578" w:rsidRPr="00825FA6">
        <w:rPr>
          <w:rFonts w:cstheme="minorHAnsi" w:hint="eastAsia"/>
          <w:szCs w:val="21"/>
        </w:rPr>
        <w:t xml:space="preserve">the security staff to secure </w:t>
      </w:r>
      <w:r w:rsidR="00825FA6">
        <w:rPr>
          <w:rFonts w:cstheme="minorHAnsi" w:hint="eastAsia"/>
          <w:szCs w:val="21"/>
        </w:rPr>
        <w:t xml:space="preserve">the </w:t>
      </w:r>
      <w:r w:rsidR="006A3578" w:rsidRPr="00825FA6">
        <w:rPr>
          <w:rFonts w:cstheme="minorHAnsi" w:hint="eastAsia"/>
          <w:szCs w:val="21"/>
        </w:rPr>
        <w:t xml:space="preserve">G20 Summit on </w:t>
      </w:r>
      <w:r w:rsidR="006A3578" w:rsidRPr="00825FA6">
        <w:rPr>
          <w:rFonts w:cstheme="minorHAnsi"/>
          <w:szCs w:val="21"/>
        </w:rPr>
        <w:t>September 4-5 in China's eastern city of Hangzhou.</w:t>
      </w:r>
      <w:r w:rsidR="006A3578" w:rsidRPr="00825FA6">
        <w:rPr>
          <w:rFonts w:cstheme="minorHAnsi" w:hint="eastAsia"/>
          <w:szCs w:val="21"/>
        </w:rPr>
        <w:t xml:space="preserve"> </w:t>
      </w:r>
    </w:p>
    <w:p w14:paraId="69DBE71D" w14:textId="77777777" w:rsidR="006A3578" w:rsidRPr="006A3578" w:rsidRDefault="006A3578" w:rsidP="009812A9">
      <w:pPr>
        <w:rPr>
          <w:rFonts w:cstheme="minorHAnsi"/>
          <w:szCs w:val="21"/>
        </w:rPr>
      </w:pPr>
    </w:p>
    <w:p w14:paraId="343E2D43" w14:textId="77777777" w:rsidR="00217970" w:rsidRPr="003B6F5F" w:rsidRDefault="00825FA6" w:rsidP="00217970">
      <w:pPr>
        <w:jc w:val="left"/>
        <w:rPr>
          <w:rFonts w:cstheme="minorHAnsi"/>
          <w:szCs w:val="21"/>
        </w:rPr>
      </w:pPr>
      <w:r>
        <w:rPr>
          <w:rFonts w:cstheme="minorHAnsi"/>
          <w:szCs w:val="21"/>
        </w:rPr>
        <w:t>"</w:t>
      </w:r>
      <w:r w:rsidR="00217970" w:rsidRPr="00821951">
        <w:rPr>
          <w:rFonts w:cstheme="minorHAnsi"/>
          <w:szCs w:val="21"/>
        </w:rPr>
        <w:t xml:space="preserve">The PD98X is a significant addition to our top-notch DMR portfolio. We have succeeded in </w:t>
      </w:r>
      <w:r w:rsidR="00464390">
        <w:rPr>
          <w:rFonts w:cstheme="minorHAnsi" w:hint="eastAsia"/>
          <w:szCs w:val="21"/>
        </w:rPr>
        <w:lastRenderedPageBreak/>
        <w:t>integrating</w:t>
      </w:r>
      <w:r w:rsidR="00217970" w:rsidRPr="00821951">
        <w:rPr>
          <w:rFonts w:cstheme="minorHAnsi"/>
          <w:szCs w:val="21"/>
        </w:rPr>
        <w:t xml:space="preserve"> a series of cutting-edge innovations and designs into this new model to make it a full-featured radio to satisfy customers' increasing demand in terms of functionality and user experience</w:t>
      </w:r>
      <w:r w:rsidR="00E76B13">
        <w:rPr>
          <w:rFonts w:cstheme="minorHAnsi" w:hint="eastAsia"/>
          <w:szCs w:val="21"/>
        </w:rPr>
        <w:t>,</w:t>
      </w:r>
      <w:r w:rsidR="00217970" w:rsidRPr="00821951">
        <w:rPr>
          <w:rFonts w:cstheme="minorHAnsi"/>
          <w:szCs w:val="21"/>
        </w:rPr>
        <w:t>"</w:t>
      </w:r>
      <w:r w:rsidR="00E76B13">
        <w:rPr>
          <w:rFonts w:cstheme="minorHAnsi" w:hint="eastAsia"/>
          <w:szCs w:val="21"/>
        </w:rPr>
        <w:t xml:space="preserve"> said </w:t>
      </w:r>
      <w:r w:rsidR="00217970" w:rsidRPr="00821951">
        <w:rPr>
          <w:rFonts w:cstheme="minorHAnsi"/>
          <w:szCs w:val="21"/>
        </w:rPr>
        <w:t>G</w:t>
      </w:r>
      <w:r w:rsidR="00E76B13">
        <w:rPr>
          <w:rFonts w:cstheme="minorHAnsi" w:hint="eastAsia"/>
          <w:szCs w:val="21"/>
        </w:rPr>
        <w:t xml:space="preserve">. </w:t>
      </w:r>
      <w:r w:rsidR="00217970" w:rsidRPr="00821951">
        <w:rPr>
          <w:rFonts w:cstheme="minorHAnsi"/>
          <w:szCs w:val="21"/>
        </w:rPr>
        <w:t>S</w:t>
      </w:r>
      <w:r w:rsidR="00E76B13">
        <w:rPr>
          <w:rFonts w:cstheme="minorHAnsi" w:hint="eastAsia"/>
          <w:szCs w:val="21"/>
        </w:rPr>
        <w:t>. Kok</w:t>
      </w:r>
      <w:r w:rsidR="00217970" w:rsidRPr="00821951">
        <w:rPr>
          <w:rFonts w:cstheme="minorHAnsi"/>
          <w:szCs w:val="21"/>
        </w:rPr>
        <w:t>, "Hytera now offer</w:t>
      </w:r>
      <w:r w:rsidR="00E76B13">
        <w:rPr>
          <w:rFonts w:cstheme="minorHAnsi" w:hint="eastAsia"/>
          <w:szCs w:val="21"/>
        </w:rPr>
        <w:t>s</w:t>
      </w:r>
      <w:r w:rsidR="00217970" w:rsidRPr="00821951">
        <w:rPr>
          <w:rFonts w:cstheme="minorHAnsi" w:hint="eastAsia"/>
          <w:szCs w:val="21"/>
        </w:rPr>
        <w:t xml:space="preserve"> PD70X, PD78X, X1e, X1p and PD98X in the high-end category for the professional users</w:t>
      </w:r>
      <w:r w:rsidR="00E76B13">
        <w:rPr>
          <w:rFonts w:cstheme="minorHAnsi" w:hint="eastAsia"/>
          <w:szCs w:val="21"/>
        </w:rPr>
        <w:t xml:space="preserve">, as well as </w:t>
      </w:r>
      <w:r w:rsidR="00E76B13">
        <w:rPr>
          <w:rFonts w:cstheme="minorHAnsi"/>
          <w:szCs w:val="21"/>
        </w:rPr>
        <w:t>intrinsically</w:t>
      </w:r>
      <w:r w:rsidR="00E76B13">
        <w:rPr>
          <w:rFonts w:cstheme="minorHAnsi" w:hint="eastAsia"/>
          <w:szCs w:val="21"/>
        </w:rPr>
        <w:t xml:space="preserve"> safe versions in this category</w:t>
      </w:r>
      <w:r w:rsidR="00217970" w:rsidRPr="00821951">
        <w:rPr>
          <w:rFonts w:cstheme="minorHAnsi" w:hint="eastAsia"/>
          <w:szCs w:val="21"/>
        </w:rPr>
        <w:t>."</w:t>
      </w:r>
    </w:p>
    <w:p w14:paraId="505B2221" w14:textId="77777777" w:rsidR="00522917" w:rsidRPr="003B6F5F" w:rsidRDefault="00522917" w:rsidP="00522917">
      <w:pPr>
        <w:jc w:val="left"/>
        <w:rPr>
          <w:rFonts w:cstheme="minorHAnsi"/>
          <w:szCs w:val="21"/>
        </w:rPr>
      </w:pPr>
    </w:p>
    <w:p w14:paraId="53392E12" w14:textId="77777777" w:rsidR="00084A2C" w:rsidRDefault="00D204EF" w:rsidP="00084A2C">
      <w:pPr>
        <w:rPr>
          <w:rFonts w:cstheme="minorHAnsi"/>
          <w:szCs w:val="21"/>
        </w:rPr>
      </w:pPr>
      <w:r w:rsidRPr="00821951">
        <w:rPr>
          <w:rFonts w:cstheme="minorHAnsi"/>
          <w:szCs w:val="21"/>
        </w:rPr>
        <w:t>Since launching PD7 series as the first member</w:t>
      </w:r>
      <w:r w:rsidR="00713C5E">
        <w:rPr>
          <w:rFonts w:cstheme="minorHAnsi" w:hint="eastAsia"/>
          <w:szCs w:val="21"/>
        </w:rPr>
        <w:t>s</w:t>
      </w:r>
      <w:r w:rsidRPr="00821951">
        <w:rPr>
          <w:rFonts w:cstheme="minorHAnsi"/>
          <w:szCs w:val="21"/>
        </w:rPr>
        <w:t xml:space="preserve"> of </w:t>
      </w:r>
      <w:r w:rsidR="00375BCE">
        <w:rPr>
          <w:rFonts w:cstheme="minorHAnsi" w:hint="eastAsia"/>
          <w:szCs w:val="21"/>
        </w:rPr>
        <w:t>its</w:t>
      </w:r>
      <w:r w:rsidRPr="00821951">
        <w:rPr>
          <w:rFonts w:cstheme="minorHAnsi"/>
          <w:szCs w:val="21"/>
        </w:rPr>
        <w:t xml:space="preserve"> DMR </w:t>
      </w:r>
      <w:r w:rsidR="00713C5E">
        <w:rPr>
          <w:rFonts w:cstheme="minorHAnsi" w:hint="eastAsia"/>
          <w:szCs w:val="21"/>
        </w:rPr>
        <w:t>portfolio</w:t>
      </w:r>
      <w:r w:rsidRPr="00821951">
        <w:rPr>
          <w:rFonts w:cstheme="minorHAnsi"/>
          <w:szCs w:val="21"/>
        </w:rPr>
        <w:t xml:space="preserve"> in 2010, Hytera has driven a </w:t>
      </w:r>
      <w:r w:rsidR="00713C5E">
        <w:rPr>
          <w:rFonts w:cstheme="minorHAnsi" w:hint="eastAsia"/>
          <w:szCs w:val="21"/>
        </w:rPr>
        <w:t xml:space="preserve">massive </w:t>
      </w:r>
      <w:r w:rsidR="005F280E">
        <w:rPr>
          <w:rFonts w:cstheme="minorHAnsi" w:hint="eastAsia"/>
          <w:szCs w:val="21"/>
        </w:rPr>
        <w:t xml:space="preserve">analog-to-digital </w:t>
      </w:r>
      <w:r w:rsidRPr="00821951">
        <w:rPr>
          <w:rFonts w:cstheme="minorHAnsi"/>
          <w:szCs w:val="21"/>
        </w:rPr>
        <w:t>migration</w:t>
      </w:r>
      <w:r w:rsidR="005F280E">
        <w:rPr>
          <w:rFonts w:cstheme="minorHAnsi" w:hint="eastAsia"/>
          <w:szCs w:val="21"/>
        </w:rPr>
        <w:t xml:space="preserve"> among two-way radio users across the world, and kept promoting </w:t>
      </w:r>
      <w:r w:rsidR="00375BCE">
        <w:rPr>
          <w:rFonts w:cstheme="minorHAnsi" w:hint="eastAsia"/>
          <w:szCs w:val="21"/>
        </w:rPr>
        <w:t xml:space="preserve">the </w:t>
      </w:r>
      <w:r w:rsidR="00084A2C">
        <w:rPr>
          <w:rFonts w:cstheme="minorHAnsi" w:hint="eastAsia"/>
          <w:szCs w:val="21"/>
        </w:rPr>
        <w:t>E</w:t>
      </w:r>
      <w:r w:rsidR="00D26E4D">
        <w:rPr>
          <w:rFonts w:cstheme="minorHAnsi" w:hint="eastAsia"/>
          <w:szCs w:val="21"/>
        </w:rPr>
        <w:t xml:space="preserve">uropean </w:t>
      </w:r>
      <w:r w:rsidR="00084A2C">
        <w:rPr>
          <w:rFonts w:cstheme="minorHAnsi" w:hint="eastAsia"/>
          <w:szCs w:val="21"/>
        </w:rPr>
        <w:t>T</w:t>
      </w:r>
      <w:r w:rsidR="00D26E4D">
        <w:rPr>
          <w:rFonts w:cstheme="minorHAnsi" w:hint="eastAsia"/>
          <w:szCs w:val="21"/>
        </w:rPr>
        <w:t xml:space="preserve">elecommunications </w:t>
      </w:r>
      <w:r w:rsidR="00084A2C">
        <w:rPr>
          <w:rFonts w:cstheme="minorHAnsi" w:hint="eastAsia"/>
          <w:szCs w:val="21"/>
        </w:rPr>
        <w:t>S</w:t>
      </w:r>
      <w:r w:rsidR="00D26E4D">
        <w:rPr>
          <w:rFonts w:cstheme="minorHAnsi" w:hint="eastAsia"/>
          <w:szCs w:val="21"/>
        </w:rPr>
        <w:t xml:space="preserve">tandards </w:t>
      </w:r>
      <w:r w:rsidR="00084A2C">
        <w:rPr>
          <w:rFonts w:cstheme="minorHAnsi" w:hint="eastAsia"/>
          <w:szCs w:val="21"/>
        </w:rPr>
        <w:t>I</w:t>
      </w:r>
      <w:r w:rsidR="00D26E4D">
        <w:rPr>
          <w:rFonts w:cstheme="minorHAnsi" w:hint="eastAsia"/>
          <w:szCs w:val="21"/>
        </w:rPr>
        <w:t>nstitute (ETSI)</w:t>
      </w:r>
      <w:r w:rsidR="00084A2C">
        <w:rPr>
          <w:rFonts w:cstheme="minorHAnsi" w:hint="eastAsia"/>
          <w:szCs w:val="21"/>
        </w:rPr>
        <w:t xml:space="preserve"> </w:t>
      </w:r>
      <w:r w:rsidR="005F280E">
        <w:rPr>
          <w:rFonts w:cstheme="minorHAnsi" w:hint="eastAsia"/>
          <w:szCs w:val="21"/>
        </w:rPr>
        <w:t xml:space="preserve">DMR open standard by </w:t>
      </w:r>
      <w:r w:rsidR="00084A2C">
        <w:rPr>
          <w:rFonts w:cstheme="minorHAnsi" w:hint="eastAsia"/>
          <w:szCs w:val="21"/>
        </w:rPr>
        <w:t>introducing new terminals</w:t>
      </w:r>
      <w:r w:rsidRPr="00821951">
        <w:rPr>
          <w:rFonts w:cstheme="minorHAnsi"/>
          <w:szCs w:val="21"/>
        </w:rPr>
        <w:t>, infrastructures</w:t>
      </w:r>
      <w:r w:rsidR="00B307FD">
        <w:rPr>
          <w:rFonts w:cstheme="minorHAnsi" w:hint="eastAsia"/>
          <w:szCs w:val="21"/>
        </w:rPr>
        <w:t xml:space="preserve"> </w:t>
      </w:r>
      <w:r w:rsidRPr="00821951">
        <w:rPr>
          <w:rFonts w:cstheme="minorHAnsi"/>
          <w:szCs w:val="21"/>
        </w:rPr>
        <w:t>and applications</w:t>
      </w:r>
      <w:r w:rsidR="00084A2C">
        <w:rPr>
          <w:rFonts w:cstheme="minorHAnsi" w:hint="eastAsia"/>
          <w:szCs w:val="21"/>
        </w:rPr>
        <w:t>.</w:t>
      </w:r>
      <w:r w:rsidR="00B4679A">
        <w:rPr>
          <w:rFonts w:cstheme="minorHAnsi" w:hint="eastAsia"/>
          <w:szCs w:val="21"/>
        </w:rPr>
        <w:t xml:space="preserve"> Hytera vigorously invests in R&amp;D, propelling itself to be No. 1 in DMR </w:t>
      </w:r>
      <w:r w:rsidR="00B4679A" w:rsidRPr="00922A79">
        <w:rPr>
          <w:rFonts w:cstheme="minorHAnsi"/>
          <w:szCs w:val="21"/>
        </w:rPr>
        <w:t>Tier III</w:t>
      </w:r>
      <w:r w:rsidR="00B4679A">
        <w:rPr>
          <w:rFonts w:cstheme="minorHAnsi" w:hint="eastAsia"/>
          <w:szCs w:val="21"/>
        </w:rPr>
        <w:t xml:space="preserve"> with 65% market share and No. 2 in DMR terminal in general among all PMR brands. </w:t>
      </w:r>
    </w:p>
    <w:p w14:paraId="53A93976" w14:textId="77777777" w:rsidR="00D204EF" w:rsidRDefault="00D204EF" w:rsidP="00D204EF">
      <w:pPr>
        <w:jc w:val="left"/>
        <w:rPr>
          <w:rFonts w:cstheme="minorHAnsi"/>
          <w:szCs w:val="21"/>
        </w:rPr>
      </w:pPr>
    </w:p>
    <w:p w14:paraId="1E0E444D" w14:textId="77777777" w:rsidR="006F3519" w:rsidRPr="003B6F5F" w:rsidRDefault="00372259" w:rsidP="00E617A4">
      <w:pPr>
        <w:autoSpaceDE w:val="0"/>
        <w:autoSpaceDN w:val="0"/>
        <w:adjustRightInd w:val="0"/>
        <w:jc w:val="left"/>
        <w:rPr>
          <w:rFonts w:cstheme="minorHAnsi"/>
          <w:szCs w:val="21"/>
        </w:rPr>
      </w:pPr>
      <w:r w:rsidRPr="00821951">
        <w:rPr>
          <w:rFonts w:cstheme="minorHAnsi" w:hint="eastAsia"/>
          <w:szCs w:val="21"/>
        </w:rPr>
        <w:t>"</w:t>
      </w:r>
      <w:r w:rsidR="00360709" w:rsidRPr="00821951">
        <w:rPr>
          <w:rFonts w:cstheme="minorHAnsi"/>
          <w:szCs w:val="21"/>
        </w:rPr>
        <w:t>I think the DMR revolution is only half-way through. I don</w:t>
      </w:r>
      <w:r w:rsidR="00E617A4" w:rsidRPr="00821951">
        <w:rPr>
          <w:rFonts w:cstheme="minorHAnsi"/>
          <w:szCs w:val="21"/>
        </w:rPr>
        <w:t>'</w:t>
      </w:r>
      <w:r w:rsidR="00360709" w:rsidRPr="00821951">
        <w:rPr>
          <w:rFonts w:cstheme="minorHAnsi"/>
          <w:szCs w:val="21"/>
        </w:rPr>
        <w:t>t</w:t>
      </w:r>
      <w:r w:rsidR="00E617A4" w:rsidRPr="00821951">
        <w:rPr>
          <w:rFonts w:cstheme="minorHAnsi"/>
          <w:szCs w:val="21"/>
        </w:rPr>
        <w:t xml:space="preserve"> </w:t>
      </w:r>
      <w:r w:rsidR="00360709" w:rsidRPr="00821951">
        <w:rPr>
          <w:rFonts w:cstheme="minorHAnsi"/>
          <w:szCs w:val="21"/>
        </w:rPr>
        <w:t>think we</w:t>
      </w:r>
      <w:r w:rsidR="00E617A4" w:rsidRPr="00821951">
        <w:rPr>
          <w:rFonts w:cstheme="minorHAnsi"/>
          <w:szCs w:val="21"/>
        </w:rPr>
        <w:t>'ve seen the end of DMR</w:t>
      </w:r>
      <w:r w:rsidR="00207930">
        <w:rPr>
          <w:rFonts w:cstheme="minorHAnsi" w:hint="eastAsia"/>
          <w:szCs w:val="21"/>
        </w:rPr>
        <w:t>,</w:t>
      </w:r>
      <w:r w:rsidR="00E617A4" w:rsidRPr="00821951">
        <w:rPr>
          <w:rFonts w:cstheme="minorHAnsi"/>
          <w:szCs w:val="21"/>
        </w:rPr>
        <w:t xml:space="preserve"> </w:t>
      </w:r>
      <w:r w:rsidR="00360709" w:rsidRPr="00821951">
        <w:rPr>
          <w:rFonts w:cstheme="minorHAnsi"/>
          <w:szCs w:val="21"/>
        </w:rPr>
        <w:t>mainly because I look at</w:t>
      </w:r>
      <w:r w:rsidR="00E617A4" w:rsidRPr="00821951">
        <w:rPr>
          <w:rFonts w:cstheme="minorHAnsi"/>
          <w:szCs w:val="21"/>
        </w:rPr>
        <w:t xml:space="preserve"> </w:t>
      </w:r>
      <w:r w:rsidR="00360709" w:rsidRPr="00821951">
        <w:rPr>
          <w:rFonts w:cstheme="minorHAnsi"/>
          <w:szCs w:val="21"/>
        </w:rPr>
        <w:t xml:space="preserve">the migration of </w:t>
      </w:r>
      <w:r w:rsidR="00B42E39">
        <w:rPr>
          <w:rFonts w:cstheme="minorHAnsi"/>
          <w:szCs w:val="21"/>
        </w:rPr>
        <w:t>analog</w:t>
      </w:r>
      <w:r w:rsidR="00360709" w:rsidRPr="00821951">
        <w:rPr>
          <w:rFonts w:cstheme="minorHAnsi"/>
          <w:szCs w:val="21"/>
        </w:rPr>
        <w:t xml:space="preserve"> to digital, and it</w:t>
      </w:r>
      <w:r w:rsidR="00E617A4" w:rsidRPr="00821951">
        <w:rPr>
          <w:rFonts w:cstheme="minorHAnsi"/>
          <w:szCs w:val="21"/>
        </w:rPr>
        <w:t>'</w:t>
      </w:r>
      <w:r w:rsidR="00360709" w:rsidRPr="00821951">
        <w:rPr>
          <w:rFonts w:cstheme="minorHAnsi"/>
          <w:szCs w:val="21"/>
        </w:rPr>
        <w:t>s only half done.</w:t>
      </w:r>
      <w:r w:rsidR="00E617A4" w:rsidRPr="00821951">
        <w:rPr>
          <w:rFonts w:cstheme="minorHAnsi"/>
          <w:szCs w:val="21"/>
        </w:rPr>
        <w:t xml:space="preserve"> </w:t>
      </w:r>
      <w:r w:rsidR="00360709" w:rsidRPr="00821951">
        <w:rPr>
          <w:rFonts w:cstheme="minorHAnsi"/>
          <w:szCs w:val="21"/>
        </w:rPr>
        <w:t xml:space="preserve">So if DMR is the replacement for </w:t>
      </w:r>
      <w:r w:rsidR="00B42E39">
        <w:rPr>
          <w:rFonts w:cstheme="minorHAnsi"/>
          <w:szCs w:val="21"/>
        </w:rPr>
        <w:t>analog</w:t>
      </w:r>
      <w:r w:rsidR="00360709" w:rsidRPr="00821951">
        <w:rPr>
          <w:rFonts w:cstheme="minorHAnsi"/>
          <w:szCs w:val="21"/>
        </w:rPr>
        <w:t>, my guess is that</w:t>
      </w:r>
      <w:r w:rsidR="00E617A4" w:rsidRPr="00821951">
        <w:rPr>
          <w:rFonts w:cstheme="minorHAnsi"/>
          <w:szCs w:val="21"/>
        </w:rPr>
        <w:t xml:space="preserve"> </w:t>
      </w:r>
      <w:r w:rsidR="00360709" w:rsidRPr="00821951">
        <w:rPr>
          <w:rFonts w:cstheme="minorHAnsi"/>
          <w:szCs w:val="21"/>
        </w:rPr>
        <w:t>we are only halfway through.</w:t>
      </w:r>
      <w:r w:rsidRPr="00821951">
        <w:rPr>
          <w:rFonts w:cstheme="minorHAnsi" w:hint="eastAsia"/>
          <w:szCs w:val="21"/>
        </w:rPr>
        <w:t>"</w:t>
      </w:r>
      <w:r w:rsidR="00491381" w:rsidRPr="00821951">
        <w:rPr>
          <w:rFonts w:cstheme="minorHAnsi" w:hint="eastAsia"/>
          <w:szCs w:val="21"/>
        </w:rPr>
        <w:t xml:space="preserve"> G</w:t>
      </w:r>
      <w:r w:rsidR="00207930">
        <w:rPr>
          <w:rFonts w:cstheme="minorHAnsi" w:hint="eastAsia"/>
          <w:szCs w:val="21"/>
        </w:rPr>
        <w:t xml:space="preserve">. </w:t>
      </w:r>
      <w:r w:rsidR="00491381" w:rsidRPr="00821951">
        <w:rPr>
          <w:rFonts w:cstheme="minorHAnsi" w:hint="eastAsia"/>
          <w:szCs w:val="21"/>
        </w:rPr>
        <w:t>S</w:t>
      </w:r>
      <w:r w:rsidR="00207930">
        <w:rPr>
          <w:rFonts w:cstheme="minorHAnsi" w:hint="eastAsia"/>
          <w:szCs w:val="21"/>
        </w:rPr>
        <w:t>. Kok</w:t>
      </w:r>
      <w:r w:rsidR="00491381" w:rsidRPr="00821951">
        <w:rPr>
          <w:rFonts w:cstheme="minorHAnsi" w:hint="eastAsia"/>
          <w:szCs w:val="21"/>
        </w:rPr>
        <w:t xml:space="preserve"> gave his comment during a recent talk about the future of PMR industry.</w:t>
      </w:r>
    </w:p>
    <w:p w14:paraId="245F0F0C" w14:textId="77777777" w:rsidR="00BA2311" w:rsidRPr="003B6F5F" w:rsidRDefault="00BA2311" w:rsidP="00927AAE">
      <w:pPr>
        <w:jc w:val="left"/>
        <w:rPr>
          <w:rFonts w:cstheme="minorHAnsi"/>
          <w:szCs w:val="21"/>
        </w:rPr>
      </w:pPr>
    </w:p>
    <w:p w14:paraId="6DD1075D" w14:textId="77777777" w:rsidR="00491381" w:rsidRDefault="00372259" w:rsidP="00372259">
      <w:pPr>
        <w:jc w:val="left"/>
        <w:rPr>
          <w:rFonts w:cstheme="minorHAnsi"/>
          <w:szCs w:val="21"/>
        </w:rPr>
      </w:pPr>
      <w:r w:rsidRPr="00821951">
        <w:rPr>
          <w:rFonts w:cstheme="minorHAnsi" w:hint="eastAsia"/>
          <w:szCs w:val="21"/>
        </w:rPr>
        <w:t>"</w:t>
      </w:r>
      <w:r w:rsidR="00597CEB">
        <w:rPr>
          <w:rFonts w:cstheme="minorHAnsi" w:hint="eastAsia"/>
          <w:szCs w:val="21"/>
        </w:rPr>
        <w:t xml:space="preserve">In 2016, we have </w:t>
      </w:r>
      <w:r w:rsidR="00640C92">
        <w:rPr>
          <w:rFonts w:cstheme="minorHAnsi" w:hint="eastAsia"/>
          <w:szCs w:val="21"/>
        </w:rPr>
        <w:t>introduc</w:t>
      </w:r>
      <w:r w:rsidR="00597CEB">
        <w:rPr>
          <w:rFonts w:cstheme="minorHAnsi" w:hint="eastAsia"/>
          <w:szCs w:val="21"/>
        </w:rPr>
        <w:t>ed</w:t>
      </w:r>
      <w:r w:rsidR="00640C92">
        <w:rPr>
          <w:rFonts w:cstheme="minorHAnsi" w:hint="eastAsia"/>
          <w:szCs w:val="21"/>
        </w:rPr>
        <w:t xml:space="preserve"> the entry level BD series and flagship model PD98X, and </w:t>
      </w:r>
      <w:r w:rsidR="00640C92">
        <w:rPr>
          <w:rFonts w:cstheme="minorHAnsi"/>
          <w:szCs w:val="21"/>
        </w:rPr>
        <w:t>enhanc</w:t>
      </w:r>
      <w:r w:rsidR="00597CEB">
        <w:rPr>
          <w:rFonts w:cstheme="minorHAnsi" w:hint="eastAsia"/>
          <w:szCs w:val="21"/>
        </w:rPr>
        <w:t>ed</w:t>
      </w:r>
      <w:r w:rsidR="00640C92">
        <w:rPr>
          <w:rFonts w:cstheme="minorHAnsi" w:hint="eastAsia"/>
          <w:szCs w:val="21"/>
        </w:rPr>
        <w:t xml:space="preserve"> the mid-tier models</w:t>
      </w:r>
      <w:r w:rsidR="00597CEB">
        <w:rPr>
          <w:rFonts w:cstheme="minorHAnsi" w:hint="eastAsia"/>
          <w:szCs w:val="21"/>
        </w:rPr>
        <w:t xml:space="preserve">. With another </w:t>
      </w:r>
      <w:r w:rsidR="00597CEB" w:rsidRPr="00821951">
        <w:rPr>
          <w:rFonts w:cstheme="minorHAnsi"/>
          <w:szCs w:val="21"/>
        </w:rPr>
        <w:t xml:space="preserve">ia-level </w:t>
      </w:r>
      <w:r w:rsidR="00597CEB">
        <w:rPr>
          <w:rFonts w:cstheme="minorHAnsi" w:hint="eastAsia"/>
          <w:szCs w:val="21"/>
        </w:rPr>
        <w:t xml:space="preserve">Zone 0 applicable </w:t>
      </w:r>
      <w:r w:rsidR="00597CEB" w:rsidRPr="00821951">
        <w:rPr>
          <w:rFonts w:cstheme="minorHAnsi"/>
          <w:szCs w:val="21"/>
        </w:rPr>
        <w:t>intrinsically safe portable radio</w:t>
      </w:r>
      <w:r w:rsidR="00597CEB">
        <w:rPr>
          <w:rFonts w:cstheme="minorHAnsi" w:hint="eastAsia"/>
          <w:szCs w:val="21"/>
        </w:rPr>
        <w:t xml:space="preserve"> being certified and to be released soon, </w:t>
      </w:r>
      <w:r w:rsidR="00640C92">
        <w:rPr>
          <w:rFonts w:cstheme="minorHAnsi" w:hint="eastAsia"/>
          <w:szCs w:val="21"/>
        </w:rPr>
        <w:t>Hytera literally regenerates its DMR terminal portfolio.</w:t>
      </w:r>
      <w:r w:rsidR="00597CEB">
        <w:rPr>
          <w:rFonts w:cstheme="minorHAnsi" w:hint="eastAsia"/>
          <w:szCs w:val="21"/>
        </w:rPr>
        <w:t xml:space="preserve"> </w:t>
      </w:r>
      <w:r w:rsidR="00207930">
        <w:rPr>
          <w:rFonts w:cstheme="minorHAnsi" w:hint="eastAsia"/>
          <w:szCs w:val="21"/>
        </w:rPr>
        <w:t>T</w:t>
      </w:r>
      <w:r w:rsidR="00597CEB">
        <w:rPr>
          <w:rFonts w:cstheme="minorHAnsi" w:hint="eastAsia"/>
          <w:szCs w:val="21"/>
        </w:rPr>
        <w:t>he introduction of BD series will give a</w:t>
      </w:r>
      <w:r w:rsidR="000D457E">
        <w:rPr>
          <w:rFonts w:cstheme="minorHAnsi" w:hint="eastAsia"/>
          <w:szCs w:val="21"/>
        </w:rPr>
        <w:t>nother</w:t>
      </w:r>
      <w:r w:rsidR="00597CEB">
        <w:rPr>
          <w:rFonts w:cstheme="minorHAnsi" w:hint="eastAsia"/>
          <w:szCs w:val="21"/>
        </w:rPr>
        <w:t xml:space="preserve"> boost to the migration trend</w:t>
      </w:r>
      <w:r w:rsidR="000D457E">
        <w:rPr>
          <w:rFonts w:cstheme="minorHAnsi" w:hint="eastAsia"/>
          <w:szCs w:val="21"/>
        </w:rPr>
        <w:t>,</w:t>
      </w:r>
      <w:r w:rsidR="00825FA6">
        <w:rPr>
          <w:rFonts w:cstheme="minorHAnsi" w:hint="eastAsia"/>
          <w:szCs w:val="21"/>
        </w:rPr>
        <w:t>"</w:t>
      </w:r>
      <w:r w:rsidR="000D457E">
        <w:rPr>
          <w:rFonts w:cstheme="minorHAnsi" w:hint="eastAsia"/>
          <w:szCs w:val="21"/>
        </w:rPr>
        <w:t xml:space="preserve"> </w:t>
      </w:r>
      <w:r w:rsidR="00491381" w:rsidRPr="00821951">
        <w:rPr>
          <w:rFonts w:cstheme="minorHAnsi" w:hint="eastAsia"/>
          <w:szCs w:val="21"/>
        </w:rPr>
        <w:t xml:space="preserve">said </w:t>
      </w:r>
      <w:r w:rsidRPr="00821951">
        <w:rPr>
          <w:rFonts w:cstheme="minorHAnsi" w:hint="eastAsia"/>
          <w:szCs w:val="21"/>
        </w:rPr>
        <w:t>Dylan Liu,</w:t>
      </w:r>
      <w:r w:rsidR="000D457E">
        <w:rPr>
          <w:rFonts w:cstheme="minorHAnsi" w:hint="eastAsia"/>
          <w:szCs w:val="21"/>
        </w:rPr>
        <w:t xml:space="preserve"> International</w:t>
      </w:r>
      <w:r w:rsidR="00491381" w:rsidRPr="00821951">
        <w:rPr>
          <w:rFonts w:cstheme="minorHAnsi" w:hint="eastAsia"/>
          <w:szCs w:val="21"/>
        </w:rPr>
        <w:t xml:space="preserve"> Marketing Director of Hytera.</w:t>
      </w:r>
    </w:p>
    <w:p w14:paraId="071469FC" w14:textId="77777777" w:rsidR="00D26E4D" w:rsidRDefault="00D26E4D" w:rsidP="00D26E4D">
      <w:pPr>
        <w:jc w:val="right"/>
        <w:rPr>
          <w:rFonts w:cstheme="minorHAnsi"/>
          <w:szCs w:val="21"/>
        </w:rPr>
      </w:pPr>
      <w:r w:rsidRPr="00D26E4D">
        <w:rPr>
          <w:rFonts w:cstheme="minorHAnsi"/>
          <w:noProof/>
          <w:szCs w:val="21"/>
          <w:lang w:eastAsia="en-US"/>
        </w:rPr>
        <w:drawing>
          <wp:inline distT="0" distB="0" distL="0" distR="0" wp14:anchorId="4E8CB75E" wp14:editId="076362D3">
            <wp:extent cx="2596249" cy="2376772"/>
            <wp:effectExtent l="0" t="0" r="0" b="0"/>
            <wp:docPr id="3" name="图片 1" descr="D:\Media Communication\Press Release\2016\BD Series Launch\Hytera BD300 &amp; BD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edia Communication\Press Release\2016\BD Series Launch\Hytera BD300 &amp; BD50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2701" b="78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249" cy="2376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328AF1" w14:textId="77777777" w:rsidR="00491381" w:rsidRPr="003B6F5F" w:rsidRDefault="00491381" w:rsidP="00372259">
      <w:pPr>
        <w:jc w:val="left"/>
        <w:rPr>
          <w:rFonts w:cstheme="minorHAnsi"/>
          <w:szCs w:val="21"/>
        </w:rPr>
      </w:pPr>
    </w:p>
    <w:p w14:paraId="6F090156" w14:textId="77777777" w:rsidR="00D26E4D" w:rsidRPr="00D90BBD" w:rsidRDefault="00D26E4D" w:rsidP="00D26E4D">
      <w:pPr>
        <w:autoSpaceDE w:val="0"/>
        <w:autoSpaceDN w:val="0"/>
        <w:adjustRightInd w:val="0"/>
        <w:rPr>
          <w:rFonts w:eastAsia="宋体" w:cstheme="minorHAnsi"/>
          <w:b/>
          <w:bdr w:val="none" w:sz="0" w:space="0" w:color="auto" w:frame="1"/>
        </w:rPr>
      </w:pPr>
      <w:r w:rsidRPr="00D90BBD">
        <w:rPr>
          <w:rFonts w:eastAsia="宋体" w:cstheme="minorHAnsi"/>
          <w:b/>
          <w:bdr w:val="none" w:sz="0" w:space="0" w:color="auto" w:frame="1"/>
        </w:rPr>
        <w:t>About Hytera Communications</w:t>
      </w:r>
    </w:p>
    <w:p w14:paraId="47852C83" w14:textId="77777777" w:rsidR="00D26E4D" w:rsidRPr="00D90BBD" w:rsidRDefault="00D26E4D" w:rsidP="00D26E4D">
      <w:pPr>
        <w:autoSpaceDE w:val="0"/>
        <w:autoSpaceDN w:val="0"/>
        <w:adjustRightInd w:val="0"/>
        <w:rPr>
          <w:rFonts w:eastAsia="宋体" w:cstheme="minorHAnsi"/>
          <w:bdr w:val="none" w:sz="0" w:space="0" w:color="auto" w:frame="1"/>
        </w:rPr>
      </w:pPr>
      <w:r w:rsidRPr="00D90BBD">
        <w:rPr>
          <w:rFonts w:eastAsia="宋体" w:cstheme="minorHAnsi"/>
          <w:bdr w:val="none" w:sz="0" w:space="0" w:color="auto" w:frame="1"/>
        </w:rPr>
        <w:t>Hytera Communications Co</w:t>
      </w:r>
      <w:r>
        <w:rPr>
          <w:rFonts w:eastAsia="宋体" w:cstheme="minorHAnsi" w:hint="eastAsia"/>
          <w:bdr w:val="none" w:sz="0" w:space="0" w:color="auto" w:frame="1"/>
        </w:rPr>
        <w:t>rp</w:t>
      </w:r>
      <w:r w:rsidR="00B307FD">
        <w:rPr>
          <w:rFonts w:eastAsia="宋体" w:cstheme="minorHAnsi" w:hint="eastAsia"/>
          <w:bdr w:val="none" w:sz="0" w:space="0" w:color="auto" w:frame="1"/>
        </w:rPr>
        <w:t>oration Limited</w:t>
      </w:r>
      <w:r w:rsidRPr="00D90BBD">
        <w:rPr>
          <w:rFonts w:eastAsia="宋体" w:cstheme="minorHAnsi"/>
          <w:bdr w:val="none" w:sz="0" w:space="0" w:color="auto" w:frame="1"/>
        </w:rPr>
        <w:t xml:space="preserve"> (SHE:</w:t>
      </w:r>
      <w:r>
        <w:rPr>
          <w:rFonts w:eastAsia="宋体" w:cstheme="minorHAnsi" w:hint="eastAsia"/>
          <w:bdr w:val="none" w:sz="0" w:space="0" w:color="auto" w:frame="1"/>
        </w:rPr>
        <w:t xml:space="preserve"> </w:t>
      </w:r>
      <w:r w:rsidRPr="00D90BBD">
        <w:rPr>
          <w:rFonts w:eastAsia="宋体" w:cstheme="minorHAnsi"/>
          <w:bdr w:val="none" w:sz="0" w:space="0" w:color="auto" w:frame="1"/>
        </w:rPr>
        <w:t>002583) is a wor</w:t>
      </w:r>
      <w:r>
        <w:rPr>
          <w:rFonts w:eastAsia="宋体" w:cstheme="minorHAnsi"/>
          <w:bdr w:val="none" w:sz="0" w:space="0" w:color="auto" w:frame="1"/>
        </w:rPr>
        <w:t>ld leading solution provider of</w:t>
      </w:r>
      <w:r>
        <w:rPr>
          <w:rFonts w:eastAsia="宋体" w:cstheme="minorHAnsi" w:hint="eastAsia"/>
          <w:bdr w:val="none" w:sz="0" w:space="0" w:color="auto" w:frame="1"/>
        </w:rPr>
        <w:t xml:space="preserve"> </w:t>
      </w:r>
      <w:r w:rsidR="00E90D75">
        <w:rPr>
          <w:rFonts w:eastAsia="宋体" w:cstheme="minorHAnsi" w:hint="eastAsia"/>
          <w:bdr w:val="none" w:sz="0" w:space="0" w:color="auto" w:frame="1"/>
        </w:rPr>
        <w:t>P</w:t>
      </w:r>
      <w:r w:rsidR="00E90D75" w:rsidRPr="00D90BBD">
        <w:rPr>
          <w:rFonts w:eastAsia="宋体" w:cstheme="minorHAnsi"/>
          <w:bdr w:val="none" w:sz="0" w:space="0" w:color="auto" w:frame="1"/>
        </w:rPr>
        <w:t xml:space="preserve">rofessional </w:t>
      </w:r>
      <w:r w:rsidR="00E90D75">
        <w:rPr>
          <w:rFonts w:eastAsia="宋体" w:cstheme="minorHAnsi" w:hint="eastAsia"/>
          <w:bdr w:val="none" w:sz="0" w:space="0" w:color="auto" w:frame="1"/>
        </w:rPr>
        <w:t>M</w:t>
      </w:r>
      <w:r w:rsidRPr="00D90BBD">
        <w:rPr>
          <w:rFonts w:eastAsia="宋体" w:cstheme="minorHAnsi"/>
          <w:bdr w:val="none" w:sz="0" w:space="0" w:color="auto" w:frame="1"/>
        </w:rPr>
        <w:t xml:space="preserve">obile </w:t>
      </w:r>
      <w:r w:rsidR="00E90D75">
        <w:rPr>
          <w:rFonts w:eastAsia="宋体" w:cstheme="minorHAnsi" w:hint="eastAsia"/>
          <w:bdr w:val="none" w:sz="0" w:space="0" w:color="auto" w:frame="1"/>
        </w:rPr>
        <w:t>R</w:t>
      </w:r>
      <w:r w:rsidR="00E90D75" w:rsidRPr="00D90BBD">
        <w:rPr>
          <w:rFonts w:eastAsia="宋体" w:cstheme="minorHAnsi"/>
          <w:bdr w:val="none" w:sz="0" w:space="0" w:color="auto" w:frame="1"/>
        </w:rPr>
        <w:t xml:space="preserve">adio </w:t>
      </w:r>
      <w:r w:rsidR="00E90D75">
        <w:rPr>
          <w:rFonts w:eastAsia="宋体" w:cstheme="minorHAnsi" w:hint="eastAsia"/>
          <w:bdr w:val="none" w:sz="0" w:space="0" w:color="auto" w:frame="1"/>
        </w:rPr>
        <w:t xml:space="preserve">(PMR) </w:t>
      </w:r>
      <w:r w:rsidRPr="00D90BBD">
        <w:rPr>
          <w:rFonts w:eastAsia="宋体" w:cstheme="minorHAnsi"/>
          <w:bdr w:val="none" w:sz="0" w:space="0" w:color="auto" w:frame="1"/>
        </w:rPr>
        <w:t>communications. It</w:t>
      </w:r>
      <w:r>
        <w:rPr>
          <w:rFonts w:eastAsia="宋体" w:cstheme="minorHAnsi"/>
          <w:bdr w:val="none" w:sz="0" w:space="0" w:color="auto" w:frame="1"/>
        </w:rPr>
        <w:t xml:space="preserve"> offers complete and customized</w:t>
      </w:r>
      <w:r>
        <w:rPr>
          <w:rFonts w:eastAsia="宋体" w:cstheme="minorHAnsi" w:hint="eastAsia"/>
          <w:bdr w:val="none" w:sz="0" w:space="0" w:color="auto" w:frame="1"/>
        </w:rPr>
        <w:t xml:space="preserve"> </w:t>
      </w:r>
      <w:r w:rsidRPr="00D90BBD">
        <w:rPr>
          <w:rFonts w:eastAsia="宋体" w:cstheme="minorHAnsi"/>
          <w:bdr w:val="none" w:sz="0" w:space="0" w:color="auto" w:frame="1"/>
        </w:rPr>
        <w:t>communication solutions to government, public security, util</w:t>
      </w:r>
      <w:r>
        <w:rPr>
          <w:rFonts w:eastAsia="宋体" w:cstheme="minorHAnsi"/>
          <w:bdr w:val="none" w:sz="0" w:space="0" w:color="auto" w:frame="1"/>
        </w:rPr>
        <w:t>ity, transportation, enterprise</w:t>
      </w:r>
      <w:r>
        <w:rPr>
          <w:rFonts w:eastAsia="宋体" w:cstheme="minorHAnsi" w:hint="eastAsia"/>
          <w:bdr w:val="none" w:sz="0" w:space="0" w:color="auto" w:frame="1"/>
        </w:rPr>
        <w:t xml:space="preserve"> </w:t>
      </w:r>
      <w:r w:rsidRPr="00D90BBD">
        <w:rPr>
          <w:rFonts w:eastAsia="宋体" w:cstheme="minorHAnsi"/>
          <w:bdr w:val="none" w:sz="0" w:space="0" w:color="auto" w:frame="1"/>
        </w:rPr>
        <w:t xml:space="preserve">and businesses. Founded in 1993 in Shenzhen, China, Hytera is a key player in the PMR industry with a large customer base in more than 120 countries and regions across the world. For more information, please visit </w:t>
      </w:r>
      <w:r w:rsidRPr="00D90BBD">
        <w:rPr>
          <w:rFonts w:eastAsia="宋体" w:cstheme="minorHAnsi"/>
          <w:color w:val="0000FF"/>
          <w:bdr w:val="none" w:sz="0" w:space="0" w:color="auto" w:frame="1"/>
        </w:rPr>
        <w:t>www.hytera.com</w:t>
      </w:r>
      <w:r w:rsidRPr="00D90BBD">
        <w:rPr>
          <w:rFonts w:eastAsia="宋体" w:cstheme="minorHAnsi"/>
          <w:bdr w:val="none" w:sz="0" w:space="0" w:color="auto" w:frame="1"/>
        </w:rPr>
        <w:t>.</w:t>
      </w:r>
    </w:p>
    <w:p w14:paraId="5B09898F" w14:textId="77777777" w:rsidR="00D26E4D" w:rsidRPr="001A3517" w:rsidRDefault="00D26E4D" w:rsidP="00D26E4D">
      <w:pPr>
        <w:ind w:left="360"/>
        <w:rPr>
          <w:rFonts w:cstheme="minorHAnsi"/>
          <w:szCs w:val="21"/>
        </w:rPr>
      </w:pPr>
    </w:p>
    <w:p w14:paraId="17EF2957" w14:textId="77777777" w:rsidR="00D26E4D" w:rsidRPr="001A3517" w:rsidRDefault="00D26E4D" w:rsidP="00D26E4D">
      <w:pPr>
        <w:rPr>
          <w:rFonts w:cs="Arial"/>
          <w:b/>
          <w:bCs/>
          <w:color w:val="000000"/>
          <w:szCs w:val="21"/>
        </w:rPr>
      </w:pPr>
      <w:r w:rsidRPr="001A3517">
        <w:rPr>
          <w:rFonts w:cs="Arial" w:hint="eastAsia"/>
          <w:b/>
          <w:bCs/>
          <w:color w:val="000000"/>
          <w:szCs w:val="21"/>
        </w:rPr>
        <w:lastRenderedPageBreak/>
        <w:t>Hytera Communication</w:t>
      </w:r>
      <w:r w:rsidR="00E90D75">
        <w:rPr>
          <w:rFonts w:cs="Arial" w:hint="eastAsia"/>
          <w:b/>
          <w:bCs/>
          <w:color w:val="000000"/>
          <w:szCs w:val="21"/>
        </w:rPr>
        <w:t>s</w:t>
      </w:r>
      <w:r w:rsidRPr="001A3517">
        <w:rPr>
          <w:rFonts w:cs="Arial" w:hint="eastAsia"/>
          <w:b/>
          <w:bCs/>
          <w:color w:val="000000"/>
          <w:szCs w:val="21"/>
        </w:rPr>
        <w:t xml:space="preserve"> Corp</w:t>
      </w:r>
      <w:r w:rsidR="00E90D75">
        <w:rPr>
          <w:rFonts w:cs="Arial" w:hint="eastAsia"/>
          <w:b/>
          <w:bCs/>
          <w:color w:val="000000"/>
          <w:szCs w:val="21"/>
        </w:rPr>
        <w:t>oration Limited</w:t>
      </w:r>
    </w:p>
    <w:p w14:paraId="4D11A1C8" w14:textId="77777777" w:rsidR="00D26E4D" w:rsidRPr="001A3517" w:rsidRDefault="00D26E4D" w:rsidP="00D26E4D">
      <w:pPr>
        <w:rPr>
          <w:b/>
          <w:bCs/>
          <w:color w:val="000000"/>
          <w:szCs w:val="21"/>
        </w:rPr>
      </w:pPr>
      <w:r w:rsidRPr="001A3517">
        <w:rPr>
          <w:rFonts w:hint="eastAsia"/>
          <w:b/>
          <w:bCs/>
          <w:color w:val="000000"/>
          <w:szCs w:val="21"/>
        </w:rPr>
        <w:t xml:space="preserve">Media </w:t>
      </w:r>
      <w:r>
        <w:rPr>
          <w:rFonts w:hint="eastAsia"/>
          <w:b/>
          <w:bCs/>
          <w:color w:val="000000"/>
          <w:szCs w:val="21"/>
        </w:rPr>
        <w:t>E</w:t>
      </w:r>
      <w:r w:rsidRPr="001A3517">
        <w:rPr>
          <w:rFonts w:hint="eastAsia"/>
          <w:b/>
          <w:bCs/>
          <w:color w:val="000000"/>
          <w:szCs w:val="21"/>
        </w:rPr>
        <w:t>nquiry</w:t>
      </w:r>
    </w:p>
    <w:p w14:paraId="387851D2" w14:textId="77777777" w:rsidR="00D26E4D" w:rsidRPr="001A3517" w:rsidRDefault="00D26E4D" w:rsidP="00D26E4D">
      <w:pPr>
        <w:rPr>
          <w:rFonts w:cs="Arial"/>
          <w:bCs/>
          <w:color w:val="000000"/>
          <w:szCs w:val="21"/>
        </w:rPr>
      </w:pPr>
      <w:r w:rsidRPr="001A3517">
        <w:rPr>
          <w:rFonts w:cs="Arial" w:hint="eastAsia"/>
          <w:bCs/>
          <w:color w:val="000000"/>
          <w:szCs w:val="21"/>
        </w:rPr>
        <w:t>Johnny Jian</w:t>
      </w:r>
      <w:r w:rsidRPr="001A3517">
        <w:rPr>
          <w:rFonts w:cs="Arial"/>
          <w:bCs/>
          <w:color w:val="000000"/>
          <w:szCs w:val="21"/>
        </w:rPr>
        <w:t xml:space="preserve">, </w:t>
      </w:r>
      <w:r w:rsidRPr="001A3517">
        <w:rPr>
          <w:rFonts w:cs="Arial" w:hint="eastAsia"/>
          <w:bCs/>
          <w:color w:val="000000"/>
          <w:szCs w:val="21"/>
        </w:rPr>
        <w:t xml:space="preserve">+86 755 26972999, </w:t>
      </w:r>
      <w:hyperlink r:id="rId8" w:history="1">
        <w:r w:rsidRPr="001A3517">
          <w:rPr>
            <w:rStyle w:val="Hyperlink"/>
            <w:rFonts w:cs="Arial" w:hint="eastAsia"/>
            <w:bCs/>
            <w:szCs w:val="21"/>
          </w:rPr>
          <w:t>johnny.jian@hytera.com</w:t>
        </w:r>
      </w:hyperlink>
    </w:p>
    <w:p w14:paraId="7AE7A8CC" w14:textId="77777777" w:rsidR="00EB5E4A" w:rsidRPr="00D26E4D" w:rsidRDefault="00EB5E4A" w:rsidP="00927AAE">
      <w:pPr>
        <w:jc w:val="left"/>
        <w:rPr>
          <w:rFonts w:cstheme="minorHAnsi"/>
          <w:szCs w:val="21"/>
        </w:rPr>
      </w:pPr>
    </w:p>
    <w:p w14:paraId="24438D34" w14:textId="77777777" w:rsidR="00B37019" w:rsidRPr="003B6F5F" w:rsidRDefault="00B37019" w:rsidP="00927AAE">
      <w:pPr>
        <w:jc w:val="left"/>
        <w:rPr>
          <w:rFonts w:cstheme="minorHAnsi"/>
          <w:szCs w:val="21"/>
        </w:rPr>
      </w:pPr>
    </w:p>
    <w:sectPr w:rsidR="00B37019" w:rsidRPr="003B6F5F" w:rsidSect="00760920">
      <w:head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62C67" w14:textId="77777777" w:rsidR="00E9209D" w:rsidRDefault="00E9209D" w:rsidP="000F34E7">
      <w:r>
        <w:separator/>
      </w:r>
    </w:p>
  </w:endnote>
  <w:endnote w:type="continuationSeparator" w:id="0">
    <w:p w14:paraId="43893BC9" w14:textId="77777777" w:rsidR="00E9209D" w:rsidRDefault="00E9209D" w:rsidP="000F3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3B2F04" w14:textId="77777777" w:rsidR="00E9209D" w:rsidRDefault="00E9209D" w:rsidP="000F34E7">
      <w:r>
        <w:separator/>
      </w:r>
    </w:p>
  </w:footnote>
  <w:footnote w:type="continuationSeparator" w:id="0">
    <w:p w14:paraId="08D85EBC" w14:textId="77777777" w:rsidR="00E9209D" w:rsidRDefault="00E9209D" w:rsidP="000F34E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850A98" w14:textId="77777777" w:rsidR="00825FA6" w:rsidRPr="00825FA6" w:rsidRDefault="00825FA6" w:rsidP="00825FA6">
    <w:r>
      <w:rPr>
        <w:noProof/>
        <w:lang w:eastAsia="en-US"/>
      </w:rPr>
      <w:drawing>
        <wp:inline distT="0" distB="0" distL="0" distR="0" wp14:anchorId="2B90AF5F" wp14:editId="68A4A8F9">
          <wp:extent cx="1440000" cy="573394"/>
          <wp:effectExtent l="19050" t="0" r="7800" b="0"/>
          <wp:docPr id="1" name="图片 1" descr="D:\VI Guideline\Hytera_brand_logo_a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VI Guideline\Hytera_brand_logo_ai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5733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hideSpellingErrors/>
  <w:hideGrammaticalError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AAE"/>
    <w:rsid w:val="00035A2D"/>
    <w:rsid w:val="00043C36"/>
    <w:rsid w:val="000512E5"/>
    <w:rsid w:val="00055EF0"/>
    <w:rsid w:val="00084623"/>
    <w:rsid w:val="00084A2C"/>
    <w:rsid w:val="000B0359"/>
    <w:rsid w:val="000C48A1"/>
    <w:rsid w:val="000D457E"/>
    <w:rsid w:val="000D5028"/>
    <w:rsid w:val="000F2340"/>
    <w:rsid w:val="000F34E7"/>
    <w:rsid w:val="000F5525"/>
    <w:rsid w:val="00107A24"/>
    <w:rsid w:val="00110124"/>
    <w:rsid w:val="00111CAF"/>
    <w:rsid w:val="0012736C"/>
    <w:rsid w:val="001324C9"/>
    <w:rsid w:val="00167324"/>
    <w:rsid w:val="001763A7"/>
    <w:rsid w:val="00176EA3"/>
    <w:rsid w:val="001B736B"/>
    <w:rsid w:val="0020347D"/>
    <w:rsid w:val="00207930"/>
    <w:rsid w:val="0021711B"/>
    <w:rsid w:val="00217970"/>
    <w:rsid w:val="00244CEC"/>
    <w:rsid w:val="002618D9"/>
    <w:rsid w:val="002816A8"/>
    <w:rsid w:val="00287A00"/>
    <w:rsid w:val="002962D2"/>
    <w:rsid w:val="00316A67"/>
    <w:rsid w:val="00342C2B"/>
    <w:rsid w:val="003501A6"/>
    <w:rsid w:val="003572BE"/>
    <w:rsid w:val="003574D2"/>
    <w:rsid w:val="00360709"/>
    <w:rsid w:val="0036786A"/>
    <w:rsid w:val="00372259"/>
    <w:rsid w:val="00375BCE"/>
    <w:rsid w:val="003A1AA7"/>
    <w:rsid w:val="003A3274"/>
    <w:rsid w:val="003A4FA3"/>
    <w:rsid w:val="003B6F5F"/>
    <w:rsid w:val="003C11BE"/>
    <w:rsid w:val="003C1F06"/>
    <w:rsid w:val="003D2591"/>
    <w:rsid w:val="003E0CFE"/>
    <w:rsid w:val="003E67A6"/>
    <w:rsid w:val="003F4FE0"/>
    <w:rsid w:val="00427AD4"/>
    <w:rsid w:val="00453385"/>
    <w:rsid w:val="00464390"/>
    <w:rsid w:val="00484F00"/>
    <w:rsid w:val="00491381"/>
    <w:rsid w:val="004C2608"/>
    <w:rsid w:val="004C275F"/>
    <w:rsid w:val="004C5071"/>
    <w:rsid w:val="004D2FF7"/>
    <w:rsid w:val="004E5003"/>
    <w:rsid w:val="005116E0"/>
    <w:rsid w:val="00522917"/>
    <w:rsid w:val="00574F1E"/>
    <w:rsid w:val="00597CEB"/>
    <w:rsid w:val="005A0CE8"/>
    <w:rsid w:val="005C2622"/>
    <w:rsid w:val="005E4520"/>
    <w:rsid w:val="005F280E"/>
    <w:rsid w:val="00640C92"/>
    <w:rsid w:val="00641C2B"/>
    <w:rsid w:val="00657545"/>
    <w:rsid w:val="0066299F"/>
    <w:rsid w:val="00673EF5"/>
    <w:rsid w:val="00684676"/>
    <w:rsid w:val="006A3578"/>
    <w:rsid w:val="006B702A"/>
    <w:rsid w:val="006D3456"/>
    <w:rsid w:val="006F3519"/>
    <w:rsid w:val="00703D60"/>
    <w:rsid w:val="00711757"/>
    <w:rsid w:val="00713C5E"/>
    <w:rsid w:val="007502E2"/>
    <w:rsid w:val="00760920"/>
    <w:rsid w:val="007667B4"/>
    <w:rsid w:val="00774591"/>
    <w:rsid w:val="00781851"/>
    <w:rsid w:val="00790851"/>
    <w:rsid w:val="007949EF"/>
    <w:rsid w:val="007A4ECF"/>
    <w:rsid w:val="007B0B1D"/>
    <w:rsid w:val="007C13C2"/>
    <w:rsid w:val="007C29AA"/>
    <w:rsid w:val="007D3472"/>
    <w:rsid w:val="008049A8"/>
    <w:rsid w:val="00821951"/>
    <w:rsid w:val="00825FA6"/>
    <w:rsid w:val="00826F61"/>
    <w:rsid w:val="0084238E"/>
    <w:rsid w:val="00843029"/>
    <w:rsid w:val="00846A0D"/>
    <w:rsid w:val="00857E69"/>
    <w:rsid w:val="00866081"/>
    <w:rsid w:val="008710AB"/>
    <w:rsid w:val="00897977"/>
    <w:rsid w:val="008A613F"/>
    <w:rsid w:val="008B5320"/>
    <w:rsid w:val="008F1191"/>
    <w:rsid w:val="00914226"/>
    <w:rsid w:val="00916D99"/>
    <w:rsid w:val="00924F67"/>
    <w:rsid w:val="00927AAE"/>
    <w:rsid w:val="00954A5F"/>
    <w:rsid w:val="0095559C"/>
    <w:rsid w:val="00965BD9"/>
    <w:rsid w:val="00974683"/>
    <w:rsid w:val="009812A9"/>
    <w:rsid w:val="00992124"/>
    <w:rsid w:val="009C5C02"/>
    <w:rsid w:val="009D511C"/>
    <w:rsid w:val="009E192B"/>
    <w:rsid w:val="00A22EA3"/>
    <w:rsid w:val="00A31C58"/>
    <w:rsid w:val="00A43ADF"/>
    <w:rsid w:val="00A46A68"/>
    <w:rsid w:val="00A62903"/>
    <w:rsid w:val="00AB05DD"/>
    <w:rsid w:val="00AC1975"/>
    <w:rsid w:val="00B12F99"/>
    <w:rsid w:val="00B307FD"/>
    <w:rsid w:val="00B36B3D"/>
    <w:rsid w:val="00B37019"/>
    <w:rsid w:val="00B42431"/>
    <w:rsid w:val="00B42E39"/>
    <w:rsid w:val="00B4384F"/>
    <w:rsid w:val="00B4679A"/>
    <w:rsid w:val="00B52836"/>
    <w:rsid w:val="00B67810"/>
    <w:rsid w:val="00BA2311"/>
    <w:rsid w:val="00BC427E"/>
    <w:rsid w:val="00BD12A0"/>
    <w:rsid w:val="00BD6C18"/>
    <w:rsid w:val="00BE2F80"/>
    <w:rsid w:val="00C25340"/>
    <w:rsid w:val="00C26CF3"/>
    <w:rsid w:val="00C671F0"/>
    <w:rsid w:val="00C86835"/>
    <w:rsid w:val="00C9641D"/>
    <w:rsid w:val="00CC020B"/>
    <w:rsid w:val="00CC50F8"/>
    <w:rsid w:val="00CD1AAD"/>
    <w:rsid w:val="00CF6D97"/>
    <w:rsid w:val="00D064E4"/>
    <w:rsid w:val="00D204EF"/>
    <w:rsid w:val="00D26E4D"/>
    <w:rsid w:val="00D61416"/>
    <w:rsid w:val="00D95138"/>
    <w:rsid w:val="00DF7585"/>
    <w:rsid w:val="00E02696"/>
    <w:rsid w:val="00E04B30"/>
    <w:rsid w:val="00E12D6C"/>
    <w:rsid w:val="00E31E39"/>
    <w:rsid w:val="00E377BB"/>
    <w:rsid w:val="00E51F08"/>
    <w:rsid w:val="00E617A4"/>
    <w:rsid w:val="00E76B13"/>
    <w:rsid w:val="00E772D7"/>
    <w:rsid w:val="00E808C6"/>
    <w:rsid w:val="00E90D75"/>
    <w:rsid w:val="00E9209D"/>
    <w:rsid w:val="00EA32D4"/>
    <w:rsid w:val="00EA7D4C"/>
    <w:rsid w:val="00EB48CC"/>
    <w:rsid w:val="00EB5E4A"/>
    <w:rsid w:val="00ED1F89"/>
    <w:rsid w:val="00ED293B"/>
    <w:rsid w:val="00EF0D36"/>
    <w:rsid w:val="00EF3040"/>
    <w:rsid w:val="00EF4FA0"/>
    <w:rsid w:val="00F11600"/>
    <w:rsid w:val="00F44013"/>
    <w:rsid w:val="00F63FB7"/>
    <w:rsid w:val="00F64AB8"/>
    <w:rsid w:val="00F7183C"/>
    <w:rsid w:val="00FB08C2"/>
    <w:rsid w:val="00FC78A0"/>
    <w:rsid w:val="00FE1389"/>
    <w:rsid w:val="00FE5ECA"/>
    <w:rsid w:val="00FF0662"/>
    <w:rsid w:val="00FF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EAE51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0F34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0F34E7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0F34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rsid w:val="000F34E7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07A24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07A24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6E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mailto:johnny.jian@hytera.com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66FD3-ADEF-3147-A5B4-CB9D2C6EB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775</Words>
  <Characters>4423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j11498</dc:creator>
  <cp:lastModifiedBy>Priscilla Moroke</cp:lastModifiedBy>
  <cp:revision>2</cp:revision>
  <dcterms:created xsi:type="dcterms:W3CDTF">2016-11-01T06:49:00Z</dcterms:created>
  <dcterms:modified xsi:type="dcterms:W3CDTF">2016-11-01T06:49:00Z</dcterms:modified>
</cp:coreProperties>
</file>