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378488" w14:textId="77777777" w:rsidR="007A2580" w:rsidRPr="00A4535A" w:rsidRDefault="00DE420E" w:rsidP="00C27309">
      <w:pPr>
        <w:pStyle w:val="NormalWeb"/>
        <w:jc w:val="right"/>
        <w:rPr>
          <w:rFonts w:ascii="Calibri" w:hAnsi="Calibri" w:cs="Calibri"/>
          <w:b/>
          <w:color w:val="000000"/>
          <w:sz w:val="22"/>
          <w:szCs w:val="22"/>
        </w:rPr>
      </w:pPr>
      <w:bookmarkStart w:id="0" w:name="_GoBack"/>
      <w:bookmarkEnd w:id="0"/>
      <w:r>
        <w:rPr>
          <w:rFonts w:ascii="Calibri" w:hAnsi="Calibri" w:cs="Calibri"/>
          <w:b/>
          <w:color w:val="000000"/>
          <w:sz w:val="22"/>
          <w:szCs w:val="22"/>
        </w:rPr>
        <w:pict w14:anchorId="070D28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pt;height:83pt">
            <v:imagedata r:id="rId6" o:title="MMCorp_IMS_Logo"/>
          </v:shape>
        </w:pict>
      </w:r>
    </w:p>
    <w:p w14:paraId="64E42C3F" w14:textId="77777777" w:rsidR="00E81539" w:rsidRPr="00A4535A" w:rsidRDefault="00E81539" w:rsidP="00E81539">
      <w:pPr>
        <w:pStyle w:val="NormalWeb"/>
        <w:spacing w:line="276" w:lineRule="auto"/>
        <w:rPr>
          <w:rFonts w:ascii="Calibri" w:hAnsi="Calibri" w:cs="Calibri"/>
          <w:b/>
          <w:color w:val="000000"/>
          <w:sz w:val="22"/>
          <w:szCs w:val="22"/>
        </w:rPr>
      </w:pPr>
      <w:r w:rsidRPr="00A4535A">
        <w:rPr>
          <w:rFonts w:ascii="Calibri" w:hAnsi="Calibri" w:cs="Calibri"/>
          <w:b/>
          <w:color w:val="000000"/>
          <w:sz w:val="22"/>
          <w:szCs w:val="22"/>
        </w:rPr>
        <w:t>FOR RELEASE: 28 October 2016</w:t>
      </w:r>
    </w:p>
    <w:p w14:paraId="20825ABC" w14:textId="77777777" w:rsidR="00E915EF" w:rsidRPr="00A4535A" w:rsidRDefault="00E915EF" w:rsidP="00E81539">
      <w:pPr>
        <w:pStyle w:val="NormalWeb"/>
        <w:spacing w:line="276" w:lineRule="auto"/>
        <w:rPr>
          <w:rFonts w:ascii="Calibri" w:hAnsi="Calibri" w:cs="Calibri"/>
          <w:b/>
          <w:color w:val="000000"/>
          <w:sz w:val="22"/>
          <w:szCs w:val="22"/>
        </w:rPr>
      </w:pPr>
      <w:r w:rsidRPr="00A4535A">
        <w:rPr>
          <w:rFonts w:ascii="Calibri" w:hAnsi="Calibri" w:cs="Calibri"/>
          <w:b/>
          <w:color w:val="000000"/>
          <w:sz w:val="22"/>
          <w:szCs w:val="22"/>
        </w:rPr>
        <w:t>MICROMINE</w:t>
      </w:r>
      <w:r w:rsidR="003F1BE9" w:rsidRPr="00A4535A">
        <w:rPr>
          <w:rFonts w:ascii="Calibri" w:hAnsi="Calibri" w:cs="Calibri"/>
          <w:b/>
          <w:color w:val="000000"/>
          <w:sz w:val="22"/>
          <w:szCs w:val="22"/>
        </w:rPr>
        <w:t xml:space="preserve"> and Sandvik</w:t>
      </w:r>
      <w:r w:rsidR="00C27309" w:rsidRPr="00A4535A">
        <w:rPr>
          <w:rFonts w:ascii="Calibri" w:hAnsi="Calibri" w:cs="Calibri"/>
          <w:b/>
          <w:color w:val="000000"/>
          <w:sz w:val="22"/>
          <w:szCs w:val="22"/>
        </w:rPr>
        <w:t xml:space="preserve"> Group</w:t>
      </w:r>
      <w:r w:rsidR="003F1BE9" w:rsidRPr="00A4535A">
        <w:rPr>
          <w:rFonts w:ascii="Calibri" w:hAnsi="Calibri" w:cs="Calibri"/>
          <w:b/>
          <w:color w:val="000000"/>
          <w:sz w:val="22"/>
          <w:szCs w:val="22"/>
        </w:rPr>
        <w:t xml:space="preserve"> sign </w:t>
      </w:r>
      <w:r w:rsidR="00942EB2" w:rsidRPr="00A4535A">
        <w:rPr>
          <w:rFonts w:ascii="Calibri" w:hAnsi="Calibri" w:cs="Calibri"/>
          <w:b/>
          <w:color w:val="000000"/>
          <w:sz w:val="22"/>
          <w:szCs w:val="22"/>
        </w:rPr>
        <w:t xml:space="preserve">strategic </w:t>
      </w:r>
      <w:r w:rsidR="003F1BE9" w:rsidRPr="00A4535A">
        <w:rPr>
          <w:rFonts w:ascii="Calibri" w:hAnsi="Calibri" w:cs="Calibri"/>
          <w:b/>
          <w:color w:val="000000"/>
          <w:sz w:val="22"/>
          <w:szCs w:val="22"/>
        </w:rPr>
        <w:t>agreement in Russia</w:t>
      </w:r>
    </w:p>
    <w:p w14:paraId="43DF9CB6" w14:textId="77777777" w:rsidR="00D60472" w:rsidRPr="008A5425" w:rsidRDefault="00A4535A" w:rsidP="00D60472">
      <w:pPr>
        <w:pStyle w:val="NormalWeb"/>
        <w:spacing w:line="276" w:lineRule="auto"/>
        <w:rPr>
          <w:rStyle w:val="Strong"/>
          <w:rFonts w:ascii="Calibri" w:hAnsi="Calibri" w:cs="Calibri"/>
          <w:b w:val="0"/>
          <w:color w:val="000000" w:themeColor="text1"/>
          <w:sz w:val="22"/>
          <w:szCs w:val="22"/>
          <w:shd w:val="clear" w:color="auto" w:fill="FFFFFF"/>
        </w:rPr>
      </w:pPr>
      <w:r w:rsidRPr="00A4535A">
        <w:rPr>
          <w:rStyle w:val="Strong"/>
          <w:rFonts w:ascii="Calibri" w:hAnsi="Calibri" w:cs="Calibri"/>
          <w:b w:val="0"/>
          <w:color w:val="000000" w:themeColor="text1"/>
          <w:sz w:val="22"/>
          <w:szCs w:val="22"/>
          <w:shd w:val="clear" w:color="auto" w:fill="FFFFFF"/>
        </w:rPr>
        <w:t xml:space="preserve">The </w:t>
      </w:r>
      <w:r w:rsidR="002E59C8">
        <w:rPr>
          <w:rStyle w:val="Strong"/>
          <w:rFonts w:ascii="Calibri" w:hAnsi="Calibri" w:cs="Calibri"/>
          <w:b w:val="0"/>
          <w:color w:val="000000" w:themeColor="text1"/>
          <w:sz w:val="22"/>
          <w:szCs w:val="22"/>
          <w:shd w:val="clear" w:color="auto" w:fill="FFFFFF"/>
        </w:rPr>
        <w:t xml:space="preserve">strategic </w:t>
      </w:r>
      <w:r w:rsidRPr="00A4535A">
        <w:rPr>
          <w:rStyle w:val="Strong"/>
          <w:rFonts w:ascii="Calibri" w:hAnsi="Calibri" w:cs="Calibri"/>
          <w:b w:val="0"/>
          <w:color w:val="000000" w:themeColor="text1"/>
          <w:sz w:val="22"/>
          <w:szCs w:val="22"/>
          <w:shd w:val="clear" w:color="auto" w:fill="FFFFFF"/>
        </w:rPr>
        <w:t xml:space="preserve">alliance builds on Sandvik’s </w:t>
      </w:r>
      <w:r w:rsidR="00692764">
        <w:rPr>
          <w:rStyle w:val="Strong"/>
          <w:rFonts w:ascii="Calibri" w:hAnsi="Calibri" w:cs="Calibri"/>
          <w:b w:val="0"/>
          <w:color w:val="000000" w:themeColor="text1"/>
          <w:sz w:val="22"/>
          <w:szCs w:val="22"/>
          <w:shd w:val="clear" w:color="auto" w:fill="FFFFFF"/>
        </w:rPr>
        <w:t>leadership</w:t>
      </w:r>
      <w:r w:rsidR="00692764" w:rsidRPr="00A4535A">
        <w:rPr>
          <w:rStyle w:val="Strong"/>
          <w:rFonts w:ascii="Calibri" w:hAnsi="Calibri" w:cs="Calibri"/>
          <w:b w:val="0"/>
          <w:color w:val="000000" w:themeColor="text1"/>
          <w:sz w:val="22"/>
          <w:szCs w:val="22"/>
          <w:shd w:val="clear" w:color="auto" w:fill="FFFFFF"/>
        </w:rPr>
        <w:t xml:space="preserve"> </w:t>
      </w:r>
      <w:r w:rsidRPr="00A4535A">
        <w:rPr>
          <w:rStyle w:val="Strong"/>
          <w:rFonts w:ascii="Calibri" w:hAnsi="Calibri" w:cs="Calibri"/>
          <w:b w:val="0"/>
          <w:color w:val="000000" w:themeColor="text1"/>
          <w:sz w:val="22"/>
          <w:szCs w:val="22"/>
          <w:shd w:val="clear" w:color="auto" w:fill="FFFFFF"/>
        </w:rPr>
        <w:t xml:space="preserve">in mining equipment and MICROMINE’s </w:t>
      </w:r>
      <w:r w:rsidR="00692764">
        <w:rPr>
          <w:rStyle w:val="Strong"/>
          <w:rFonts w:ascii="Calibri" w:hAnsi="Calibri" w:cs="Calibri"/>
          <w:b w:val="0"/>
          <w:color w:val="000000" w:themeColor="text1"/>
          <w:sz w:val="22"/>
          <w:szCs w:val="22"/>
          <w:shd w:val="clear" w:color="auto" w:fill="FFFFFF"/>
        </w:rPr>
        <w:t>expertise in underground</w:t>
      </w:r>
      <w:r w:rsidRPr="00A4535A">
        <w:rPr>
          <w:rStyle w:val="Strong"/>
          <w:rFonts w:ascii="Calibri" w:hAnsi="Calibri" w:cs="Calibri"/>
          <w:b w:val="0"/>
          <w:color w:val="000000" w:themeColor="text1"/>
          <w:sz w:val="22"/>
          <w:szCs w:val="22"/>
          <w:shd w:val="clear" w:color="auto" w:fill="FFFFFF"/>
        </w:rPr>
        <w:t xml:space="preserve"> </w:t>
      </w:r>
      <w:r w:rsidR="00692764" w:rsidRPr="008A5425">
        <w:rPr>
          <w:rFonts w:ascii="Calibri" w:hAnsi="Calibri" w:cs="Calibri"/>
          <w:sz w:val="22"/>
          <w:szCs w:val="22"/>
        </w:rPr>
        <w:t>production</w:t>
      </w:r>
      <w:r w:rsidR="00D60472" w:rsidRPr="008A5425">
        <w:rPr>
          <w:rFonts w:ascii="Calibri" w:hAnsi="Calibri" w:cs="Calibri"/>
          <w:sz w:val="22"/>
          <w:szCs w:val="22"/>
        </w:rPr>
        <w:t xml:space="preserve"> operations management</w:t>
      </w:r>
      <w:r w:rsidR="00D60472" w:rsidRPr="008A5425">
        <w:rPr>
          <w:rStyle w:val="Strong"/>
          <w:rFonts w:ascii="Calibri" w:hAnsi="Calibri" w:cs="Calibri"/>
          <w:b w:val="0"/>
          <w:color w:val="000000" w:themeColor="text1"/>
          <w:sz w:val="22"/>
          <w:szCs w:val="22"/>
          <w:shd w:val="clear" w:color="auto" w:fill="FFFFFF"/>
        </w:rPr>
        <w:t>.</w:t>
      </w:r>
    </w:p>
    <w:p w14:paraId="748BD7B8" w14:textId="77777777" w:rsidR="000D240D" w:rsidRPr="00532F62" w:rsidRDefault="00A4535A" w:rsidP="00D60472">
      <w:pPr>
        <w:pStyle w:val="NormalWeb"/>
        <w:spacing w:line="276" w:lineRule="auto"/>
        <w:rPr>
          <w:rStyle w:val="Strong"/>
          <w:rFonts w:ascii="Calibri" w:hAnsi="Calibri" w:cs="Calibri"/>
          <w:b w:val="0"/>
          <w:color w:val="000000" w:themeColor="text1"/>
          <w:sz w:val="22"/>
          <w:szCs w:val="22"/>
          <w:shd w:val="clear" w:color="auto" w:fill="FFFFFF"/>
        </w:rPr>
      </w:pPr>
      <w:r w:rsidRPr="00532F62">
        <w:rPr>
          <w:rStyle w:val="Strong"/>
          <w:rFonts w:ascii="Calibri" w:hAnsi="Calibri" w:cs="Calibri"/>
          <w:b w:val="0"/>
          <w:color w:val="000000" w:themeColor="text1"/>
          <w:sz w:val="22"/>
          <w:szCs w:val="22"/>
          <w:shd w:val="clear" w:color="auto" w:fill="FFFFFF"/>
        </w:rPr>
        <w:t>The coalition</w:t>
      </w:r>
      <w:r w:rsidR="00D60472" w:rsidRPr="00532F62">
        <w:rPr>
          <w:rStyle w:val="Strong"/>
          <w:rFonts w:ascii="Calibri" w:hAnsi="Calibri" w:cs="Calibri"/>
          <w:b w:val="0"/>
          <w:color w:val="000000" w:themeColor="text1"/>
          <w:sz w:val="22"/>
          <w:szCs w:val="22"/>
          <w:shd w:val="clear" w:color="auto" w:fill="FFFFFF"/>
        </w:rPr>
        <w:t xml:space="preserve"> adds to the</w:t>
      </w:r>
      <w:r w:rsidRPr="00532F62">
        <w:rPr>
          <w:rStyle w:val="Strong"/>
          <w:rFonts w:ascii="Calibri" w:hAnsi="Calibri" w:cs="Calibri"/>
          <w:b w:val="0"/>
          <w:color w:val="000000" w:themeColor="text1"/>
          <w:sz w:val="22"/>
          <w:szCs w:val="22"/>
          <w:shd w:val="clear" w:color="auto" w:fill="FFFFFF"/>
        </w:rPr>
        <w:t xml:space="preserve"> </w:t>
      </w:r>
      <w:r w:rsidR="00D60472" w:rsidRPr="00532F62">
        <w:rPr>
          <w:rStyle w:val="Strong"/>
          <w:rFonts w:ascii="Calibri" w:hAnsi="Calibri" w:cs="Calibri"/>
          <w:b w:val="0"/>
          <w:color w:val="000000" w:themeColor="text1"/>
          <w:sz w:val="22"/>
          <w:szCs w:val="22"/>
          <w:shd w:val="clear" w:color="auto" w:fill="FFFFFF"/>
        </w:rPr>
        <w:t xml:space="preserve">stable of integrations MICROMINE’s Pitram product has with major OEM’s and </w:t>
      </w:r>
      <w:r w:rsidR="00C35AD5" w:rsidRPr="00532F62">
        <w:rPr>
          <w:rStyle w:val="Strong"/>
          <w:rFonts w:ascii="Calibri" w:hAnsi="Calibri" w:cs="Calibri"/>
          <w:b w:val="0"/>
          <w:color w:val="000000" w:themeColor="text1"/>
          <w:sz w:val="22"/>
          <w:szCs w:val="22"/>
          <w:shd w:val="clear" w:color="auto" w:fill="FFFFFF"/>
        </w:rPr>
        <w:t>other vendors</w:t>
      </w:r>
      <w:r w:rsidR="00D60472" w:rsidRPr="00532F62">
        <w:rPr>
          <w:rStyle w:val="Strong"/>
          <w:rFonts w:ascii="Calibri" w:hAnsi="Calibri" w:cs="Calibri"/>
          <w:b w:val="0"/>
          <w:color w:val="000000" w:themeColor="text1"/>
          <w:sz w:val="22"/>
          <w:szCs w:val="22"/>
          <w:shd w:val="clear" w:color="auto" w:fill="FFFFFF"/>
        </w:rPr>
        <w:t xml:space="preserve">. </w:t>
      </w:r>
      <w:r w:rsidR="002E59C8" w:rsidRPr="00532F62">
        <w:rPr>
          <w:rStyle w:val="Strong"/>
          <w:rFonts w:ascii="Calibri" w:hAnsi="Calibri" w:cs="Calibri"/>
          <w:b w:val="0"/>
          <w:color w:val="000000" w:themeColor="text1"/>
          <w:sz w:val="22"/>
          <w:szCs w:val="22"/>
          <w:shd w:val="clear" w:color="auto" w:fill="FFFFFF"/>
        </w:rPr>
        <w:t xml:space="preserve">Being ‘hardware agnostic’ is a unique strength of </w:t>
      </w:r>
      <w:r w:rsidR="000D240D" w:rsidRPr="00532F62">
        <w:rPr>
          <w:rStyle w:val="Strong"/>
          <w:rFonts w:ascii="Calibri" w:hAnsi="Calibri" w:cs="Calibri"/>
          <w:b w:val="0"/>
          <w:color w:val="000000" w:themeColor="text1"/>
          <w:sz w:val="22"/>
          <w:szCs w:val="22"/>
          <w:shd w:val="clear" w:color="auto" w:fill="FFFFFF"/>
        </w:rPr>
        <w:t xml:space="preserve">Pitram. It enables </w:t>
      </w:r>
      <w:r w:rsidR="00C35AD5" w:rsidRPr="00532F62">
        <w:rPr>
          <w:rStyle w:val="Strong"/>
          <w:rFonts w:ascii="Calibri" w:hAnsi="Calibri" w:cs="Calibri"/>
          <w:b w:val="0"/>
          <w:color w:val="000000" w:themeColor="text1"/>
          <w:sz w:val="22"/>
          <w:szCs w:val="22"/>
          <w:shd w:val="clear" w:color="auto" w:fill="FFFFFF"/>
        </w:rPr>
        <w:t xml:space="preserve">customers to have </w:t>
      </w:r>
      <w:r w:rsidR="000D240D" w:rsidRPr="00532F62">
        <w:rPr>
          <w:rStyle w:val="Strong"/>
          <w:rFonts w:ascii="Calibri" w:hAnsi="Calibri" w:cs="Calibri"/>
          <w:b w:val="0"/>
          <w:color w:val="000000" w:themeColor="text1"/>
          <w:sz w:val="22"/>
          <w:szCs w:val="22"/>
          <w:shd w:val="clear" w:color="auto" w:fill="FFFFFF"/>
        </w:rPr>
        <w:t xml:space="preserve">a single system to collect, store and report on multiple data sources. </w:t>
      </w:r>
      <w:r w:rsidR="008603F7" w:rsidRPr="00532F62">
        <w:rPr>
          <w:rStyle w:val="Strong"/>
          <w:rFonts w:ascii="Calibri" w:hAnsi="Calibri" w:cs="Calibri"/>
          <w:b w:val="0"/>
          <w:color w:val="000000" w:themeColor="text1"/>
          <w:sz w:val="22"/>
          <w:szCs w:val="22"/>
          <w:shd w:val="clear" w:color="auto" w:fill="FFFFFF"/>
        </w:rPr>
        <w:t>This provides</w:t>
      </w:r>
      <w:r w:rsidR="000D240D" w:rsidRPr="00532F62">
        <w:rPr>
          <w:rStyle w:val="Strong"/>
          <w:rFonts w:ascii="Calibri" w:hAnsi="Calibri" w:cs="Calibri"/>
          <w:b w:val="0"/>
          <w:color w:val="000000" w:themeColor="text1"/>
          <w:sz w:val="22"/>
          <w:szCs w:val="22"/>
          <w:shd w:val="clear" w:color="auto" w:fill="FFFFFF"/>
        </w:rPr>
        <w:t xml:space="preserve"> a holistic view of operations for quick and confident decision making. </w:t>
      </w:r>
    </w:p>
    <w:p w14:paraId="33DF935F" w14:textId="77777777" w:rsidR="00E81539" w:rsidRPr="00A4535A" w:rsidRDefault="00D60472" w:rsidP="00334806">
      <w:pPr>
        <w:pStyle w:val="NormalWeb"/>
        <w:shd w:val="clear" w:color="auto" w:fill="FFFFFF"/>
        <w:spacing w:before="0" w:beforeAutospacing="0" w:after="150" w:afterAutospacing="0" w:line="276" w:lineRule="auto"/>
        <w:rPr>
          <w:rFonts w:ascii="Calibri" w:hAnsi="Calibri" w:cs="Calibri"/>
          <w:color w:val="000000" w:themeColor="text1"/>
          <w:sz w:val="22"/>
          <w:szCs w:val="22"/>
          <w:lang w:val="en-US"/>
        </w:rPr>
      </w:pPr>
      <w:r>
        <w:rPr>
          <w:rFonts w:ascii="Calibri" w:hAnsi="Calibri" w:cs="Calibri"/>
          <w:color w:val="000000" w:themeColor="text1"/>
          <w:sz w:val="22"/>
          <w:szCs w:val="22"/>
        </w:rPr>
        <w:t>Boris</w:t>
      </w:r>
      <w:r w:rsidR="00E81539" w:rsidRPr="00A4535A">
        <w:rPr>
          <w:rFonts w:ascii="Calibri" w:hAnsi="Calibri" w:cs="Calibri"/>
          <w:color w:val="000000" w:themeColor="text1"/>
          <w:sz w:val="22"/>
          <w:szCs w:val="22"/>
        </w:rPr>
        <w:t xml:space="preserve"> Kurtsev</w:t>
      </w:r>
      <w:r>
        <w:rPr>
          <w:rFonts w:ascii="Calibri" w:hAnsi="Calibri" w:cs="Calibri"/>
          <w:color w:val="000000" w:themeColor="text1"/>
          <w:sz w:val="22"/>
          <w:szCs w:val="22"/>
        </w:rPr>
        <w:t>, Regional Manager Russia, CIS and Ukraine, MICROMINE,</w:t>
      </w:r>
      <w:r w:rsidR="00E81539" w:rsidRPr="00A4535A">
        <w:rPr>
          <w:rFonts w:ascii="Calibri" w:hAnsi="Calibri" w:cs="Calibri"/>
          <w:color w:val="000000" w:themeColor="text1"/>
          <w:sz w:val="22"/>
          <w:szCs w:val="22"/>
        </w:rPr>
        <w:t xml:space="preserve"> said “</w:t>
      </w:r>
      <w:r w:rsidR="00E81539" w:rsidRPr="00A4535A">
        <w:rPr>
          <w:rFonts w:ascii="Calibri" w:hAnsi="Calibri" w:cs="Calibri"/>
          <w:color w:val="000000" w:themeColor="text1"/>
          <w:sz w:val="22"/>
          <w:szCs w:val="22"/>
          <w:lang w:val="en-US"/>
        </w:rPr>
        <w:t>The main aim of the partnership is to introduce innovative technologies in the mining sphere here in Russia.”</w:t>
      </w:r>
    </w:p>
    <w:p w14:paraId="23258226" w14:textId="77777777" w:rsidR="00E81539" w:rsidRPr="00A4535A" w:rsidRDefault="001D5005" w:rsidP="00334806">
      <w:pPr>
        <w:pStyle w:val="NormalWeb"/>
        <w:shd w:val="clear" w:color="auto" w:fill="FFFFFF"/>
        <w:spacing w:before="0" w:beforeAutospacing="0" w:after="150" w:afterAutospacing="0" w:line="276" w:lineRule="auto"/>
        <w:rPr>
          <w:rFonts w:ascii="Calibri" w:hAnsi="Calibri" w:cs="Calibri"/>
          <w:color w:val="000000" w:themeColor="text1"/>
          <w:sz w:val="22"/>
          <w:szCs w:val="22"/>
          <w:lang w:val="en-US"/>
        </w:rPr>
      </w:pPr>
      <w:r>
        <w:rPr>
          <w:rFonts w:ascii="Calibri" w:hAnsi="Calibri" w:cs="Calibri"/>
          <w:color w:val="000000" w:themeColor="text1"/>
          <w:sz w:val="22"/>
          <w:szCs w:val="22"/>
          <w:lang w:val="en-US"/>
        </w:rPr>
        <w:t>Micromine envisages machine connections, such as this Sandvik integration, will enable a deeper analysis and understanding of how assets are operated. The historical operational data will contribute to future best practices and assist in enabling varying levels of autonomy in underground mining.</w:t>
      </w:r>
    </w:p>
    <w:p w14:paraId="70FEAF16" w14:textId="77777777" w:rsidR="00DC47AA" w:rsidRPr="00A4535A" w:rsidRDefault="00A4535A" w:rsidP="00334806">
      <w:pPr>
        <w:spacing w:line="276" w:lineRule="auto"/>
        <w:rPr>
          <w:rFonts w:ascii="Calibri" w:hAnsi="Calibri" w:cs="Calibri"/>
          <w:color w:val="000000" w:themeColor="text1"/>
        </w:rPr>
      </w:pPr>
      <w:r w:rsidRPr="00A4535A">
        <w:rPr>
          <w:rFonts w:ascii="Calibri" w:hAnsi="Calibri" w:cs="Calibri"/>
          <w:color w:val="000000" w:themeColor="text1"/>
          <w:shd w:val="clear" w:color="auto" w:fill="FFFFFF"/>
        </w:rPr>
        <w:t xml:space="preserve">By combining </w:t>
      </w:r>
      <w:r w:rsidR="00C35AD5">
        <w:rPr>
          <w:rFonts w:ascii="Calibri" w:hAnsi="Calibri" w:cs="Calibri"/>
          <w:color w:val="000000" w:themeColor="text1"/>
          <w:shd w:val="clear" w:color="auto" w:fill="FFFFFF"/>
        </w:rPr>
        <w:t xml:space="preserve">technology, </w:t>
      </w:r>
      <w:r w:rsidRPr="00A4535A">
        <w:rPr>
          <w:rFonts w:ascii="Calibri" w:hAnsi="Calibri" w:cs="Calibri"/>
          <w:color w:val="000000" w:themeColor="text1"/>
          <w:shd w:val="clear" w:color="auto" w:fill="FFFFFF"/>
        </w:rPr>
        <w:t xml:space="preserve">expertise and experience, the companies are creating a framework </w:t>
      </w:r>
      <w:r w:rsidR="002E59C8">
        <w:rPr>
          <w:rFonts w:ascii="Calibri" w:hAnsi="Calibri" w:cs="Calibri"/>
          <w:color w:val="000000" w:themeColor="text1"/>
          <w:shd w:val="clear" w:color="auto" w:fill="FFFFFF"/>
        </w:rPr>
        <w:t>to</w:t>
      </w:r>
      <w:r w:rsidR="002E59C8" w:rsidRPr="00A4535A">
        <w:rPr>
          <w:rFonts w:ascii="Calibri" w:hAnsi="Calibri" w:cs="Calibri"/>
          <w:color w:val="000000" w:themeColor="text1"/>
          <w:shd w:val="clear" w:color="auto" w:fill="FFFFFF"/>
        </w:rPr>
        <w:t xml:space="preserve"> </w:t>
      </w:r>
      <w:r w:rsidRPr="00A4535A">
        <w:rPr>
          <w:rFonts w:ascii="Calibri" w:hAnsi="Calibri" w:cs="Calibri"/>
          <w:color w:val="000000" w:themeColor="text1"/>
          <w:shd w:val="clear" w:color="auto" w:fill="FFFFFF"/>
        </w:rPr>
        <w:t xml:space="preserve">facilitate the sharing of data among systems. </w:t>
      </w:r>
      <w:r>
        <w:rPr>
          <w:rFonts w:ascii="Calibri" w:hAnsi="Calibri" w:cs="Calibri"/>
          <w:color w:val="000000" w:themeColor="text1"/>
          <w:shd w:val="clear" w:color="auto" w:fill="FFFFFF"/>
        </w:rPr>
        <w:t>MICROMINE is</w:t>
      </w:r>
      <w:r w:rsidRPr="00A4535A">
        <w:rPr>
          <w:rFonts w:ascii="Calibri" w:hAnsi="Calibri" w:cs="Calibri"/>
          <w:color w:val="000000" w:themeColor="text1"/>
          <w:shd w:val="clear" w:color="auto" w:fill="FFFFFF"/>
        </w:rPr>
        <w:t xml:space="preserve"> excited about the </w:t>
      </w:r>
      <w:r w:rsidR="00334806">
        <w:rPr>
          <w:rFonts w:ascii="Calibri" w:hAnsi="Calibri" w:cs="Calibri"/>
          <w:color w:val="000000" w:themeColor="text1"/>
          <w:shd w:val="clear" w:color="auto" w:fill="FFFFFF"/>
        </w:rPr>
        <w:t xml:space="preserve">recent alliance </w:t>
      </w:r>
      <w:r w:rsidRPr="00A4535A">
        <w:rPr>
          <w:rFonts w:ascii="Calibri" w:hAnsi="Calibri" w:cs="Calibri"/>
          <w:color w:val="000000" w:themeColor="text1"/>
          <w:shd w:val="clear" w:color="auto" w:fill="FFFFFF"/>
        </w:rPr>
        <w:t>and view</w:t>
      </w:r>
      <w:r w:rsidR="002E59C8">
        <w:rPr>
          <w:rFonts w:ascii="Calibri" w:hAnsi="Calibri" w:cs="Calibri"/>
          <w:color w:val="000000" w:themeColor="text1"/>
          <w:shd w:val="clear" w:color="auto" w:fill="FFFFFF"/>
        </w:rPr>
        <w:t>s</w:t>
      </w:r>
      <w:r w:rsidRPr="00A4535A">
        <w:rPr>
          <w:rFonts w:ascii="Calibri" w:hAnsi="Calibri" w:cs="Calibri"/>
          <w:color w:val="000000" w:themeColor="text1"/>
          <w:shd w:val="clear" w:color="auto" w:fill="FFFFFF"/>
        </w:rPr>
        <w:t xml:space="preserve"> it as a major step forward for the mining industry</w:t>
      </w:r>
      <w:r w:rsidR="00334806">
        <w:rPr>
          <w:rFonts w:ascii="Calibri" w:hAnsi="Calibri" w:cs="Calibri"/>
          <w:color w:val="000000" w:themeColor="text1"/>
          <w:shd w:val="clear" w:color="auto" w:fill="FFFFFF"/>
        </w:rPr>
        <w:t xml:space="preserve"> in Russia.</w:t>
      </w:r>
    </w:p>
    <w:p w14:paraId="758FE38A" w14:textId="77777777" w:rsidR="00DC47AA" w:rsidRPr="00A4535A" w:rsidRDefault="00DC47AA" w:rsidP="002528BD">
      <w:pPr>
        <w:spacing w:line="276" w:lineRule="auto"/>
        <w:jc w:val="both"/>
        <w:rPr>
          <w:rFonts w:ascii="Calibri" w:hAnsi="Calibri" w:cs="Calibri"/>
        </w:rPr>
      </w:pPr>
    </w:p>
    <w:p w14:paraId="2C190B69" w14:textId="77777777" w:rsidR="002528BD" w:rsidRPr="00A4535A" w:rsidRDefault="002528BD" w:rsidP="002528BD">
      <w:pPr>
        <w:spacing w:line="276" w:lineRule="auto"/>
        <w:jc w:val="both"/>
        <w:rPr>
          <w:rFonts w:ascii="Calibri" w:hAnsi="Calibri" w:cs="Calibri"/>
        </w:rPr>
      </w:pPr>
      <w:r w:rsidRPr="00A4535A">
        <w:rPr>
          <w:rFonts w:ascii="Calibri" w:hAnsi="Calibri" w:cs="Calibri"/>
        </w:rPr>
        <w:t>About MICROMINE:</w:t>
      </w:r>
    </w:p>
    <w:p w14:paraId="57D792BC" w14:textId="77777777" w:rsidR="002528BD" w:rsidRPr="00A4535A" w:rsidRDefault="002528BD" w:rsidP="002528BD">
      <w:pPr>
        <w:shd w:val="clear" w:color="auto" w:fill="FFFFFF"/>
        <w:spacing w:after="150" w:line="276" w:lineRule="auto"/>
        <w:rPr>
          <w:rFonts w:ascii="Calibri" w:eastAsia="Times New Roman" w:hAnsi="Calibri" w:cs="Calibri"/>
          <w:lang w:eastAsia="en-AU"/>
        </w:rPr>
      </w:pPr>
      <w:r w:rsidRPr="00A4535A">
        <w:rPr>
          <w:rFonts w:ascii="Calibri" w:eastAsia="Times New Roman" w:hAnsi="Calibri" w:cs="Calibri"/>
          <w:lang w:eastAsia="en-AU"/>
        </w:rPr>
        <w:t>MICROMINE is a leading provider of innovative software solutions that span the breadth of the mining cycle from geological exploration and data management, to resource estimation, mine design, planning and production control.</w:t>
      </w:r>
    </w:p>
    <w:p w14:paraId="04251D1A" w14:textId="77777777" w:rsidR="002528BD" w:rsidRPr="00A4535A" w:rsidRDefault="002528BD" w:rsidP="002528BD">
      <w:pPr>
        <w:shd w:val="clear" w:color="auto" w:fill="FFFFFF"/>
        <w:spacing w:after="150" w:line="276" w:lineRule="auto"/>
        <w:rPr>
          <w:rFonts w:ascii="Calibri" w:eastAsia="Times New Roman" w:hAnsi="Calibri" w:cs="Calibri"/>
          <w:lang w:eastAsia="en-AU"/>
        </w:rPr>
      </w:pPr>
      <w:r w:rsidRPr="00A4535A">
        <w:rPr>
          <w:rFonts w:ascii="Calibri" w:eastAsia="Times New Roman" w:hAnsi="Calibri" w:cs="Calibri"/>
          <w:lang w:eastAsia="en-AU"/>
        </w:rPr>
        <w:t>Customers use MICROMINE software to maximise their asset value, increase productivity and for decisions on which they know they can rely. Our software is renowned for its ease of use yet powerful capabilities. All products are available in numerous languages and supported by local experts. Founded 30 years ago, MICROMINE solutions are used at more than 2,000 sites in over 90 countries.</w:t>
      </w:r>
    </w:p>
    <w:p w14:paraId="1EDA2A04" w14:textId="77777777" w:rsidR="002528BD" w:rsidRPr="00A4535A" w:rsidRDefault="002528BD" w:rsidP="002528BD">
      <w:pPr>
        <w:spacing w:line="276" w:lineRule="auto"/>
        <w:jc w:val="both"/>
        <w:rPr>
          <w:rFonts w:ascii="Calibri" w:hAnsi="Calibri" w:cs="Calibri"/>
        </w:rPr>
      </w:pPr>
    </w:p>
    <w:p w14:paraId="328A9E71" w14:textId="77777777" w:rsidR="002528BD" w:rsidRPr="00A4535A" w:rsidRDefault="002528BD" w:rsidP="002528BD">
      <w:pPr>
        <w:spacing w:line="276" w:lineRule="auto"/>
        <w:rPr>
          <w:rFonts w:ascii="Calibri" w:hAnsi="Calibri" w:cs="Calibri"/>
          <w:b/>
        </w:rPr>
      </w:pPr>
      <w:r w:rsidRPr="00A4535A">
        <w:rPr>
          <w:rFonts w:ascii="Calibri" w:hAnsi="Calibri" w:cs="Calibri"/>
          <w:b/>
        </w:rPr>
        <w:t>For more information:</w:t>
      </w:r>
    </w:p>
    <w:p w14:paraId="0AED175E" w14:textId="77777777" w:rsidR="002528BD" w:rsidRPr="00A4535A" w:rsidRDefault="002528BD" w:rsidP="002528BD">
      <w:pPr>
        <w:spacing w:line="276" w:lineRule="auto"/>
        <w:rPr>
          <w:rFonts w:ascii="Calibri" w:hAnsi="Calibri" w:cs="Calibri"/>
        </w:rPr>
      </w:pPr>
      <w:r w:rsidRPr="00A4535A">
        <w:rPr>
          <w:rFonts w:ascii="Calibri" w:hAnsi="Calibri" w:cs="Calibri"/>
        </w:rPr>
        <w:t>Kate Gilbey</w:t>
      </w:r>
    </w:p>
    <w:p w14:paraId="44A61B1C" w14:textId="77777777" w:rsidR="002528BD" w:rsidRPr="00A4535A" w:rsidRDefault="002528BD" w:rsidP="002528BD">
      <w:pPr>
        <w:spacing w:line="276" w:lineRule="auto"/>
        <w:rPr>
          <w:rFonts w:ascii="Calibri" w:hAnsi="Calibri" w:cs="Calibri"/>
        </w:rPr>
      </w:pPr>
      <w:r w:rsidRPr="00A4535A">
        <w:rPr>
          <w:rFonts w:ascii="Calibri" w:hAnsi="Calibri" w:cs="Calibri"/>
        </w:rPr>
        <w:t>Global Marketing Manager</w:t>
      </w:r>
    </w:p>
    <w:p w14:paraId="336AD039" w14:textId="77777777" w:rsidR="002528BD" w:rsidRPr="00A4535A" w:rsidRDefault="002528BD" w:rsidP="002528BD">
      <w:pPr>
        <w:spacing w:line="276" w:lineRule="auto"/>
        <w:rPr>
          <w:rFonts w:ascii="Calibri" w:hAnsi="Calibri" w:cs="Calibri"/>
        </w:rPr>
      </w:pPr>
      <w:r w:rsidRPr="00A4535A">
        <w:rPr>
          <w:rFonts w:ascii="Calibri" w:hAnsi="Calibri" w:cs="Calibri"/>
        </w:rPr>
        <w:t xml:space="preserve">P: +61 (0)8 9423 9000 </w:t>
      </w:r>
      <w:r w:rsidRPr="00A4535A">
        <w:rPr>
          <w:rFonts w:ascii="Calibri" w:hAnsi="Calibri" w:cs="Calibri"/>
        </w:rPr>
        <w:br/>
      </w:r>
      <w:hyperlink r:id="rId7" w:history="1">
        <w:r w:rsidRPr="00A4535A">
          <w:rPr>
            <w:rStyle w:val="Hyperlink"/>
            <w:rFonts w:ascii="Calibri" w:hAnsi="Calibri" w:cs="Calibri"/>
          </w:rPr>
          <w:t>kgilbey@micromine.com</w:t>
        </w:r>
      </w:hyperlink>
    </w:p>
    <w:p w14:paraId="23C2E663" w14:textId="77777777" w:rsidR="002528BD" w:rsidRPr="00A4535A" w:rsidRDefault="002528BD">
      <w:pPr>
        <w:rPr>
          <w:rFonts w:ascii="Calibri" w:hAnsi="Calibri" w:cs="Calibri"/>
        </w:rPr>
      </w:pPr>
    </w:p>
    <w:sectPr w:rsidR="002528BD" w:rsidRPr="00A4535A" w:rsidSect="00E81539">
      <w:pgSz w:w="11906" w:h="16838"/>
      <w:pgMar w:top="54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9727A9"/>
    <w:multiLevelType w:val="hybridMultilevel"/>
    <w:tmpl w:val="8A601698"/>
    <w:lvl w:ilvl="0" w:tplc="0C090001">
      <w:start w:val="1"/>
      <w:numFmt w:val="bullet"/>
      <w:lvlText w:val=""/>
      <w:lvlJc w:val="left"/>
      <w:pPr>
        <w:ind w:left="768" w:hanging="360"/>
      </w:pPr>
      <w:rPr>
        <w:rFonts w:ascii="Symbol" w:hAnsi="Symbol" w:hint="default"/>
      </w:rPr>
    </w:lvl>
    <w:lvl w:ilvl="1" w:tplc="0C090003">
      <w:start w:val="1"/>
      <w:numFmt w:val="bullet"/>
      <w:lvlText w:val="o"/>
      <w:lvlJc w:val="left"/>
      <w:pPr>
        <w:ind w:left="1488" w:hanging="360"/>
      </w:pPr>
      <w:rPr>
        <w:rFonts w:ascii="Courier New" w:hAnsi="Courier New" w:cs="Courier New" w:hint="default"/>
      </w:rPr>
    </w:lvl>
    <w:lvl w:ilvl="2" w:tplc="0C090005">
      <w:start w:val="1"/>
      <w:numFmt w:val="bullet"/>
      <w:lvlText w:val=""/>
      <w:lvlJc w:val="left"/>
      <w:pPr>
        <w:ind w:left="2208" w:hanging="360"/>
      </w:pPr>
      <w:rPr>
        <w:rFonts w:ascii="Wingdings" w:hAnsi="Wingdings" w:hint="default"/>
      </w:rPr>
    </w:lvl>
    <w:lvl w:ilvl="3" w:tplc="0C090001">
      <w:start w:val="1"/>
      <w:numFmt w:val="bullet"/>
      <w:lvlText w:val=""/>
      <w:lvlJc w:val="left"/>
      <w:pPr>
        <w:ind w:left="2928" w:hanging="360"/>
      </w:pPr>
      <w:rPr>
        <w:rFonts w:ascii="Symbol" w:hAnsi="Symbol" w:hint="default"/>
      </w:rPr>
    </w:lvl>
    <w:lvl w:ilvl="4" w:tplc="0C090003">
      <w:start w:val="1"/>
      <w:numFmt w:val="bullet"/>
      <w:lvlText w:val="o"/>
      <w:lvlJc w:val="left"/>
      <w:pPr>
        <w:ind w:left="3648" w:hanging="360"/>
      </w:pPr>
      <w:rPr>
        <w:rFonts w:ascii="Courier New" w:hAnsi="Courier New" w:cs="Courier New" w:hint="default"/>
      </w:rPr>
    </w:lvl>
    <w:lvl w:ilvl="5" w:tplc="0C090005">
      <w:start w:val="1"/>
      <w:numFmt w:val="bullet"/>
      <w:lvlText w:val=""/>
      <w:lvlJc w:val="left"/>
      <w:pPr>
        <w:ind w:left="4368" w:hanging="360"/>
      </w:pPr>
      <w:rPr>
        <w:rFonts w:ascii="Wingdings" w:hAnsi="Wingdings" w:hint="default"/>
      </w:rPr>
    </w:lvl>
    <w:lvl w:ilvl="6" w:tplc="0C090001">
      <w:start w:val="1"/>
      <w:numFmt w:val="bullet"/>
      <w:lvlText w:val=""/>
      <w:lvlJc w:val="left"/>
      <w:pPr>
        <w:ind w:left="5088" w:hanging="360"/>
      </w:pPr>
      <w:rPr>
        <w:rFonts w:ascii="Symbol" w:hAnsi="Symbol" w:hint="default"/>
      </w:rPr>
    </w:lvl>
    <w:lvl w:ilvl="7" w:tplc="0C090003">
      <w:start w:val="1"/>
      <w:numFmt w:val="bullet"/>
      <w:lvlText w:val="o"/>
      <w:lvlJc w:val="left"/>
      <w:pPr>
        <w:ind w:left="5808" w:hanging="360"/>
      </w:pPr>
      <w:rPr>
        <w:rFonts w:ascii="Courier New" w:hAnsi="Courier New" w:cs="Courier New" w:hint="default"/>
      </w:rPr>
    </w:lvl>
    <w:lvl w:ilvl="8" w:tplc="0C090005">
      <w:start w:val="1"/>
      <w:numFmt w:val="bullet"/>
      <w:lvlText w:val=""/>
      <w:lvlJc w:val="left"/>
      <w:pPr>
        <w:ind w:left="65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rQ0tjAwNTM3NDc3NbVU0lEKTi0uzszPAykwrAUAwPKLkiwAAAA="/>
  </w:docVars>
  <w:rsids>
    <w:rsidRoot w:val="00EC32A2"/>
    <w:rsid w:val="00066D17"/>
    <w:rsid w:val="000D240D"/>
    <w:rsid w:val="000E441C"/>
    <w:rsid w:val="00101427"/>
    <w:rsid w:val="001D5005"/>
    <w:rsid w:val="002528BD"/>
    <w:rsid w:val="002E59C8"/>
    <w:rsid w:val="002F7938"/>
    <w:rsid w:val="00325700"/>
    <w:rsid w:val="00334806"/>
    <w:rsid w:val="003612DD"/>
    <w:rsid w:val="003F1BE9"/>
    <w:rsid w:val="00525543"/>
    <w:rsid w:val="00532F62"/>
    <w:rsid w:val="00592CCD"/>
    <w:rsid w:val="00692764"/>
    <w:rsid w:val="00777156"/>
    <w:rsid w:val="007A2580"/>
    <w:rsid w:val="007A7C1C"/>
    <w:rsid w:val="00857DD4"/>
    <w:rsid w:val="008603F7"/>
    <w:rsid w:val="008A5425"/>
    <w:rsid w:val="00942EB2"/>
    <w:rsid w:val="009C3D73"/>
    <w:rsid w:val="009C55FF"/>
    <w:rsid w:val="00A1379C"/>
    <w:rsid w:val="00A4535A"/>
    <w:rsid w:val="00A80CD9"/>
    <w:rsid w:val="00A81B61"/>
    <w:rsid w:val="00BA6AC1"/>
    <w:rsid w:val="00C27309"/>
    <w:rsid w:val="00C35AD5"/>
    <w:rsid w:val="00CC0767"/>
    <w:rsid w:val="00D60472"/>
    <w:rsid w:val="00DC47AA"/>
    <w:rsid w:val="00DE420E"/>
    <w:rsid w:val="00E81539"/>
    <w:rsid w:val="00E915EF"/>
    <w:rsid w:val="00EC32A2"/>
    <w:rsid w:val="00F073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2C04"/>
  <w15:chartTrackingRefBased/>
  <w15:docId w15:val="{B0E2AC32-7D0E-4234-A52A-60B014767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32A2"/>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EC32A2"/>
  </w:style>
  <w:style w:type="character" w:styleId="Hyperlink">
    <w:name w:val="Hyperlink"/>
    <w:basedOn w:val="DefaultParagraphFont"/>
    <w:uiPriority w:val="99"/>
    <w:unhideWhenUsed/>
    <w:rsid w:val="002528BD"/>
    <w:rPr>
      <w:color w:val="0563C1"/>
      <w:u w:val="single"/>
    </w:rPr>
  </w:style>
  <w:style w:type="character" w:styleId="Strong">
    <w:name w:val="Strong"/>
    <w:basedOn w:val="DefaultParagraphFont"/>
    <w:uiPriority w:val="22"/>
    <w:qFormat/>
    <w:rsid w:val="009C3D73"/>
    <w:rPr>
      <w:b/>
      <w:bCs/>
    </w:rPr>
  </w:style>
  <w:style w:type="paragraph" w:styleId="BalloonText">
    <w:name w:val="Balloon Text"/>
    <w:basedOn w:val="Normal"/>
    <w:link w:val="BalloonTextChar"/>
    <w:uiPriority w:val="99"/>
    <w:semiHidden/>
    <w:unhideWhenUsed/>
    <w:rsid w:val="00066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D17"/>
    <w:rPr>
      <w:rFonts w:ascii="Segoe UI" w:hAnsi="Segoe UI" w:cs="Segoe UI"/>
      <w:sz w:val="18"/>
      <w:szCs w:val="18"/>
    </w:rPr>
  </w:style>
  <w:style w:type="paragraph" w:styleId="ListParagraph">
    <w:name w:val="List Paragraph"/>
    <w:basedOn w:val="Normal"/>
    <w:uiPriority w:val="34"/>
    <w:qFormat/>
    <w:rsid w:val="00D60472"/>
    <w:pPr>
      <w:spacing w:after="0" w:line="240" w:lineRule="auto"/>
      <w:ind w:left="720"/>
    </w:pPr>
    <w:rPr>
      <w:rFonts w:ascii="Calibri" w:hAnsi="Calibri" w:cs="Calibri"/>
      <w:lang w:val="en-AU" w:eastAsia="en-AU"/>
    </w:rPr>
  </w:style>
  <w:style w:type="character" w:styleId="CommentReference">
    <w:name w:val="annotation reference"/>
    <w:basedOn w:val="DefaultParagraphFont"/>
    <w:uiPriority w:val="99"/>
    <w:semiHidden/>
    <w:unhideWhenUsed/>
    <w:rsid w:val="00D60472"/>
    <w:rPr>
      <w:sz w:val="16"/>
      <w:szCs w:val="16"/>
    </w:rPr>
  </w:style>
  <w:style w:type="paragraph" w:styleId="CommentText">
    <w:name w:val="annotation text"/>
    <w:basedOn w:val="Normal"/>
    <w:link w:val="CommentTextChar"/>
    <w:uiPriority w:val="99"/>
    <w:semiHidden/>
    <w:unhideWhenUsed/>
    <w:rsid w:val="00D60472"/>
    <w:pPr>
      <w:spacing w:line="240" w:lineRule="auto"/>
    </w:pPr>
    <w:rPr>
      <w:sz w:val="20"/>
      <w:szCs w:val="20"/>
    </w:rPr>
  </w:style>
  <w:style w:type="character" w:customStyle="1" w:styleId="CommentTextChar">
    <w:name w:val="Comment Text Char"/>
    <w:basedOn w:val="DefaultParagraphFont"/>
    <w:link w:val="CommentText"/>
    <w:uiPriority w:val="99"/>
    <w:semiHidden/>
    <w:rsid w:val="00D60472"/>
    <w:rPr>
      <w:sz w:val="20"/>
      <w:szCs w:val="20"/>
    </w:rPr>
  </w:style>
  <w:style w:type="paragraph" w:styleId="CommentSubject">
    <w:name w:val="annotation subject"/>
    <w:basedOn w:val="CommentText"/>
    <w:next w:val="CommentText"/>
    <w:link w:val="CommentSubjectChar"/>
    <w:uiPriority w:val="99"/>
    <w:semiHidden/>
    <w:unhideWhenUsed/>
    <w:rsid w:val="00D60472"/>
    <w:rPr>
      <w:b/>
      <w:bCs/>
    </w:rPr>
  </w:style>
  <w:style w:type="character" w:customStyle="1" w:styleId="CommentSubjectChar">
    <w:name w:val="Comment Subject Char"/>
    <w:basedOn w:val="CommentTextChar"/>
    <w:link w:val="CommentSubject"/>
    <w:uiPriority w:val="99"/>
    <w:semiHidden/>
    <w:rsid w:val="00D604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0929">
      <w:bodyDiv w:val="1"/>
      <w:marLeft w:val="0"/>
      <w:marRight w:val="0"/>
      <w:marTop w:val="0"/>
      <w:marBottom w:val="0"/>
      <w:divBdr>
        <w:top w:val="none" w:sz="0" w:space="0" w:color="auto"/>
        <w:left w:val="none" w:sz="0" w:space="0" w:color="auto"/>
        <w:bottom w:val="none" w:sz="0" w:space="0" w:color="auto"/>
        <w:right w:val="none" w:sz="0" w:space="0" w:color="auto"/>
      </w:divBdr>
    </w:div>
    <w:div w:id="244271208">
      <w:bodyDiv w:val="1"/>
      <w:marLeft w:val="0"/>
      <w:marRight w:val="0"/>
      <w:marTop w:val="0"/>
      <w:marBottom w:val="0"/>
      <w:divBdr>
        <w:top w:val="none" w:sz="0" w:space="0" w:color="auto"/>
        <w:left w:val="none" w:sz="0" w:space="0" w:color="auto"/>
        <w:bottom w:val="none" w:sz="0" w:space="0" w:color="auto"/>
        <w:right w:val="none" w:sz="0" w:space="0" w:color="auto"/>
      </w:divBdr>
    </w:div>
    <w:div w:id="1133789927">
      <w:bodyDiv w:val="1"/>
      <w:marLeft w:val="0"/>
      <w:marRight w:val="0"/>
      <w:marTop w:val="0"/>
      <w:marBottom w:val="0"/>
      <w:divBdr>
        <w:top w:val="none" w:sz="0" w:space="0" w:color="auto"/>
        <w:left w:val="none" w:sz="0" w:space="0" w:color="auto"/>
        <w:bottom w:val="none" w:sz="0" w:space="0" w:color="auto"/>
        <w:right w:val="none" w:sz="0" w:space="0" w:color="auto"/>
      </w:divBdr>
    </w:div>
    <w:div w:id="1523741988">
      <w:bodyDiv w:val="1"/>
      <w:marLeft w:val="0"/>
      <w:marRight w:val="0"/>
      <w:marTop w:val="0"/>
      <w:marBottom w:val="0"/>
      <w:divBdr>
        <w:top w:val="none" w:sz="0" w:space="0" w:color="auto"/>
        <w:left w:val="none" w:sz="0" w:space="0" w:color="auto"/>
        <w:bottom w:val="none" w:sz="0" w:space="0" w:color="auto"/>
        <w:right w:val="none" w:sz="0" w:space="0" w:color="auto"/>
      </w:divBdr>
      <w:divsChild>
        <w:div w:id="1447042615">
          <w:marLeft w:val="0"/>
          <w:marRight w:val="0"/>
          <w:marTop w:val="0"/>
          <w:marBottom w:val="0"/>
          <w:divBdr>
            <w:top w:val="none" w:sz="0" w:space="0" w:color="auto"/>
            <w:left w:val="none" w:sz="0" w:space="0" w:color="auto"/>
            <w:bottom w:val="none" w:sz="0" w:space="0" w:color="auto"/>
            <w:right w:val="none" w:sz="0" w:space="0" w:color="auto"/>
          </w:divBdr>
        </w:div>
      </w:divsChild>
    </w:div>
    <w:div w:id="191909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kgilbey@micromin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D4E9A-C1DE-3F4C-8E50-70F5F0351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317</Words>
  <Characters>1809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Gilbey</dc:creator>
  <cp:keywords/>
  <dc:description/>
  <cp:lastModifiedBy>Priscilla Moroke</cp:lastModifiedBy>
  <cp:revision>2</cp:revision>
  <dcterms:created xsi:type="dcterms:W3CDTF">2016-10-28T14:03:00Z</dcterms:created>
  <dcterms:modified xsi:type="dcterms:W3CDTF">2016-10-28T14:03:00Z</dcterms:modified>
</cp:coreProperties>
</file>