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6AC082B" w14:textId="77777777" w:rsidR="0067196F" w:rsidRPr="002135A4" w:rsidRDefault="00340675" w:rsidP="005D3EE9">
      <w:pPr>
        <w:spacing w:after="0" w:line="240" w:lineRule="auto"/>
        <w:contextualSpacing/>
        <w:rPr>
          <w:rFonts w:cs="Arial"/>
          <w:color w:val="000000" w:themeColor="text1"/>
        </w:rPr>
      </w:pPr>
      <w:bookmarkStart w:id="0" w:name="_GoBack"/>
      <w:bookmarkEnd w:id="0"/>
      <w:r>
        <w:rPr>
          <w:rFonts w:cs="Arial"/>
          <w:color w:val="000000" w:themeColor="text1"/>
        </w:rPr>
        <w:t>FOR IMMEDIATE RELEASE</w:t>
      </w:r>
    </w:p>
    <w:p w14:paraId="10C21378" w14:textId="77777777" w:rsidR="004F5FB3" w:rsidRPr="002135A4" w:rsidRDefault="00916618" w:rsidP="005D3EE9">
      <w:pPr>
        <w:spacing w:after="0" w:line="240" w:lineRule="auto"/>
        <w:contextualSpacing/>
        <w:rPr>
          <w:rFonts w:cs="Arial"/>
          <w:color w:val="000000" w:themeColor="text1"/>
        </w:rPr>
      </w:pPr>
      <w:r w:rsidRPr="002135A4">
        <w:rPr>
          <w:rFonts w:cs="Arial"/>
          <w:color w:val="000000" w:themeColor="text1"/>
        </w:rPr>
        <w:t>LIVION</w:t>
      </w:r>
      <w:r w:rsidR="004F5FB3" w:rsidRPr="002135A4">
        <w:rPr>
          <w:rFonts w:cs="Arial"/>
          <w:color w:val="000000" w:themeColor="text1"/>
        </w:rPr>
        <w:tab/>
      </w:r>
      <w:r w:rsidR="004F5FB3" w:rsidRPr="002135A4">
        <w:rPr>
          <w:rFonts w:cs="Arial"/>
          <w:color w:val="000000" w:themeColor="text1"/>
        </w:rPr>
        <w:tab/>
      </w:r>
      <w:r w:rsidR="004F5FB3" w:rsidRPr="002135A4">
        <w:rPr>
          <w:rFonts w:cs="Arial"/>
          <w:color w:val="000000" w:themeColor="text1"/>
        </w:rPr>
        <w:tab/>
      </w:r>
      <w:r w:rsidR="004F5FB3" w:rsidRPr="002135A4">
        <w:rPr>
          <w:rFonts w:cs="Arial"/>
          <w:color w:val="000000" w:themeColor="text1"/>
        </w:rPr>
        <w:tab/>
      </w:r>
      <w:r w:rsidR="004F5FB3" w:rsidRPr="002135A4">
        <w:rPr>
          <w:rFonts w:cs="Arial"/>
          <w:color w:val="000000" w:themeColor="text1"/>
        </w:rPr>
        <w:tab/>
      </w:r>
      <w:r w:rsidR="004F5FB3" w:rsidRPr="002135A4">
        <w:rPr>
          <w:rFonts w:cs="Arial"/>
          <w:color w:val="000000" w:themeColor="text1"/>
        </w:rPr>
        <w:tab/>
      </w:r>
      <w:r w:rsidR="0067196F" w:rsidRPr="002135A4">
        <w:rPr>
          <w:rFonts w:cs="Arial"/>
          <w:color w:val="000000" w:themeColor="text1"/>
        </w:rPr>
        <w:tab/>
      </w:r>
      <w:r w:rsidR="004F5FB3" w:rsidRPr="002135A4">
        <w:rPr>
          <w:rFonts w:cs="Arial"/>
          <w:color w:val="000000" w:themeColor="text1"/>
        </w:rPr>
        <w:tab/>
      </w:r>
      <w:r w:rsidR="009921DB" w:rsidRPr="002135A4">
        <w:rPr>
          <w:rFonts w:cs="Arial"/>
          <w:color w:val="000000" w:themeColor="text1"/>
        </w:rPr>
        <w:tab/>
      </w:r>
      <w:r w:rsidR="00340675">
        <w:rPr>
          <w:rFonts w:cs="Arial"/>
          <w:color w:val="000000" w:themeColor="text1"/>
        </w:rPr>
        <w:tab/>
        <w:t>October</w:t>
      </w:r>
      <w:r w:rsidR="004D248B">
        <w:rPr>
          <w:rFonts w:cs="Arial"/>
          <w:color w:val="000000" w:themeColor="text1"/>
        </w:rPr>
        <w:t xml:space="preserve"> 2016</w:t>
      </w:r>
    </w:p>
    <w:p w14:paraId="00719EC4" w14:textId="1F3226D3" w:rsidR="004F5FB3" w:rsidRPr="002135A4" w:rsidRDefault="00593010" w:rsidP="005D3EE9">
      <w:pPr>
        <w:spacing w:after="0" w:line="240" w:lineRule="auto"/>
        <w:contextualSpacing/>
        <w:rPr>
          <w:rFonts w:cs="Arial"/>
          <w:color w:val="000000" w:themeColor="text1"/>
        </w:rPr>
      </w:pPr>
      <w:r>
        <w:rPr>
          <w:rFonts w:cs="Arial"/>
          <w:noProof/>
          <w:color w:val="000000" w:themeColor="text1"/>
          <w:lang w:val="en-US" w:eastAsia="en-US"/>
        </w:rPr>
        <mc:AlternateContent>
          <mc:Choice Requires="wps">
            <w:drawing>
              <wp:anchor distT="4294967292" distB="4294967292" distL="114300" distR="114300" simplePos="0" relativeHeight="251659264" behindDoc="0" locked="0" layoutInCell="1" allowOverlap="1" wp14:anchorId="0D3FA271" wp14:editId="4AFE7743">
                <wp:simplePos x="0" y="0"/>
                <wp:positionH relativeFrom="column">
                  <wp:posOffset>-47625</wp:posOffset>
                </wp:positionH>
                <wp:positionV relativeFrom="paragraph">
                  <wp:posOffset>43179</wp:posOffset>
                </wp:positionV>
                <wp:extent cx="5725160" cy="0"/>
                <wp:effectExtent l="0" t="0" r="15240" b="2540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2516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7F716E5A" id="Straight Connector 1" o:spid="_x0000_s1026" style="position:absolute;z-index:251659264;visibility:visible;mso-wrap-style:square;mso-width-percent:0;mso-height-percent:0;mso-wrap-distance-left:9pt;mso-wrap-distance-top:-4emu;mso-wrap-distance-right:9pt;mso-wrap-distance-bottom:-4emu;mso-position-horizontal:absolute;mso-position-horizontal-relative:text;mso-position-vertical:absolute;mso-position-vertical-relative:text;mso-width-percent:0;mso-height-percent:0;mso-width-relative:page;mso-height-relative:page" from="-3.75pt,3.4pt" to="447.05pt,3.4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" strokecolor="#4579b8 [3044]">
                <o:lock v:ext="edit" shapetype="f"/>
              </v:line>
            </w:pict>
          </mc:Fallback>
        </mc:AlternateContent>
      </w:r>
    </w:p>
    <w:p w14:paraId="21E47336" w14:textId="77777777" w:rsidR="00DE2A5F" w:rsidRDefault="00DE2A5F" w:rsidP="00340675">
      <w:pPr>
        <w:spacing w:line="240" w:lineRule="auto"/>
        <w:contextualSpacing/>
        <w:rPr>
          <w:b/>
        </w:rPr>
      </w:pPr>
      <w:r w:rsidRPr="00A52185">
        <w:rPr>
          <w:b/>
        </w:rPr>
        <w:t>NEW MACHINES SUPPORT DIAMOND MINE SAFETY</w:t>
      </w:r>
      <w:r w:rsidR="00D07FBC" w:rsidRPr="00A52185">
        <w:rPr>
          <w:b/>
        </w:rPr>
        <w:t xml:space="preserve"> </w:t>
      </w:r>
    </w:p>
    <w:p w14:paraId="5424A653" w14:textId="77777777" w:rsidR="00340675" w:rsidRPr="00A52185" w:rsidRDefault="00340675" w:rsidP="00340675">
      <w:pPr>
        <w:spacing w:line="240" w:lineRule="auto"/>
        <w:contextualSpacing/>
        <w:rPr>
          <w:b/>
        </w:rPr>
      </w:pPr>
    </w:p>
    <w:p w14:paraId="1D0D9CFA" w14:textId="77777777" w:rsidR="00D07FBC" w:rsidRDefault="00D07FBC" w:rsidP="00340675">
      <w:pPr>
        <w:spacing w:line="240" w:lineRule="auto"/>
        <w:contextualSpacing/>
      </w:pPr>
      <w:r w:rsidRPr="007B0860">
        <w:t xml:space="preserve">Petra Diamond’s Finsch </w:t>
      </w:r>
      <w:r w:rsidR="00DE2A5F">
        <w:t xml:space="preserve">Diamond </w:t>
      </w:r>
      <w:r w:rsidRPr="007B0860">
        <w:t xml:space="preserve">Mine in the Northern Cape </w:t>
      </w:r>
      <w:r>
        <w:t xml:space="preserve">has purchased a </w:t>
      </w:r>
      <w:r w:rsidRPr="007B0860">
        <w:t xml:space="preserve">fleet of Sandvik dry drilling </w:t>
      </w:r>
      <w:r>
        <w:t>bolters</w:t>
      </w:r>
      <w:r w:rsidRPr="007B0860">
        <w:t xml:space="preserve"> to support mining operations at the new Block 5 sub level cave development.</w:t>
      </w:r>
    </w:p>
    <w:p w14:paraId="2E4BE44F" w14:textId="77777777" w:rsidR="00340675" w:rsidRPr="007B0860" w:rsidRDefault="00340675" w:rsidP="00340675">
      <w:pPr>
        <w:spacing w:line="240" w:lineRule="auto"/>
        <w:contextualSpacing/>
      </w:pPr>
    </w:p>
    <w:p w14:paraId="30827B19" w14:textId="77777777" w:rsidR="00D07FBC" w:rsidRDefault="00D07FBC" w:rsidP="00340675">
      <w:pPr>
        <w:spacing w:line="240" w:lineRule="auto"/>
        <w:contextualSpacing/>
      </w:pPr>
      <w:r>
        <w:t xml:space="preserve">The machines are being employed to promote additional safety in the </w:t>
      </w:r>
      <w:r w:rsidRPr="007B0860">
        <w:t>kimberl</w:t>
      </w:r>
      <w:r>
        <w:t>itic ground of the diamond mine which</w:t>
      </w:r>
      <w:r w:rsidRPr="007B0860">
        <w:t xml:space="preserve"> necessitates dry drilling</w:t>
      </w:r>
      <w:r>
        <w:t xml:space="preserve"> in favour of the usual water-aided equipment. Water</w:t>
      </w:r>
      <w:r w:rsidRPr="007B0860">
        <w:t xml:space="preserve"> is known to </w:t>
      </w:r>
      <w:r w:rsidR="00DE2A5F">
        <w:t>lead to the rapid decomposition of certain kimberlite types which in t</w:t>
      </w:r>
      <w:r w:rsidR="00B95624">
        <w:t xml:space="preserve">urn could lead to larger </w:t>
      </w:r>
      <w:r w:rsidR="00B95624" w:rsidRPr="00DF1AAE">
        <w:t>support holes</w:t>
      </w:r>
      <w:r w:rsidR="00DE2A5F">
        <w:t xml:space="preserve"> than originally designed, compromised ground support elements and </w:t>
      </w:r>
      <w:r w:rsidR="00B95624">
        <w:t xml:space="preserve">eventually support failure leading to </w:t>
      </w:r>
      <w:r w:rsidR="00DE2A5F">
        <w:t>the tunnel</w:t>
      </w:r>
      <w:r w:rsidR="00D84895">
        <w:t>’</w:t>
      </w:r>
      <w:r w:rsidR="00DE2A5F">
        <w:t xml:space="preserve">s </w:t>
      </w:r>
      <w:r w:rsidR="00B95624">
        <w:t>instability.</w:t>
      </w:r>
      <w:r w:rsidRPr="007B0860">
        <w:t xml:space="preserve"> </w:t>
      </w:r>
    </w:p>
    <w:p w14:paraId="18B9441A" w14:textId="77777777" w:rsidR="00340675" w:rsidRDefault="00340675" w:rsidP="00340675">
      <w:pPr>
        <w:spacing w:line="240" w:lineRule="auto"/>
        <w:contextualSpacing/>
      </w:pPr>
    </w:p>
    <w:p w14:paraId="16766101" w14:textId="77777777" w:rsidR="00D07FBC" w:rsidRDefault="00D07FBC" w:rsidP="00340675">
      <w:pPr>
        <w:spacing w:line="240" w:lineRule="auto"/>
        <w:contextualSpacing/>
      </w:pPr>
      <w:r>
        <w:t>As an additional measure the</w:t>
      </w:r>
      <w:r w:rsidRPr="007B0860">
        <w:t xml:space="preserve"> new Sandvik’s DS411 rock</w:t>
      </w:r>
      <w:r w:rsidR="006C5F07">
        <w:t xml:space="preserve"> bolters are completely mechanis</w:t>
      </w:r>
      <w:r w:rsidRPr="007B0860">
        <w:t xml:space="preserve">ed and controlled by a single operator from under a FOPS safety canopy. </w:t>
      </w:r>
      <w:r w:rsidR="006C5F07">
        <w:t>T</w:t>
      </w:r>
      <w:r>
        <w:t xml:space="preserve">he new section also requires high production outputs and the new </w:t>
      </w:r>
      <w:r w:rsidRPr="007B0860">
        <w:t xml:space="preserve">bolters are </w:t>
      </w:r>
      <w:r>
        <w:t>more than capable of keeping pace with the daily progress being</w:t>
      </w:r>
      <w:r w:rsidRPr="007B0860">
        <w:t xml:space="preserve"> capable of installing between seven to eight rock bolts per hour including welded mesh sheets. </w:t>
      </w:r>
    </w:p>
    <w:p w14:paraId="567428BF" w14:textId="77777777" w:rsidR="00340675" w:rsidRPr="007B0860" w:rsidRDefault="00340675" w:rsidP="00340675">
      <w:pPr>
        <w:spacing w:line="240" w:lineRule="auto"/>
        <w:contextualSpacing/>
      </w:pPr>
    </w:p>
    <w:p w14:paraId="414C08DE" w14:textId="77777777" w:rsidR="00D07FBC" w:rsidRPr="007B0860" w:rsidRDefault="00D07FBC" w:rsidP="00340675">
      <w:pPr>
        <w:spacing w:line="240" w:lineRule="auto"/>
        <w:contextualSpacing/>
        <w:rPr>
          <w:b/>
        </w:rPr>
      </w:pPr>
      <w:r w:rsidRPr="007B0860">
        <w:rPr>
          <w:b/>
        </w:rPr>
        <w:t xml:space="preserve">Dust suppression </w:t>
      </w:r>
    </w:p>
    <w:p w14:paraId="1CFD128E" w14:textId="77777777" w:rsidR="00D07FBC" w:rsidRDefault="00D07FBC" w:rsidP="00340675">
      <w:pPr>
        <w:spacing w:line="240" w:lineRule="auto"/>
        <w:contextualSpacing/>
      </w:pPr>
      <w:r w:rsidRPr="007B0860">
        <w:t xml:space="preserve">Saltiel Pule, Sandvik’s business line manager UG drills, says </w:t>
      </w:r>
      <w:r>
        <w:t xml:space="preserve">new rigs use their </w:t>
      </w:r>
      <w:r w:rsidRPr="007B0860">
        <w:t>short-but-powerful Sandvik RD314 rock drill</w:t>
      </w:r>
      <w:r>
        <w:t xml:space="preserve"> to</w:t>
      </w:r>
      <w:r w:rsidRPr="007B0860">
        <w:t xml:space="preserve"> deliver the best </w:t>
      </w:r>
      <w:r>
        <w:t xml:space="preserve">possible </w:t>
      </w:r>
      <w:r w:rsidRPr="007B0860">
        <w:t xml:space="preserve">ratio between the rock bolt length and drift height. </w:t>
      </w:r>
      <w:r>
        <w:t xml:space="preserve">At the same time the </w:t>
      </w:r>
      <w:r w:rsidRPr="007B0860">
        <w:t xml:space="preserve">TBR60 boom is </w:t>
      </w:r>
      <w:r>
        <w:t xml:space="preserve">able to </w:t>
      </w:r>
      <w:r w:rsidRPr="007B0860">
        <w:t>install varying types and sizes of rock bolts from a single carrier setup.</w:t>
      </w:r>
    </w:p>
    <w:p w14:paraId="33BD8643" w14:textId="77777777" w:rsidR="00340675" w:rsidRPr="007B0860" w:rsidRDefault="00340675" w:rsidP="00340675">
      <w:pPr>
        <w:spacing w:line="240" w:lineRule="auto"/>
        <w:contextualSpacing/>
      </w:pPr>
    </w:p>
    <w:p w14:paraId="08D4866B" w14:textId="77777777" w:rsidR="00D07FBC" w:rsidRDefault="00D07FBC" w:rsidP="00340675">
      <w:pPr>
        <w:spacing w:line="240" w:lineRule="auto"/>
        <w:contextualSpacing/>
      </w:pPr>
      <w:r>
        <w:t xml:space="preserve">A joint solution between Sandvik and dust suppression experts, </w:t>
      </w:r>
      <w:r w:rsidRPr="007B0860">
        <w:t>Ilmeg</w:t>
      </w:r>
      <w:r>
        <w:t>,</w:t>
      </w:r>
      <w:r w:rsidRPr="007B0860">
        <w:t xml:space="preserve"> </w:t>
      </w:r>
      <w:r>
        <w:t xml:space="preserve">has enabled the usually “dusty” dry drilling of the rock </w:t>
      </w:r>
      <w:r w:rsidRPr="007B0860">
        <w:t>to</w:t>
      </w:r>
      <w:r>
        <w:t xml:space="preserve"> be conducted under nearly dust-free conditions which not only contributes to better visibility and respiratory safety, but also creates a cleaner and more sanitised environment for miners to </w:t>
      </w:r>
      <w:r w:rsidR="00666496">
        <w:t>operate in</w:t>
      </w:r>
      <w:r>
        <w:t>.</w:t>
      </w:r>
    </w:p>
    <w:p w14:paraId="5C3574AF" w14:textId="77777777" w:rsidR="00340675" w:rsidRDefault="00340675" w:rsidP="00340675">
      <w:pPr>
        <w:spacing w:line="240" w:lineRule="auto"/>
        <w:contextualSpacing/>
      </w:pPr>
    </w:p>
    <w:p w14:paraId="09CA5829" w14:textId="77777777" w:rsidR="00D07FBC" w:rsidRPr="007B0860" w:rsidRDefault="00D07FBC" w:rsidP="00340675">
      <w:pPr>
        <w:spacing w:line="240" w:lineRule="auto"/>
        <w:contextualSpacing/>
      </w:pPr>
      <w:r w:rsidRPr="007B0860">
        <w:t>“</w:t>
      </w:r>
      <w:r>
        <w:t>Finding the right balance</w:t>
      </w:r>
      <w:r w:rsidRPr="007B0860">
        <w:t xml:space="preserve"> </w:t>
      </w:r>
      <w:r>
        <w:t xml:space="preserve">to remove the dust from the drilling site required </w:t>
      </w:r>
      <w:r w:rsidRPr="007B0860">
        <w:t xml:space="preserve">some careful </w:t>
      </w:r>
      <w:r>
        <w:t xml:space="preserve">engineering with meticulous </w:t>
      </w:r>
      <w:r w:rsidRPr="007B0860">
        <w:t>record keeping and hundreds of different setting</w:t>
      </w:r>
      <w:r>
        <w:t>s</w:t>
      </w:r>
      <w:r w:rsidRPr="007B0860">
        <w:t xml:space="preserve"> due to the sheer amount of dust generated</w:t>
      </w:r>
      <w:r>
        <w:t>, but t</w:t>
      </w:r>
      <w:r w:rsidRPr="007B0860">
        <w:t>he end result has been a great success and the mine</w:t>
      </w:r>
      <w:r>
        <w:t xml:space="preserve">’s </w:t>
      </w:r>
      <w:r w:rsidRPr="007B0860">
        <w:t xml:space="preserve">four </w:t>
      </w:r>
      <w:r>
        <w:t>rigs are able to operate in a safe and near-dust-free environment with full time technicians on site at all times to manage dust su</w:t>
      </w:r>
      <w:r w:rsidR="00666496">
        <w:t>ppression systems,” says Pule</w:t>
      </w:r>
      <w:r>
        <w:t>.</w:t>
      </w:r>
    </w:p>
    <w:p w14:paraId="32A4D6AA" w14:textId="77777777" w:rsidR="00D07FBC" w:rsidRPr="005D55E9" w:rsidRDefault="00D07FBC" w:rsidP="00340675">
      <w:pPr>
        <w:spacing w:line="240" w:lineRule="auto"/>
        <w:contextualSpacing/>
        <w:rPr>
          <w:b/>
        </w:rPr>
      </w:pPr>
    </w:p>
    <w:p w14:paraId="78CC1351" w14:textId="77777777" w:rsidR="00D07FBC" w:rsidRPr="005D55E9" w:rsidRDefault="00D07FBC" w:rsidP="00340675">
      <w:pPr>
        <w:spacing w:line="240" w:lineRule="auto"/>
        <w:contextualSpacing/>
        <w:rPr>
          <w:b/>
        </w:rPr>
      </w:pPr>
      <w:r w:rsidRPr="005D55E9">
        <w:rPr>
          <w:b/>
        </w:rPr>
        <w:t>Experienced operators</w:t>
      </w:r>
    </w:p>
    <w:p w14:paraId="480E0947" w14:textId="77777777" w:rsidR="00D07FBC" w:rsidRDefault="00D07FBC" w:rsidP="00340675">
      <w:pPr>
        <w:spacing w:line="240" w:lineRule="auto"/>
        <w:contextualSpacing/>
      </w:pPr>
      <w:r w:rsidRPr="007B0860">
        <w:t xml:space="preserve">He continues that </w:t>
      </w:r>
      <w:r w:rsidR="00666496">
        <w:t xml:space="preserve">Sandvik </w:t>
      </w:r>
      <w:r w:rsidRPr="007B0860">
        <w:t xml:space="preserve">has a longstanding relationship with </w:t>
      </w:r>
      <w:r w:rsidR="00666496">
        <w:t xml:space="preserve">Finsch Diamond Mine </w:t>
      </w:r>
      <w:r w:rsidRPr="007B0860">
        <w:t xml:space="preserve">and </w:t>
      </w:r>
      <w:r w:rsidR="00666496">
        <w:t xml:space="preserve">the mine </w:t>
      </w:r>
      <w:r w:rsidRPr="007B0860">
        <w:t xml:space="preserve">enjoys a full maintenance contract with approximately </w:t>
      </w:r>
      <w:r>
        <w:t xml:space="preserve">117 </w:t>
      </w:r>
      <w:r w:rsidRPr="007B0860">
        <w:t>full-time service</w:t>
      </w:r>
      <w:r w:rsidR="00B95624">
        <w:t xml:space="preserve"> personnel</w:t>
      </w:r>
      <w:r w:rsidRPr="007B0860">
        <w:t xml:space="preserve"> and other staff employed on the mine. This arrangement makes it more feasible to deploy new technology on site, as the OEM has the ability to monitor and apply best practices from around the world in order to optimise equipment and operations on site.  </w:t>
      </w:r>
    </w:p>
    <w:p w14:paraId="5D86D690" w14:textId="77777777" w:rsidR="00340675" w:rsidRPr="007B0860" w:rsidRDefault="00340675" w:rsidP="00340675">
      <w:pPr>
        <w:spacing w:line="240" w:lineRule="auto"/>
        <w:contextualSpacing/>
      </w:pPr>
    </w:p>
    <w:p w14:paraId="18E23020" w14:textId="77777777" w:rsidR="00D07FBC" w:rsidRDefault="00D07FBC" w:rsidP="00340675">
      <w:pPr>
        <w:spacing w:line="240" w:lineRule="auto"/>
        <w:contextualSpacing/>
      </w:pPr>
      <w:r w:rsidRPr="007B0860">
        <w:t>“Also, as a key partner to Finsch Diamond Mine it has been particularly heartening to know that the solution we have supplied is easily able to keep up with production requirements, while simultaneously ensuring a safer underground envir</w:t>
      </w:r>
      <w:r>
        <w:t>onment for all miners concerned</w:t>
      </w:r>
      <w:r w:rsidRPr="007B0860">
        <w:t>.</w:t>
      </w:r>
      <w:r>
        <w:t>”</w:t>
      </w:r>
    </w:p>
    <w:p w14:paraId="385CFEFD" w14:textId="77777777" w:rsidR="00340675" w:rsidRDefault="00340675" w:rsidP="00340675">
      <w:pPr>
        <w:spacing w:line="240" w:lineRule="auto"/>
        <w:contextualSpacing/>
      </w:pPr>
    </w:p>
    <w:p w14:paraId="62AEEEB3" w14:textId="77777777" w:rsidR="00D07FBC" w:rsidRPr="007B0860" w:rsidRDefault="00D07FBC" w:rsidP="00340675">
      <w:pPr>
        <w:spacing w:line="240" w:lineRule="auto"/>
        <w:contextualSpacing/>
      </w:pPr>
      <w:r w:rsidRPr="007B0860">
        <w:t>He concludes that the success of the Finsch Diamond Mine project is based on working together with the customer to understand their challenges and achieve results based on their output requirements, while maintaining the principles of environment, health and safety.”</w:t>
      </w:r>
    </w:p>
    <w:p w14:paraId="6C082B1B" w14:textId="77777777" w:rsidR="00D07FBC" w:rsidRPr="007B0860" w:rsidRDefault="00D07FBC" w:rsidP="00340675">
      <w:pPr>
        <w:spacing w:line="240" w:lineRule="auto"/>
        <w:contextualSpacing/>
      </w:pPr>
      <w:r>
        <w:lastRenderedPageBreak/>
        <w:tab/>
      </w:r>
      <w:r>
        <w:tab/>
      </w:r>
      <w:r>
        <w:tab/>
      </w:r>
      <w:r>
        <w:tab/>
      </w:r>
      <w:r>
        <w:tab/>
      </w:r>
      <w:r>
        <w:tab/>
      </w:r>
      <w:r>
        <w:tab/>
      </w:r>
      <w:r>
        <w:tab/>
      </w:r>
      <w:r>
        <w:tab/>
      </w:r>
      <w:r>
        <w:tab/>
      </w:r>
    </w:p>
    <w:p w14:paraId="106AA219" w14:textId="77777777" w:rsidR="00D07FBC" w:rsidRDefault="00D07FBC" w:rsidP="00340675">
      <w:pPr>
        <w:spacing w:line="240" w:lineRule="auto"/>
        <w:contextualSpacing/>
      </w:pPr>
      <w:r w:rsidRPr="00340675">
        <w:rPr>
          <w:u w:val="single"/>
        </w:rPr>
        <w:t xml:space="preserve">Captions </w:t>
      </w:r>
      <w:r w:rsidR="00340675" w:rsidRPr="00340675">
        <w:rPr>
          <w:u w:val="single"/>
        </w:rPr>
        <w:t>for Finsch 01</w:t>
      </w:r>
      <w:r w:rsidR="00340675">
        <w:t>: S</w:t>
      </w:r>
      <w:r w:rsidRPr="007B0860">
        <w:t>altiel Pule, Sandvik’s business line manager UG drills</w:t>
      </w:r>
      <w:r w:rsidR="00340675">
        <w:t>.</w:t>
      </w:r>
    </w:p>
    <w:p w14:paraId="65D95326" w14:textId="77777777" w:rsidR="00E3564F" w:rsidRDefault="00E3564F" w:rsidP="00340675">
      <w:pPr>
        <w:spacing w:line="240" w:lineRule="auto"/>
        <w:contextualSpacing/>
      </w:pPr>
    </w:p>
    <w:p w14:paraId="5D57D03D" w14:textId="77777777" w:rsidR="00D07FBC" w:rsidRDefault="00340675" w:rsidP="00340675">
      <w:pPr>
        <w:spacing w:line="240" w:lineRule="auto"/>
        <w:contextualSpacing/>
      </w:pPr>
      <w:r w:rsidRPr="00340675">
        <w:rPr>
          <w:u w:val="single"/>
        </w:rPr>
        <w:t>Caption for Finsch 02</w:t>
      </w:r>
      <w:r>
        <w:t xml:space="preserve">: </w:t>
      </w:r>
      <w:r w:rsidR="00D07FBC" w:rsidRPr="007B0860">
        <w:t>One of Finsch Diamond Mine’s new Sandvik’s DS411 rock bolters</w:t>
      </w:r>
      <w:r w:rsidR="00666496">
        <w:t>.</w:t>
      </w:r>
    </w:p>
    <w:p w14:paraId="0CDCA288" w14:textId="77777777" w:rsidR="00E3564F" w:rsidRDefault="00E3564F" w:rsidP="00340675">
      <w:pPr>
        <w:spacing w:line="240" w:lineRule="auto"/>
        <w:contextualSpacing/>
      </w:pPr>
    </w:p>
    <w:p w14:paraId="0754043E" w14:textId="77777777" w:rsidR="00340675" w:rsidRDefault="00340675" w:rsidP="00E3564F">
      <w:pPr>
        <w:spacing w:line="240" w:lineRule="auto"/>
        <w:contextualSpacing/>
      </w:pPr>
      <w:r w:rsidRPr="00340675">
        <w:rPr>
          <w:u w:val="single"/>
        </w:rPr>
        <w:t>Caption for Finsch 03</w:t>
      </w:r>
      <w:r>
        <w:t xml:space="preserve">: </w:t>
      </w:r>
      <w:r w:rsidRPr="007B0860">
        <w:t>Sandvik’s DS411 rock</w:t>
      </w:r>
      <w:r>
        <w:t xml:space="preserve"> bolters are completely mechanis</w:t>
      </w:r>
      <w:r w:rsidRPr="007B0860">
        <w:t>ed and controlled by a single operator from under a FOPS safety canopy</w:t>
      </w:r>
      <w:r>
        <w:t>.</w:t>
      </w:r>
    </w:p>
    <w:p w14:paraId="3D3360EB" w14:textId="77777777" w:rsidR="00340675" w:rsidRDefault="00340675" w:rsidP="00340675">
      <w:pPr>
        <w:spacing w:line="240" w:lineRule="auto"/>
        <w:contextualSpacing/>
      </w:pPr>
    </w:p>
    <w:p w14:paraId="7719D928" w14:textId="77777777" w:rsidR="00340675" w:rsidRPr="00A56723" w:rsidRDefault="00340675" w:rsidP="00340675">
      <w:pPr>
        <w:spacing w:line="360" w:lineRule="auto"/>
        <w:ind w:left="2127" w:hanging="2127"/>
        <w:contextualSpacing/>
      </w:pPr>
      <w:r>
        <w:t>Submitted By</w:t>
      </w:r>
      <w:r w:rsidRPr="00A56723">
        <w:t xml:space="preserve">: </w:t>
      </w:r>
      <w:r w:rsidRPr="00A56723">
        <w:tab/>
        <w:t>Livion Media (Pty) Ltd</w:t>
      </w:r>
    </w:p>
    <w:p w14:paraId="35ACBFCE" w14:textId="77777777" w:rsidR="00340675" w:rsidRPr="00A56723" w:rsidRDefault="00340675" w:rsidP="00340675">
      <w:pPr>
        <w:spacing w:line="360" w:lineRule="auto"/>
        <w:ind w:left="2127"/>
        <w:contextualSpacing/>
      </w:pPr>
      <w:r w:rsidRPr="00A56723">
        <w:t>Telephone +27 83 231 4453</w:t>
      </w:r>
      <w:r w:rsidRPr="00A56723">
        <w:br/>
        <w:t xml:space="preserve">Email </w:t>
      </w:r>
      <w:hyperlink r:id="rId7" w:history="1">
        <w:r w:rsidRPr="00A56723">
          <w:rPr>
            <w:rStyle w:val="Hyperlink"/>
          </w:rPr>
          <w:t>jonquil@livion.co.za</w:t>
        </w:r>
      </w:hyperlink>
      <w:r w:rsidRPr="00A56723">
        <w:t xml:space="preserve"> </w:t>
      </w:r>
      <w:r w:rsidRPr="00A56723">
        <w:br/>
        <w:t xml:space="preserve">Web </w:t>
      </w:r>
      <w:hyperlink r:id="rId8" w:history="1">
        <w:r w:rsidRPr="00A56723">
          <w:rPr>
            <w:rStyle w:val="Hyperlink"/>
          </w:rPr>
          <w:t>www.livion.co.za</w:t>
        </w:r>
      </w:hyperlink>
    </w:p>
    <w:p w14:paraId="3F470772" w14:textId="77777777" w:rsidR="00340675" w:rsidRPr="00A56723" w:rsidRDefault="00340675" w:rsidP="00340675">
      <w:pPr>
        <w:spacing w:line="360" w:lineRule="auto"/>
        <w:ind w:left="698" w:firstLine="720"/>
        <w:contextualSpacing/>
      </w:pPr>
    </w:p>
    <w:p w14:paraId="22F57071" w14:textId="77777777" w:rsidR="00340675" w:rsidRDefault="00340675" w:rsidP="00340675">
      <w:pPr>
        <w:spacing w:after="0" w:line="360" w:lineRule="auto"/>
        <w:ind w:left="2127" w:hanging="2127"/>
        <w:contextualSpacing/>
      </w:pPr>
      <w:r w:rsidRPr="00A56723">
        <w:t xml:space="preserve">For: </w:t>
      </w:r>
      <w:r w:rsidRPr="00A56723">
        <w:tab/>
      </w:r>
      <w:r w:rsidRPr="00A56723">
        <w:tab/>
        <w:t xml:space="preserve">Sandvik Mining - Alice Ward </w:t>
      </w:r>
      <w:r w:rsidRPr="00A56723">
        <w:br/>
        <w:t xml:space="preserve">Telephone +27 11 929 5400 </w:t>
      </w:r>
      <w:r w:rsidRPr="00A56723">
        <w:br/>
        <w:t xml:space="preserve">Email </w:t>
      </w:r>
      <w:hyperlink r:id="rId9" w:history="1">
        <w:r w:rsidRPr="00A56723">
          <w:rPr>
            <w:rStyle w:val="Hyperlink"/>
          </w:rPr>
          <w:t>alice.ward@sandvik.com</w:t>
        </w:r>
      </w:hyperlink>
      <w:r w:rsidRPr="00A56723">
        <w:t xml:space="preserve">      </w:t>
      </w:r>
      <w:r w:rsidRPr="00A56723">
        <w:br/>
        <w:t xml:space="preserve">Web </w:t>
      </w:r>
      <w:hyperlink r:id="rId10" w:history="1">
        <w:r w:rsidRPr="009F515B">
          <w:rPr>
            <w:rStyle w:val="Hyperlink"/>
          </w:rPr>
          <w:t>www.mining.sandvik.com</w:t>
        </w:r>
      </w:hyperlink>
    </w:p>
    <w:p w14:paraId="3CE7523A" w14:textId="77777777" w:rsidR="00340675" w:rsidRPr="00A56723" w:rsidRDefault="00340675" w:rsidP="00340675">
      <w:pPr>
        <w:spacing w:after="0" w:line="360" w:lineRule="auto"/>
        <w:ind w:left="2127" w:hanging="2127"/>
        <w:contextualSpacing/>
        <w:rPr>
          <w:rFonts w:cs="Arial"/>
          <w:color w:val="000000"/>
        </w:rPr>
      </w:pPr>
    </w:p>
    <w:p w14:paraId="114A573C" w14:textId="77777777" w:rsidR="00340675" w:rsidRPr="007B0860" w:rsidRDefault="00340675" w:rsidP="00340675">
      <w:pPr>
        <w:spacing w:line="240" w:lineRule="auto"/>
        <w:contextualSpacing/>
      </w:pPr>
      <w:r>
        <w:t xml:space="preserve"> </w:t>
      </w:r>
    </w:p>
    <w:p w14:paraId="6C015C4E" w14:textId="77777777" w:rsidR="00D07FBC" w:rsidRDefault="00D07FBC" w:rsidP="00D07FBC">
      <w:r>
        <w:t xml:space="preserve"> </w:t>
      </w:r>
    </w:p>
    <w:p w14:paraId="0B3F0F6E" w14:textId="77777777" w:rsidR="00B30327" w:rsidRDefault="00B30327" w:rsidP="00D07FBC">
      <w:pPr>
        <w:rPr>
          <w:b/>
        </w:rPr>
      </w:pPr>
    </w:p>
    <w:sectPr w:rsidR="00B30327" w:rsidSect="00FE5F0D">
      <w:headerReference w:type="defaul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F780284" w14:textId="77777777" w:rsidR="00820222" w:rsidRDefault="00820222" w:rsidP="00FE5F0D">
      <w:pPr>
        <w:spacing w:after="0" w:line="240" w:lineRule="auto"/>
      </w:pPr>
      <w:r>
        <w:separator/>
      </w:r>
    </w:p>
  </w:endnote>
  <w:endnote w:type="continuationSeparator" w:id="0">
    <w:p w14:paraId="18F8BF6E" w14:textId="77777777" w:rsidR="00820222" w:rsidRDefault="00820222" w:rsidP="00FE5F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Tahoma">
    <w:panose1 w:val="020B0604030504040204"/>
    <w:charset w:val="00"/>
    <w:family w:val="auto"/>
    <w:pitch w:val="variable"/>
    <w:sig w:usb0="E1002E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DF4DC70" w14:textId="77777777" w:rsidR="00820222" w:rsidRDefault="00820222" w:rsidP="00FE5F0D">
      <w:pPr>
        <w:spacing w:after="0" w:line="240" w:lineRule="auto"/>
      </w:pPr>
      <w:r>
        <w:separator/>
      </w:r>
    </w:p>
  </w:footnote>
  <w:footnote w:type="continuationSeparator" w:id="0">
    <w:p w14:paraId="307A3636" w14:textId="77777777" w:rsidR="00820222" w:rsidRDefault="00820222" w:rsidP="00FE5F0D">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13286425"/>
      <w:docPartObj>
        <w:docPartGallery w:val="Page Numbers (Top of Page)"/>
        <w:docPartUnique/>
      </w:docPartObj>
    </w:sdtPr>
    <w:sdtEndPr>
      <w:rPr>
        <w:noProof/>
      </w:rPr>
    </w:sdtEndPr>
    <w:sdtContent>
      <w:p w14:paraId="3413FCBC" w14:textId="77777777" w:rsidR="00880CD6" w:rsidRDefault="008D7610">
        <w:pPr>
          <w:pStyle w:val="Header"/>
          <w:jc w:val="right"/>
        </w:pPr>
        <w:r>
          <w:fldChar w:fldCharType="begin"/>
        </w:r>
        <w:r w:rsidR="00880CD6">
          <w:instrText xml:space="preserve"> PAGE   \* MERGEFORMAT </w:instrText>
        </w:r>
        <w:r>
          <w:fldChar w:fldCharType="separate"/>
        </w:r>
        <w:r w:rsidR="00593010">
          <w:rPr>
            <w:noProof/>
          </w:rPr>
          <w:t>2</w:t>
        </w:r>
        <w:r>
          <w:rPr>
            <w:noProof/>
          </w:rPr>
          <w:fldChar w:fldCharType="end"/>
        </w:r>
      </w:p>
    </w:sdtContent>
  </w:sdt>
  <w:p w14:paraId="7DD37DAE" w14:textId="77777777" w:rsidR="00880CD6" w:rsidRDefault="00880CD6">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BDA7DCF7"/>
    <w:multiLevelType w:val="hybridMultilevel"/>
    <w:tmpl w:val="D281418C"/>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14606C3E"/>
    <w:multiLevelType w:val="hybridMultilevel"/>
    <w:tmpl w:val="3F087DF8"/>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
    <w:nsid w:val="1FDF5307"/>
    <w:multiLevelType w:val="hybridMultilevel"/>
    <w:tmpl w:val="04D25FFE"/>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
    <w:nsid w:val="25B70512"/>
    <w:multiLevelType w:val="hybridMultilevel"/>
    <w:tmpl w:val="E67A98AE"/>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4">
    <w:nsid w:val="3A5E412A"/>
    <w:multiLevelType w:val="hybridMultilevel"/>
    <w:tmpl w:val="DF15069C"/>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4"/>
  </w:num>
  <w:num w:numId="2">
    <w:abstractNumId w:val="0"/>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isplayBackgroundShape/>
  <w:hideSpellingErrors/>
  <w:hideGrammaticalErrors/>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6F54"/>
    <w:rsid w:val="0000413F"/>
    <w:rsid w:val="0000713B"/>
    <w:rsid w:val="000118FC"/>
    <w:rsid w:val="0001605B"/>
    <w:rsid w:val="00016447"/>
    <w:rsid w:val="000238D7"/>
    <w:rsid w:val="00024051"/>
    <w:rsid w:val="00027137"/>
    <w:rsid w:val="00034FCF"/>
    <w:rsid w:val="00041D3F"/>
    <w:rsid w:val="00053246"/>
    <w:rsid w:val="000535E1"/>
    <w:rsid w:val="00055F52"/>
    <w:rsid w:val="0005661B"/>
    <w:rsid w:val="0006563D"/>
    <w:rsid w:val="00067206"/>
    <w:rsid w:val="00080676"/>
    <w:rsid w:val="00082943"/>
    <w:rsid w:val="000830D1"/>
    <w:rsid w:val="00086B1F"/>
    <w:rsid w:val="00090309"/>
    <w:rsid w:val="000B408D"/>
    <w:rsid w:val="000B52C9"/>
    <w:rsid w:val="000E08BB"/>
    <w:rsid w:val="000E31F4"/>
    <w:rsid w:val="000E3671"/>
    <w:rsid w:val="000F3109"/>
    <w:rsid w:val="000F3FEF"/>
    <w:rsid w:val="00101DFB"/>
    <w:rsid w:val="00104D58"/>
    <w:rsid w:val="0010699D"/>
    <w:rsid w:val="00114B97"/>
    <w:rsid w:val="001155AE"/>
    <w:rsid w:val="001221FE"/>
    <w:rsid w:val="00122B76"/>
    <w:rsid w:val="0012401C"/>
    <w:rsid w:val="0012422E"/>
    <w:rsid w:val="00124E8F"/>
    <w:rsid w:val="001269CD"/>
    <w:rsid w:val="00127BD5"/>
    <w:rsid w:val="00133FBB"/>
    <w:rsid w:val="00135E98"/>
    <w:rsid w:val="00137D88"/>
    <w:rsid w:val="001438F1"/>
    <w:rsid w:val="00144D0D"/>
    <w:rsid w:val="001454D6"/>
    <w:rsid w:val="00165641"/>
    <w:rsid w:val="00170F4C"/>
    <w:rsid w:val="00171C90"/>
    <w:rsid w:val="001938EB"/>
    <w:rsid w:val="00196520"/>
    <w:rsid w:val="001A09CC"/>
    <w:rsid w:val="001A4757"/>
    <w:rsid w:val="001A5B1E"/>
    <w:rsid w:val="001A6A40"/>
    <w:rsid w:val="001B3581"/>
    <w:rsid w:val="001C1244"/>
    <w:rsid w:val="001C254B"/>
    <w:rsid w:val="001C5CFD"/>
    <w:rsid w:val="001D3C96"/>
    <w:rsid w:val="001D4C9F"/>
    <w:rsid w:val="001E15EC"/>
    <w:rsid w:val="001F0B49"/>
    <w:rsid w:val="001F1FCB"/>
    <w:rsid w:val="001F3C88"/>
    <w:rsid w:val="001F4710"/>
    <w:rsid w:val="001F50BD"/>
    <w:rsid w:val="001F517A"/>
    <w:rsid w:val="001F6BFD"/>
    <w:rsid w:val="002069FC"/>
    <w:rsid w:val="002135A4"/>
    <w:rsid w:val="002418AA"/>
    <w:rsid w:val="002420AE"/>
    <w:rsid w:val="00242680"/>
    <w:rsid w:val="00243C7C"/>
    <w:rsid w:val="002452D3"/>
    <w:rsid w:val="00252B47"/>
    <w:rsid w:val="00253352"/>
    <w:rsid w:val="002574CD"/>
    <w:rsid w:val="00266D9C"/>
    <w:rsid w:val="00267399"/>
    <w:rsid w:val="00272EE5"/>
    <w:rsid w:val="0027337E"/>
    <w:rsid w:val="002773AD"/>
    <w:rsid w:val="00284D4F"/>
    <w:rsid w:val="002907B5"/>
    <w:rsid w:val="0029650C"/>
    <w:rsid w:val="002A05D3"/>
    <w:rsid w:val="002A7937"/>
    <w:rsid w:val="002B1B7E"/>
    <w:rsid w:val="002B4126"/>
    <w:rsid w:val="002B6D30"/>
    <w:rsid w:val="002C0970"/>
    <w:rsid w:val="002C2FC9"/>
    <w:rsid w:val="002C689C"/>
    <w:rsid w:val="002D745D"/>
    <w:rsid w:val="002D7486"/>
    <w:rsid w:val="002E3952"/>
    <w:rsid w:val="002F299A"/>
    <w:rsid w:val="002F4960"/>
    <w:rsid w:val="002F4D9D"/>
    <w:rsid w:val="002F58E1"/>
    <w:rsid w:val="002F63A8"/>
    <w:rsid w:val="0030023B"/>
    <w:rsid w:val="00300A24"/>
    <w:rsid w:val="00302AB3"/>
    <w:rsid w:val="00304A8C"/>
    <w:rsid w:val="00305AB9"/>
    <w:rsid w:val="00310DF6"/>
    <w:rsid w:val="00312929"/>
    <w:rsid w:val="003216CC"/>
    <w:rsid w:val="003315A0"/>
    <w:rsid w:val="003335C1"/>
    <w:rsid w:val="00335037"/>
    <w:rsid w:val="00340675"/>
    <w:rsid w:val="00346BB2"/>
    <w:rsid w:val="00361E6F"/>
    <w:rsid w:val="00366726"/>
    <w:rsid w:val="003675DF"/>
    <w:rsid w:val="003762AD"/>
    <w:rsid w:val="00377174"/>
    <w:rsid w:val="00381E60"/>
    <w:rsid w:val="003821E3"/>
    <w:rsid w:val="00383003"/>
    <w:rsid w:val="003842A2"/>
    <w:rsid w:val="003870A4"/>
    <w:rsid w:val="003950DC"/>
    <w:rsid w:val="00397C1A"/>
    <w:rsid w:val="003A64FE"/>
    <w:rsid w:val="003A7170"/>
    <w:rsid w:val="003B257C"/>
    <w:rsid w:val="003B6806"/>
    <w:rsid w:val="003C3960"/>
    <w:rsid w:val="003C62F9"/>
    <w:rsid w:val="003C6E4A"/>
    <w:rsid w:val="003D0626"/>
    <w:rsid w:val="003D4C2F"/>
    <w:rsid w:val="003E07CE"/>
    <w:rsid w:val="003E0AF8"/>
    <w:rsid w:val="003E1A5D"/>
    <w:rsid w:val="003E25F1"/>
    <w:rsid w:val="003E494C"/>
    <w:rsid w:val="003F69BA"/>
    <w:rsid w:val="0040005C"/>
    <w:rsid w:val="00401ED1"/>
    <w:rsid w:val="00403999"/>
    <w:rsid w:val="00404504"/>
    <w:rsid w:val="0040698B"/>
    <w:rsid w:val="00407E2D"/>
    <w:rsid w:val="00420D2B"/>
    <w:rsid w:val="00425989"/>
    <w:rsid w:val="00435079"/>
    <w:rsid w:val="00442838"/>
    <w:rsid w:val="00451246"/>
    <w:rsid w:val="00451F44"/>
    <w:rsid w:val="004628B4"/>
    <w:rsid w:val="00463DFB"/>
    <w:rsid w:val="00470298"/>
    <w:rsid w:val="00471086"/>
    <w:rsid w:val="004736AA"/>
    <w:rsid w:val="00482D55"/>
    <w:rsid w:val="0048422F"/>
    <w:rsid w:val="00486782"/>
    <w:rsid w:val="00490877"/>
    <w:rsid w:val="00492150"/>
    <w:rsid w:val="004A0063"/>
    <w:rsid w:val="004A0B37"/>
    <w:rsid w:val="004A3E7C"/>
    <w:rsid w:val="004B6809"/>
    <w:rsid w:val="004C003A"/>
    <w:rsid w:val="004D248B"/>
    <w:rsid w:val="004D6C08"/>
    <w:rsid w:val="004D7EDF"/>
    <w:rsid w:val="004E19DF"/>
    <w:rsid w:val="004E39C0"/>
    <w:rsid w:val="004E4D2A"/>
    <w:rsid w:val="004F2318"/>
    <w:rsid w:val="004F40C1"/>
    <w:rsid w:val="004F4E4B"/>
    <w:rsid w:val="004F5FB3"/>
    <w:rsid w:val="00504533"/>
    <w:rsid w:val="0052731D"/>
    <w:rsid w:val="00532BF6"/>
    <w:rsid w:val="00532D30"/>
    <w:rsid w:val="0055367B"/>
    <w:rsid w:val="005578F1"/>
    <w:rsid w:val="00557FDB"/>
    <w:rsid w:val="00565DDC"/>
    <w:rsid w:val="00573C74"/>
    <w:rsid w:val="005741F0"/>
    <w:rsid w:val="00582E5D"/>
    <w:rsid w:val="005842B9"/>
    <w:rsid w:val="00591E18"/>
    <w:rsid w:val="00593010"/>
    <w:rsid w:val="005A310A"/>
    <w:rsid w:val="005A3DE2"/>
    <w:rsid w:val="005A68FA"/>
    <w:rsid w:val="005C02F7"/>
    <w:rsid w:val="005C1EBE"/>
    <w:rsid w:val="005C7438"/>
    <w:rsid w:val="005D202F"/>
    <w:rsid w:val="005D3BD9"/>
    <w:rsid w:val="005D3EE9"/>
    <w:rsid w:val="005E5C34"/>
    <w:rsid w:val="005F6CD9"/>
    <w:rsid w:val="005F7917"/>
    <w:rsid w:val="00602A6D"/>
    <w:rsid w:val="006070BC"/>
    <w:rsid w:val="00611DAF"/>
    <w:rsid w:val="00623517"/>
    <w:rsid w:val="00625B07"/>
    <w:rsid w:val="00625F50"/>
    <w:rsid w:val="00634D66"/>
    <w:rsid w:val="0065196A"/>
    <w:rsid w:val="00661D78"/>
    <w:rsid w:val="00663E44"/>
    <w:rsid w:val="00666496"/>
    <w:rsid w:val="0067196F"/>
    <w:rsid w:val="0068749A"/>
    <w:rsid w:val="00691301"/>
    <w:rsid w:val="00693F32"/>
    <w:rsid w:val="006A0BFD"/>
    <w:rsid w:val="006A100F"/>
    <w:rsid w:val="006A2538"/>
    <w:rsid w:val="006A5EAA"/>
    <w:rsid w:val="006B3B0F"/>
    <w:rsid w:val="006C2486"/>
    <w:rsid w:val="006C5F07"/>
    <w:rsid w:val="006C5FE6"/>
    <w:rsid w:val="006C660F"/>
    <w:rsid w:val="006D2B8D"/>
    <w:rsid w:val="006D46BB"/>
    <w:rsid w:val="006D701E"/>
    <w:rsid w:val="006E602C"/>
    <w:rsid w:val="00707AFA"/>
    <w:rsid w:val="00710404"/>
    <w:rsid w:val="00716130"/>
    <w:rsid w:val="00717180"/>
    <w:rsid w:val="00723ABB"/>
    <w:rsid w:val="00730E96"/>
    <w:rsid w:val="0073178C"/>
    <w:rsid w:val="00733456"/>
    <w:rsid w:val="0074470C"/>
    <w:rsid w:val="00744F1C"/>
    <w:rsid w:val="00746D58"/>
    <w:rsid w:val="00754612"/>
    <w:rsid w:val="00757EAD"/>
    <w:rsid w:val="00761DAC"/>
    <w:rsid w:val="00764A84"/>
    <w:rsid w:val="00766513"/>
    <w:rsid w:val="007667DE"/>
    <w:rsid w:val="00767943"/>
    <w:rsid w:val="0077112F"/>
    <w:rsid w:val="00771C61"/>
    <w:rsid w:val="0078057D"/>
    <w:rsid w:val="00782635"/>
    <w:rsid w:val="00791304"/>
    <w:rsid w:val="00796F54"/>
    <w:rsid w:val="007A3C99"/>
    <w:rsid w:val="007A4CF1"/>
    <w:rsid w:val="007A53B3"/>
    <w:rsid w:val="007A580E"/>
    <w:rsid w:val="007A67C1"/>
    <w:rsid w:val="007B07B8"/>
    <w:rsid w:val="007B29A0"/>
    <w:rsid w:val="007B3287"/>
    <w:rsid w:val="007B41E1"/>
    <w:rsid w:val="007C36DE"/>
    <w:rsid w:val="007C4185"/>
    <w:rsid w:val="007D06A7"/>
    <w:rsid w:val="007E237E"/>
    <w:rsid w:val="007E4D39"/>
    <w:rsid w:val="007E4DDC"/>
    <w:rsid w:val="007E594F"/>
    <w:rsid w:val="007F7655"/>
    <w:rsid w:val="008011C3"/>
    <w:rsid w:val="0080435A"/>
    <w:rsid w:val="0081170F"/>
    <w:rsid w:val="00817D3F"/>
    <w:rsid w:val="00820222"/>
    <w:rsid w:val="00821ACE"/>
    <w:rsid w:val="00822B09"/>
    <w:rsid w:val="00830F49"/>
    <w:rsid w:val="00834217"/>
    <w:rsid w:val="00835FD4"/>
    <w:rsid w:val="00842ACC"/>
    <w:rsid w:val="00843A8D"/>
    <w:rsid w:val="00844776"/>
    <w:rsid w:val="00855828"/>
    <w:rsid w:val="00865262"/>
    <w:rsid w:val="00867826"/>
    <w:rsid w:val="00875A4F"/>
    <w:rsid w:val="00880CD6"/>
    <w:rsid w:val="008869F3"/>
    <w:rsid w:val="008870B1"/>
    <w:rsid w:val="008905D0"/>
    <w:rsid w:val="0089467D"/>
    <w:rsid w:val="008A2965"/>
    <w:rsid w:val="008A2FA6"/>
    <w:rsid w:val="008A4B6F"/>
    <w:rsid w:val="008A5E31"/>
    <w:rsid w:val="008B1D3F"/>
    <w:rsid w:val="008C2219"/>
    <w:rsid w:val="008D1118"/>
    <w:rsid w:val="008D20FA"/>
    <w:rsid w:val="008D37DD"/>
    <w:rsid w:val="008D47F2"/>
    <w:rsid w:val="008D7610"/>
    <w:rsid w:val="008E47DC"/>
    <w:rsid w:val="008F0B29"/>
    <w:rsid w:val="008F18B6"/>
    <w:rsid w:val="008F2CEE"/>
    <w:rsid w:val="008F3584"/>
    <w:rsid w:val="008F4FDB"/>
    <w:rsid w:val="0090115F"/>
    <w:rsid w:val="00905D0F"/>
    <w:rsid w:val="00911D07"/>
    <w:rsid w:val="00916618"/>
    <w:rsid w:val="009215A4"/>
    <w:rsid w:val="00922030"/>
    <w:rsid w:val="009260A5"/>
    <w:rsid w:val="009405ED"/>
    <w:rsid w:val="009418DA"/>
    <w:rsid w:val="00942330"/>
    <w:rsid w:val="00943399"/>
    <w:rsid w:val="00957260"/>
    <w:rsid w:val="00957733"/>
    <w:rsid w:val="00960AA9"/>
    <w:rsid w:val="0096618A"/>
    <w:rsid w:val="00966ACB"/>
    <w:rsid w:val="00967BEE"/>
    <w:rsid w:val="0097185C"/>
    <w:rsid w:val="009746E7"/>
    <w:rsid w:val="0098197D"/>
    <w:rsid w:val="00990387"/>
    <w:rsid w:val="009921DB"/>
    <w:rsid w:val="0099694E"/>
    <w:rsid w:val="009A21D4"/>
    <w:rsid w:val="009A2AD1"/>
    <w:rsid w:val="009B2ECD"/>
    <w:rsid w:val="009B56A2"/>
    <w:rsid w:val="009D7152"/>
    <w:rsid w:val="009E1523"/>
    <w:rsid w:val="009F095C"/>
    <w:rsid w:val="009F1B91"/>
    <w:rsid w:val="009F2675"/>
    <w:rsid w:val="00A045D9"/>
    <w:rsid w:val="00A12E85"/>
    <w:rsid w:val="00A14AC1"/>
    <w:rsid w:val="00A1551A"/>
    <w:rsid w:val="00A159DB"/>
    <w:rsid w:val="00A26FD7"/>
    <w:rsid w:val="00A31EC1"/>
    <w:rsid w:val="00A44AC4"/>
    <w:rsid w:val="00A51D20"/>
    <w:rsid w:val="00A56DF9"/>
    <w:rsid w:val="00A7217C"/>
    <w:rsid w:val="00A806AF"/>
    <w:rsid w:val="00A95BBE"/>
    <w:rsid w:val="00AA2E7A"/>
    <w:rsid w:val="00AA445C"/>
    <w:rsid w:val="00AB72B6"/>
    <w:rsid w:val="00AC0551"/>
    <w:rsid w:val="00AC1124"/>
    <w:rsid w:val="00AC3481"/>
    <w:rsid w:val="00AD06F5"/>
    <w:rsid w:val="00AD10B1"/>
    <w:rsid w:val="00AD77A2"/>
    <w:rsid w:val="00AE4609"/>
    <w:rsid w:val="00AE6EA3"/>
    <w:rsid w:val="00AF07C0"/>
    <w:rsid w:val="00AF5660"/>
    <w:rsid w:val="00B0271E"/>
    <w:rsid w:val="00B03FA6"/>
    <w:rsid w:val="00B05AD4"/>
    <w:rsid w:val="00B070C2"/>
    <w:rsid w:val="00B140DD"/>
    <w:rsid w:val="00B21D57"/>
    <w:rsid w:val="00B22697"/>
    <w:rsid w:val="00B269EB"/>
    <w:rsid w:val="00B30327"/>
    <w:rsid w:val="00B321E2"/>
    <w:rsid w:val="00B37052"/>
    <w:rsid w:val="00B44D8F"/>
    <w:rsid w:val="00B46407"/>
    <w:rsid w:val="00B50F10"/>
    <w:rsid w:val="00B54014"/>
    <w:rsid w:val="00B64C8E"/>
    <w:rsid w:val="00B6559B"/>
    <w:rsid w:val="00B72855"/>
    <w:rsid w:val="00B77CA2"/>
    <w:rsid w:val="00B853F2"/>
    <w:rsid w:val="00B95624"/>
    <w:rsid w:val="00B97494"/>
    <w:rsid w:val="00BB139A"/>
    <w:rsid w:val="00BB4C14"/>
    <w:rsid w:val="00BB5FC3"/>
    <w:rsid w:val="00BC00E5"/>
    <w:rsid w:val="00BC03B1"/>
    <w:rsid w:val="00BC40EB"/>
    <w:rsid w:val="00BC6C74"/>
    <w:rsid w:val="00BD32B9"/>
    <w:rsid w:val="00BD3FAE"/>
    <w:rsid w:val="00BD6AFA"/>
    <w:rsid w:val="00BE251D"/>
    <w:rsid w:val="00BE3F6F"/>
    <w:rsid w:val="00BE42FA"/>
    <w:rsid w:val="00BF04E0"/>
    <w:rsid w:val="00BF19AB"/>
    <w:rsid w:val="00BF53A3"/>
    <w:rsid w:val="00BF54DF"/>
    <w:rsid w:val="00C00151"/>
    <w:rsid w:val="00C16471"/>
    <w:rsid w:val="00C23AB9"/>
    <w:rsid w:val="00C253F6"/>
    <w:rsid w:val="00C25859"/>
    <w:rsid w:val="00C276B2"/>
    <w:rsid w:val="00C34293"/>
    <w:rsid w:val="00C37A9C"/>
    <w:rsid w:val="00C4125D"/>
    <w:rsid w:val="00C46DAB"/>
    <w:rsid w:val="00C50ECC"/>
    <w:rsid w:val="00C557AC"/>
    <w:rsid w:val="00C56212"/>
    <w:rsid w:val="00C56912"/>
    <w:rsid w:val="00C72BFA"/>
    <w:rsid w:val="00C74A05"/>
    <w:rsid w:val="00C7540B"/>
    <w:rsid w:val="00C773FA"/>
    <w:rsid w:val="00C82064"/>
    <w:rsid w:val="00C8370D"/>
    <w:rsid w:val="00CA28A1"/>
    <w:rsid w:val="00CA3C6C"/>
    <w:rsid w:val="00CB24D7"/>
    <w:rsid w:val="00CC27D9"/>
    <w:rsid w:val="00CC5A5E"/>
    <w:rsid w:val="00CD43BE"/>
    <w:rsid w:val="00CD5BA8"/>
    <w:rsid w:val="00CD5EF4"/>
    <w:rsid w:val="00CE4D60"/>
    <w:rsid w:val="00CE5AD7"/>
    <w:rsid w:val="00CF13E7"/>
    <w:rsid w:val="00CF4F96"/>
    <w:rsid w:val="00D00E0C"/>
    <w:rsid w:val="00D016C1"/>
    <w:rsid w:val="00D06680"/>
    <w:rsid w:val="00D07B43"/>
    <w:rsid w:val="00D07FBC"/>
    <w:rsid w:val="00D1365E"/>
    <w:rsid w:val="00D140E0"/>
    <w:rsid w:val="00D16B7F"/>
    <w:rsid w:val="00D16E8E"/>
    <w:rsid w:val="00D20577"/>
    <w:rsid w:val="00D25323"/>
    <w:rsid w:val="00D40D19"/>
    <w:rsid w:val="00D4415E"/>
    <w:rsid w:val="00D444DA"/>
    <w:rsid w:val="00D46C0E"/>
    <w:rsid w:val="00D50DA1"/>
    <w:rsid w:val="00D52037"/>
    <w:rsid w:val="00D53661"/>
    <w:rsid w:val="00D54D44"/>
    <w:rsid w:val="00D57342"/>
    <w:rsid w:val="00D57524"/>
    <w:rsid w:val="00D63647"/>
    <w:rsid w:val="00D64AAB"/>
    <w:rsid w:val="00D6687C"/>
    <w:rsid w:val="00D71D20"/>
    <w:rsid w:val="00D71FA1"/>
    <w:rsid w:val="00D7364D"/>
    <w:rsid w:val="00D84895"/>
    <w:rsid w:val="00D84DDF"/>
    <w:rsid w:val="00D93E38"/>
    <w:rsid w:val="00D94A29"/>
    <w:rsid w:val="00D954DE"/>
    <w:rsid w:val="00DA1DC4"/>
    <w:rsid w:val="00DA2919"/>
    <w:rsid w:val="00DB0630"/>
    <w:rsid w:val="00DB74C9"/>
    <w:rsid w:val="00DC2B89"/>
    <w:rsid w:val="00DD2258"/>
    <w:rsid w:val="00DD7239"/>
    <w:rsid w:val="00DD72B1"/>
    <w:rsid w:val="00DD7AC0"/>
    <w:rsid w:val="00DE10ED"/>
    <w:rsid w:val="00DE2A5F"/>
    <w:rsid w:val="00DF1AAE"/>
    <w:rsid w:val="00DF4C55"/>
    <w:rsid w:val="00E006A3"/>
    <w:rsid w:val="00E02A9A"/>
    <w:rsid w:val="00E11B07"/>
    <w:rsid w:val="00E1226E"/>
    <w:rsid w:val="00E1289A"/>
    <w:rsid w:val="00E16D83"/>
    <w:rsid w:val="00E2535A"/>
    <w:rsid w:val="00E2586E"/>
    <w:rsid w:val="00E310F5"/>
    <w:rsid w:val="00E32684"/>
    <w:rsid w:val="00E3564F"/>
    <w:rsid w:val="00E40207"/>
    <w:rsid w:val="00E409A1"/>
    <w:rsid w:val="00E5613C"/>
    <w:rsid w:val="00E73E8B"/>
    <w:rsid w:val="00E74A57"/>
    <w:rsid w:val="00E777D2"/>
    <w:rsid w:val="00E835D8"/>
    <w:rsid w:val="00E902EA"/>
    <w:rsid w:val="00E925A5"/>
    <w:rsid w:val="00E95841"/>
    <w:rsid w:val="00E96E9B"/>
    <w:rsid w:val="00E97B3A"/>
    <w:rsid w:val="00E97BB7"/>
    <w:rsid w:val="00EA055B"/>
    <w:rsid w:val="00EA4EC2"/>
    <w:rsid w:val="00EB7D80"/>
    <w:rsid w:val="00EC4095"/>
    <w:rsid w:val="00EC6E52"/>
    <w:rsid w:val="00EC7591"/>
    <w:rsid w:val="00EE445E"/>
    <w:rsid w:val="00EF41E8"/>
    <w:rsid w:val="00EF7AC9"/>
    <w:rsid w:val="00F00DB6"/>
    <w:rsid w:val="00F06630"/>
    <w:rsid w:val="00F14AA1"/>
    <w:rsid w:val="00F17EBB"/>
    <w:rsid w:val="00F33558"/>
    <w:rsid w:val="00F37547"/>
    <w:rsid w:val="00F41457"/>
    <w:rsid w:val="00F433B8"/>
    <w:rsid w:val="00F51098"/>
    <w:rsid w:val="00F54AF2"/>
    <w:rsid w:val="00F61A54"/>
    <w:rsid w:val="00F6288E"/>
    <w:rsid w:val="00F63243"/>
    <w:rsid w:val="00F6685D"/>
    <w:rsid w:val="00F76379"/>
    <w:rsid w:val="00F80BCE"/>
    <w:rsid w:val="00F83003"/>
    <w:rsid w:val="00F838F8"/>
    <w:rsid w:val="00F85BB2"/>
    <w:rsid w:val="00F9427F"/>
    <w:rsid w:val="00F94B9A"/>
    <w:rsid w:val="00FB17DC"/>
    <w:rsid w:val="00FB510F"/>
    <w:rsid w:val="00FB7649"/>
    <w:rsid w:val="00FC3A94"/>
    <w:rsid w:val="00FC54ED"/>
    <w:rsid w:val="00FC7482"/>
    <w:rsid w:val="00FD3616"/>
    <w:rsid w:val="00FD730C"/>
    <w:rsid w:val="00FE195D"/>
    <w:rsid w:val="00FE1A59"/>
    <w:rsid w:val="00FE3AAD"/>
    <w:rsid w:val="00FE5F0D"/>
    <w:rsid w:val="00FF4761"/>
    <w:rsid w:val="00FF71A1"/>
  </w:rsids>
  <m:mathPr>
    <m:mathFont m:val="Cambria Math"/>
    <m:brkBin m:val="before"/>
    <m:brkBinSub m:val="--"/>
    <m:smallFrac/>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B7975B"/>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ZA" w:eastAsia="en-ZA"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E5F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5F0D"/>
  </w:style>
  <w:style w:type="paragraph" w:styleId="Footer">
    <w:name w:val="footer"/>
    <w:basedOn w:val="Normal"/>
    <w:link w:val="FooterChar"/>
    <w:uiPriority w:val="99"/>
    <w:unhideWhenUsed/>
    <w:rsid w:val="00FE5F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5F0D"/>
  </w:style>
  <w:style w:type="paragraph" w:styleId="BalloonText">
    <w:name w:val="Balloon Text"/>
    <w:basedOn w:val="Normal"/>
    <w:link w:val="BalloonTextChar"/>
    <w:uiPriority w:val="99"/>
    <w:semiHidden/>
    <w:unhideWhenUsed/>
    <w:rsid w:val="00E96E9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6E9B"/>
    <w:rPr>
      <w:rFonts w:ascii="Tahoma" w:hAnsi="Tahoma" w:cs="Tahoma"/>
      <w:sz w:val="16"/>
      <w:szCs w:val="16"/>
    </w:rPr>
  </w:style>
  <w:style w:type="paragraph" w:styleId="NormalWeb">
    <w:name w:val="Normal (Web)"/>
    <w:basedOn w:val="Normal"/>
    <w:uiPriority w:val="99"/>
    <w:unhideWhenUsed/>
    <w:rsid w:val="00746D58"/>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746D58"/>
    <w:rPr>
      <w:i/>
      <w:iCs/>
    </w:rPr>
  </w:style>
  <w:style w:type="character" w:styleId="Hyperlink">
    <w:name w:val="Hyperlink"/>
    <w:basedOn w:val="DefaultParagraphFont"/>
    <w:uiPriority w:val="99"/>
    <w:unhideWhenUsed/>
    <w:rsid w:val="00746D58"/>
    <w:rPr>
      <w:color w:val="0000FF" w:themeColor="hyperlink"/>
      <w:u w:val="single"/>
    </w:rPr>
  </w:style>
  <w:style w:type="character" w:customStyle="1" w:styleId="product-description-no-js">
    <w:name w:val="product-description-no-js"/>
    <w:basedOn w:val="DefaultParagraphFont"/>
    <w:rsid w:val="00E95841"/>
  </w:style>
  <w:style w:type="paragraph" w:customStyle="1" w:styleId="Default">
    <w:name w:val="Default"/>
    <w:rsid w:val="00710404"/>
    <w:pPr>
      <w:autoSpaceDE w:val="0"/>
      <w:autoSpaceDN w:val="0"/>
      <w:adjustRightInd w:val="0"/>
      <w:spacing w:after="0" w:line="240" w:lineRule="auto"/>
    </w:pPr>
    <w:rPr>
      <w:rFonts w:ascii="Arial" w:hAnsi="Arial" w:cs="Arial"/>
      <w:color w:val="000000"/>
      <w:sz w:val="24"/>
      <w:szCs w:val="24"/>
    </w:rPr>
  </w:style>
  <w:style w:type="character" w:styleId="CommentReference">
    <w:name w:val="annotation reference"/>
    <w:basedOn w:val="DefaultParagraphFont"/>
    <w:uiPriority w:val="99"/>
    <w:semiHidden/>
    <w:unhideWhenUsed/>
    <w:rsid w:val="00FD730C"/>
    <w:rPr>
      <w:sz w:val="16"/>
      <w:szCs w:val="16"/>
    </w:rPr>
  </w:style>
  <w:style w:type="paragraph" w:styleId="CommentText">
    <w:name w:val="annotation text"/>
    <w:basedOn w:val="Normal"/>
    <w:link w:val="CommentTextChar"/>
    <w:uiPriority w:val="99"/>
    <w:semiHidden/>
    <w:unhideWhenUsed/>
    <w:rsid w:val="00FD730C"/>
    <w:pPr>
      <w:spacing w:line="240" w:lineRule="auto"/>
    </w:pPr>
    <w:rPr>
      <w:sz w:val="20"/>
      <w:szCs w:val="20"/>
    </w:rPr>
  </w:style>
  <w:style w:type="character" w:customStyle="1" w:styleId="CommentTextChar">
    <w:name w:val="Comment Text Char"/>
    <w:basedOn w:val="DefaultParagraphFont"/>
    <w:link w:val="CommentText"/>
    <w:uiPriority w:val="99"/>
    <w:semiHidden/>
    <w:rsid w:val="00FD730C"/>
    <w:rPr>
      <w:sz w:val="20"/>
      <w:szCs w:val="20"/>
    </w:rPr>
  </w:style>
  <w:style w:type="paragraph" w:styleId="CommentSubject">
    <w:name w:val="annotation subject"/>
    <w:basedOn w:val="CommentText"/>
    <w:next w:val="CommentText"/>
    <w:link w:val="CommentSubjectChar"/>
    <w:uiPriority w:val="99"/>
    <w:semiHidden/>
    <w:unhideWhenUsed/>
    <w:rsid w:val="00FD730C"/>
    <w:rPr>
      <w:b/>
      <w:bCs/>
    </w:rPr>
  </w:style>
  <w:style w:type="character" w:customStyle="1" w:styleId="CommentSubjectChar">
    <w:name w:val="Comment Subject Char"/>
    <w:basedOn w:val="CommentTextChar"/>
    <w:link w:val="CommentSubject"/>
    <w:uiPriority w:val="99"/>
    <w:semiHidden/>
    <w:rsid w:val="00FD730C"/>
    <w:rPr>
      <w:b/>
      <w:bCs/>
      <w:sz w:val="20"/>
      <w:szCs w:val="20"/>
    </w:rPr>
  </w:style>
  <w:style w:type="paragraph" w:styleId="ListParagraph">
    <w:name w:val="List Paragraph"/>
    <w:basedOn w:val="Normal"/>
    <w:uiPriority w:val="34"/>
    <w:qFormat/>
    <w:rsid w:val="00F85BB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207421">
      <w:bodyDiv w:val="1"/>
      <w:marLeft w:val="0"/>
      <w:marRight w:val="0"/>
      <w:marTop w:val="0"/>
      <w:marBottom w:val="0"/>
      <w:divBdr>
        <w:top w:val="none" w:sz="0" w:space="0" w:color="auto"/>
        <w:left w:val="none" w:sz="0" w:space="0" w:color="auto"/>
        <w:bottom w:val="none" w:sz="0" w:space="0" w:color="auto"/>
        <w:right w:val="none" w:sz="0" w:space="0" w:color="auto"/>
      </w:divBdr>
      <w:divsChild>
        <w:div w:id="1159272413">
          <w:marLeft w:val="0"/>
          <w:marRight w:val="0"/>
          <w:marTop w:val="0"/>
          <w:marBottom w:val="0"/>
          <w:divBdr>
            <w:top w:val="none" w:sz="0" w:space="0" w:color="auto"/>
            <w:left w:val="none" w:sz="0" w:space="0" w:color="auto"/>
            <w:bottom w:val="none" w:sz="0" w:space="0" w:color="auto"/>
            <w:right w:val="none" w:sz="0" w:space="0" w:color="auto"/>
          </w:divBdr>
        </w:div>
      </w:divsChild>
    </w:div>
    <w:div w:id="300578976">
      <w:bodyDiv w:val="1"/>
      <w:marLeft w:val="0"/>
      <w:marRight w:val="0"/>
      <w:marTop w:val="0"/>
      <w:marBottom w:val="0"/>
      <w:divBdr>
        <w:top w:val="none" w:sz="0" w:space="0" w:color="auto"/>
        <w:left w:val="none" w:sz="0" w:space="0" w:color="auto"/>
        <w:bottom w:val="none" w:sz="0" w:space="0" w:color="auto"/>
        <w:right w:val="none" w:sz="0" w:space="0" w:color="auto"/>
      </w:divBdr>
    </w:div>
    <w:div w:id="730810044">
      <w:bodyDiv w:val="1"/>
      <w:marLeft w:val="0"/>
      <w:marRight w:val="0"/>
      <w:marTop w:val="0"/>
      <w:marBottom w:val="0"/>
      <w:divBdr>
        <w:top w:val="none" w:sz="0" w:space="0" w:color="auto"/>
        <w:left w:val="none" w:sz="0" w:space="0" w:color="auto"/>
        <w:bottom w:val="none" w:sz="0" w:space="0" w:color="auto"/>
        <w:right w:val="none" w:sz="0" w:space="0" w:color="auto"/>
      </w:divBdr>
      <w:divsChild>
        <w:div w:id="1085688273">
          <w:marLeft w:val="0"/>
          <w:marRight w:val="0"/>
          <w:marTop w:val="0"/>
          <w:marBottom w:val="0"/>
          <w:divBdr>
            <w:top w:val="none" w:sz="0" w:space="0" w:color="auto"/>
            <w:left w:val="none" w:sz="0" w:space="0" w:color="auto"/>
            <w:bottom w:val="none" w:sz="0" w:space="0" w:color="auto"/>
            <w:right w:val="none" w:sz="0" w:space="0" w:color="auto"/>
          </w:divBdr>
        </w:div>
        <w:div w:id="1668315596">
          <w:marLeft w:val="0"/>
          <w:marRight w:val="0"/>
          <w:marTop w:val="0"/>
          <w:marBottom w:val="0"/>
          <w:divBdr>
            <w:top w:val="none" w:sz="0" w:space="0" w:color="auto"/>
            <w:left w:val="none" w:sz="0" w:space="0" w:color="auto"/>
            <w:bottom w:val="none" w:sz="0" w:space="0" w:color="auto"/>
            <w:right w:val="none" w:sz="0" w:space="0" w:color="auto"/>
          </w:divBdr>
        </w:div>
      </w:divsChild>
    </w:div>
    <w:div w:id="974335945">
      <w:bodyDiv w:val="1"/>
      <w:marLeft w:val="0"/>
      <w:marRight w:val="0"/>
      <w:marTop w:val="0"/>
      <w:marBottom w:val="0"/>
      <w:divBdr>
        <w:top w:val="none" w:sz="0" w:space="0" w:color="auto"/>
        <w:left w:val="none" w:sz="0" w:space="0" w:color="auto"/>
        <w:bottom w:val="none" w:sz="0" w:space="0" w:color="auto"/>
        <w:right w:val="none" w:sz="0" w:space="0" w:color="auto"/>
      </w:divBdr>
      <w:divsChild>
        <w:div w:id="1945840087">
          <w:marLeft w:val="0"/>
          <w:marRight w:val="0"/>
          <w:marTop w:val="0"/>
          <w:marBottom w:val="0"/>
          <w:divBdr>
            <w:top w:val="none" w:sz="0" w:space="0" w:color="auto"/>
            <w:left w:val="none" w:sz="0" w:space="0" w:color="auto"/>
            <w:bottom w:val="none" w:sz="0" w:space="0" w:color="auto"/>
            <w:right w:val="none" w:sz="0" w:space="0" w:color="auto"/>
          </w:divBdr>
        </w:div>
        <w:div w:id="592592179">
          <w:marLeft w:val="0"/>
          <w:marRight w:val="0"/>
          <w:marTop w:val="0"/>
          <w:marBottom w:val="0"/>
          <w:divBdr>
            <w:top w:val="none" w:sz="0" w:space="0" w:color="auto"/>
            <w:left w:val="none" w:sz="0" w:space="0" w:color="auto"/>
            <w:bottom w:val="none" w:sz="0" w:space="0" w:color="auto"/>
            <w:right w:val="none" w:sz="0" w:space="0" w:color="auto"/>
          </w:divBdr>
        </w:div>
        <w:div w:id="1639333052">
          <w:marLeft w:val="0"/>
          <w:marRight w:val="0"/>
          <w:marTop w:val="0"/>
          <w:marBottom w:val="0"/>
          <w:divBdr>
            <w:top w:val="none" w:sz="0" w:space="0" w:color="auto"/>
            <w:left w:val="none" w:sz="0" w:space="0" w:color="auto"/>
            <w:bottom w:val="none" w:sz="0" w:space="0" w:color="auto"/>
            <w:right w:val="none" w:sz="0" w:space="0" w:color="auto"/>
          </w:divBdr>
        </w:div>
        <w:div w:id="26949394">
          <w:marLeft w:val="0"/>
          <w:marRight w:val="0"/>
          <w:marTop w:val="0"/>
          <w:marBottom w:val="0"/>
          <w:divBdr>
            <w:top w:val="none" w:sz="0" w:space="0" w:color="auto"/>
            <w:left w:val="none" w:sz="0" w:space="0" w:color="auto"/>
            <w:bottom w:val="none" w:sz="0" w:space="0" w:color="auto"/>
            <w:right w:val="none" w:sz="0" w:space="0" w:color="auto"/>
          </w:divBdr>
        </w:div>
      </w:divsChild>
    </w:div>
    <w:div w:id="1020931096">
      <w:bodyDiv w:val="1"/>
      <w:marLeft w:val="0"/>
      <w:marRight w:val="0"/>
      <w:marTop w:val="0"/>
      <w:marBottom w:val="0"/>
      <w:divBdr>
        <w:top w:val="none" w:sz="0" w:space="0" w:color="auto"/>
        <w:left w:val="none" w:sz="0" w:space="0" w:color="auto"/>
        <w:bottom w:val="none" w:sz="0" w:space="0" w:color="auto"/>
        <w:right w:val="none" w:sz="0" w:space="0" w:color="auto"/>
      </w:divBdr>
      <w:divsChild>
        <w:div w:id="1851795712">
          <w:marLeft w:val="0"/>
          <w:marRight w:val="0"/>
          <w:marTop w:val="0"/>
          <w:marBottom w:val="0"/>
          <w:divBdr>
            <w:top w:val="none" w:sz="0" w:space="0" w:color="auto"/>
            <w:left w:val="none" w:sz="0" w:space="0" w:color="auto"/>
            <w:bottom w:val="none" w:sz="0" w:space="0" w:color="auto"/>
            <w:right w:val="none" w:sz="0" w:space="0" w:color="auto"/>
          </w:divBdr>
        </w:div>
        <w:div w:id="120998015">
          <w:marLeft w:val="0"/>
          <w:marRight w:val="0"/>
          <w:marTop w:val="0"/>
          <w:marBottom w:val="0"/>
          <w:divBdr>
            <w:top w:val="none" w:sz="0" w:space="0" w:color="auto"/>
            <w:left w:val="none" w:sz="0" w:space="0" w:color="auto"/>
            <w:bottom w:val="none" w:sz="0" w:space="0" w:color="auto"/>
            <w:right w:val="none" w:sz="0" w:space="0" w:color="auto"/>
          </w:divBdr>
        </w:div>
      </w:divsChild>
    </w:div>
    <w:div w:id="1075323421">
      <w:bodyDiv w:val="1"/>
      <w:marLeft w:val="0"/>
      <w:marRight w:val="0"/>
      <w:marTop w:val="0"/>
      <w:marBottom w:val="0"/>
      <w:divBdr>
        <w:top w:val="none" w:sz="0" w:space="0" w:color="auto"/>
        <w:left w:val="none" w:sz="0" w:space="0" w:color="auto"/>
        <w:bottom w:val="none" w:sz="0" w:space="0" w:color="auto"/>
        <w:right w:val="none" w:sz="0" w:space="0" w:color="auto"/>
      </w:divBdr>
    </w:div>
    <w:div w:id="1470321353">
      <w:bodyDiv w:val="1"/>
      <w:marLeft w:val="0"/>
      <w:marRight w:val="0"/>
      <w:marTop w:val="0"/>
      <w:marBottom w:val="0"/>
      <w:divBdr>
        <w:top w:val="none" w:sz="0" w:space="0" w:color="auto"/>
        <w:left w:val="none" w:sz="0" w:space="0" w:color="auto"/>
        <w:bottom w:val="none" w:sz="0" w:space="0" w:color="auto"/>
        <w:right w:val="none" w:sz="0" w:space="0" w:color="auto"/>
      </w:divBdr>
      <w:divsChild>
        <w:div w:id="1877353403">
          <w:marLeft w:val="0"/>
          <w:marRight w:val="0"/>
          <w:marTop w:val="0"/>
          <w:marBottom w:val="0"/>
          <w:divBdr>
            <w:top w:val="none" w:sz="0" w:space="0" w:color="auto"/>
            <w:left w:val="none" w:sz="0" w:space="0" w:color="auto"/>
            <w:bottom w:val="none" w:sz="0" w:space="0" w:color="auto"/>
            <w:right w:val="none" w:sz="0" w:space="0" w:color="auto"/>
          </w:divBdr>
        </w:div>
        <w:div w:id="1271819006">
          <w:marLeft w:val="0"/>
          <w:marRight w:val="0"/>
          <w:marTop w:val="0"/>
          <w:marBottom w:val="0"/>
          <w:divBdr>
            <w:top w:val="none" w:sz="0" w:space="0" w:color="auto"/>
            <w:left w:val="none" w:sz="0" w:space="0" w:color="auto"/>
            <w:bottom w:val="none" w:sz="0" w:space="0" w:color="auto"/>
            <w:right w:val="none" w:sz="0" w:space="0" w:color="auto"/>
          </w:divBdr>
        </w:div>
        <w:div w:id="1089883155">
          <w:marLeft w:val="0"/>
          <w:marRight w:val="0"/>
          <w:marTop w:val="0"/>
          <w:marBottom w:val="0"/>
          <w:divBdr>
            <w:top w:val="none" w:sz="0" w:space="0" w:color="auto"/>
            <w:left w:val="none" w:sz="0" w:space="0" w:color="auto"/>
            <w:bottom w:val="none" w:sz="0" w:space="0" w:color="auto"/>
            <w:right w:val="none" w:sz="0" w:space="0" w:color="auto"/>
          </w:divBdr>
        </w:div>
        <w:div w:id="525289096">
          <w:marLeft w:val="0"/>
          <w:marRight w:val="0"/>
          <w:marTop w:val="0"/>
          <w:marBottom w:val="0"/>
          <w:divBdr>
            <w:top w:val="none" w:sz="0" w:space="0" w:color="auto"/>
            <w:left w:val="none" w:sz="0" w:space="0" w:color="auto"/>
            <w:bottom w:val="none" w:sz="0" w:space="0" w:color="auto"/>
            <w:right w:val="none" w:sz="0" w:space="0" w:color="auto"/>
          </w:divBdr>
        </w:div>
        <w:div w:id="1979190695">
          <w:marLeft w:val="0"/>
          <w:marRight w:val="0"/>
          <w:marTop w:val="0"/>
          <w:marBottom w:val="0"/>
          <w:divBdr>
            <w:top w:val="none" w:sz="0" w:space="0" w:color="auto"/>
            <w:left w:val="none" w:sz="0" w:space="0" w:color="auto"/>
            <w:bottom w:val="none" w:sz="0" w:space="0" w:color="auto"/>
            <w:right w:val="none" w:sz="0" w:space="0" w:color="auto"/>
          </w:divBdr>
        </w:div>
        <w:div w:id="1530021326">
          <w:marLeft w:val="0"/>
          <w:marRight w:val="0"/>
          <w:marTop w:val="0"/>
          <w:marBottom w:val="0"/>
          <w:divBdr>
            <w:top w:val="none" w:sz="0" w:space="0" w:color="auto"/>
            <w:left w:val="none" w:sz="0" w:space="0" w:color="auto"/>
            <w:bottom w:val="none" w:sz="0" w:space="0" w:color="auto"/>
            <w:right w:val="none" w:sz="0" w:space="0" w:color="auto"/>
          </w:divBdr>
        </w:div>
        <w:div w:id="478768310">
          <w:marLeft w:val="0"/>
          <w:marRight w:val="0"/>
          <w:marTop w:val="0"/>
          <w:marBottom w:val="0"/>
          <w:divBdr>
            <w:top w:val="none" w:sz="0" w:space="0" w:color="auto"/>
            <w:left w:val="none" w:sz="0" w:space="0" w:color="auto"/>
            <w:bottom w:val="none" w:sz="0" w:space="0" w:color="auto"/>
            <w:right w:val="none" w:sz="0" w:space="0" w:color="auto"/>
          </w:divBdr>
        </w:div>
        <w:div w:id="953443641">
          <w:marLeft w:val="0"/>
          <w:marRight w:val="0"/>
          <w:marTop w:val="0"/>
          <w:marBottom w:val="0"/>
          <w:divBdr>
            <w:top w:val="none" w:sz="0" w:space="0" w:color="auto"/>
            <w:left w:val="none" w:sz="0" w:space="0" w:color="auto"/>
            <w:bottom w:val="none" w:sz="0" w:space="0" w:color="auto"/>
            <w:right w:val="none" w:sz="0" w:space="0" w:color="auto"/>
          </w:divBdr>
        </w:div>
        <w:div w:id="1493326276">
          <w:marLeft w:val="0"/>
          <w:marRight w:val="0"/>
          <w:marTop w:val="0"/>
          <w:marBottom w:val="0"/>
          <w:divBdr>
            <w:top w:val="none" w:sz="0" w:space="0" w:color="auto"/>
            <w:left w:val="none" w:sz="0" w:space="0" w:color="auto"/>
            <w:bottom w:val="none" w:sz="0" w:space="0" w:color="auto"/>
            <w:right w:val="none" w:sz="0" w:space="0" w:color="auto"/>
          </w:divBdr>
        </w:div>
        <w:div w:id="1657999843">
          <w:marLeft w:val="0"/>
          <w:marRight w:val="0"/>
          <w:marTop w:val="0"/>
          <w:marBottom w:val="0"/>
          <w:divBdr>
            <w:top w:val="none" w:sz="0" w:space="0" w:color="auto"/>
            <w:left w:val="none" w:sz="0" w:space="0" w:color="auto"/>
            <w:bottom w:val="none" w:sz="0" w:space="0" w:color="auto"/>
            <w:right w:val="none" w:sz="0" w:space="0" w:color="auto"/>
          </w:divBdr>
        </w:div>
        <w:div w:id="1092973473">
          <w:marLeft w:val="0"/>
          <w:marRight w:val="0"/>
          <w:marTop w:val="0"/>
          <w:marBottom w:val="0"/>
          <w:divBdr>
            <w:top w:val="none" w:sz="0" w:space="0" w:color="auto"/>
            <w:left w:val="none" w:sz="0" w:space="0" w:color="auto"/>
            <w:bottom w:val="none" w:sz="0" w:space="0" w:color="auto"/>
            <w:right w:val="none" w:sz="0" w:space="0" w:color="auto"/>
          </w:divBdr>
        </w:div>
        <w:div w:id="489490372">
          <w:marLeft w:val="0"/>
          <w:marRight w:val="0"/>
          <w:marTop w:val="0"/>
          <w:marBottom w:val="0"/>
          <w:divBdr>
            <w:top w:val="none" w:sz="0" w:space="0" w:color="auto"/>
            <w:left w:val="none" w:sz="0" w:space="0" w:color="auto"/>
            <w:bottom w:val="none" w:sz="0" w:space="0" w:color="auto"/>
            <w:right w:val="none" w:sz="0" w:space="0" w:color="auto"/>
          </w:divBdr>
        </w:div>
        <w:div w:id="84691873">
          <w:marLeft w:val="0"/>
          <w:marRight w:val="0"/>
          <w:marTop w:val="0"/>
          <w:marBottom w:val="0"/>
          <w:divBdr>
            <w:top w:val="none" w:sz="0" w:space="0" w:color="auto"/>
            <w:left w:val="none" w:sz="0" w:space="0" w:color="auto"/>
            <w:bottom w:val="none" w:sz="0" w:space="0" w:color="auto"/>
            <w:right w:val="none" w:sz="0" w:space="0" w:color="auto"/>
          </w:divBdr>
        </w:div>
        <w:div w:id="1799058479">
          <w:marLeft w:val="0"/>
          <w:marRight w:val="0"/>
          <w:marTop w:val="0"/>
          <w:marBottom w:val="0"/>
          <w:divBdr>
            <w:top w:val="none" w:sz="0" w:space="0" w:color="auto"/>
            <w:left w:val="none" w:sz="0" w:space="0" w:color="auto"/>
            <w:bottom w:val="none" w:sz="0" w:space="0" w:color="auto"/>
            <w:right w:val="none" w:sz="0" w:space="0" w:color="auto"/>
          </w:divBdr>
        </w:div>
      </w:divsChild>
    </w:div>
    <w:div w:id="1555191385">
      <w:bodyDiv w:val="1"/>
      <w:marLeft w:val="0"/>
      <w:marRight w:val="0"/>
      <w:marTop w:val="0"/>
      <w:marBottom w:val="0"/>
      <w:divBdr>
        <w:top w:val="none" w:sz="0" w:space="0" w:color="auto"/>
        <w:left w:val="none" w:sz="0" w:space="0" w:color="auto"/>
        <w:bottom w:val="none" w:sz="0" w:space="0" w:color="auto"/>
        <w:right w:val="none" w:sz="0" w:space="0" w:color="auto"/>
      </w:divBdr>
      <w:divsChild>
        <w:div w:id="1075009788">
          <w:marLeft w:val="0"/>
          <w:marRight w:val="0"/>
          <w:marTop w:val="0"/>
          <w:marBottom w:val="0"/>
          <w:divBdr>
            <w:top w:val="none" w:sz="0" w:space="0" w:color="auto"/>
            <w:left w:val="none" w:sz="0" w:space="0" w:color="auto"/>
            <w:bottom w:val="none" w:sz="0" w:space="0" w:color="auto"/>
            <w:right w:val="none" w:sz="0" w:space="0" w:color="auto"/>
          </w:divBdr>
        </w:div>
      </w:divsChild>
    </w:div>
    <w:div w:id="1650669400">
      <w:bodyDiv w:val="1"/>
      <w:marLeft w:val="0"/>
      <w:marRight w:val="0"/>
      <w:marTop w:val="0"/>
      <w:marBottom w:val="0"/>
      <w:divBdr>
        <w:top w:val="none" w:sz="0" w:space="0" w:color="auto"/>
        <w:left w:val="none" w:sz="0" w:space="0" w:color="auto"/>
        <w:bottom w:val="none" w:sz="0" w:space="0" w:color="auto"/>
        <w:right w:val="none" w:sz="0" w:space="0" w:color="auto"/>
      </w:divBdr>
      <w:divsChild>
        <w:div w:id="454904841">
          <w:marLeft w:val="0"/>
          <w:marRight w:val="0"/>
          <w:marTop w:val="0"/>
          <w:marBottom w:val="0"/>
          <w:divBdr>
            <w:top w:val="none" w:sz="0" w:space="0" w:color="auto"/>
            <w:left w:val="none" w:sz="0" w:space="0" w:color="auto"/>
            <w:bottom w:val="none" w:sz="0" w:space="0" w:color="auto"/>
            <w:right w:val="none" w:sz="0" w:space="0" w:color="auto"/>
          </w:divBdr>
        </w:div>
        <w:div w:id="66268928">
          <w:marLeft w:val="0"/>
          <w:marRight w:val="0"/>
          <w:marTop w:val="0"/>
          <w:marBottom w:val="0"/>
          <w:divBdr>
            <w:top w:val="none" w:sz="0" w:space="0" w:color="auto"/>
            <w:left w:val="none" w:sz="0" w:space="0" w:color="auto"/>
            <w:bottom w:val="none" w:sz="0" w:space="0" w:color="auto"/>
            <w:right w:val="none" w:sz="0" w:space="0" w:color="auto"/>
          </w:divBdr>
        </w:div>
        <w:div w:id="852963959">
          <w:marLeft w:val="0"/>
          <w:marRight w:val="0"/>
          <w:marTop w:val="0"/>
          <w:marBottom w:val="0"/>
          <w:divBdr>
            <w:top w:val="none" w:sz="0" w:space="0" w:color="auto"/>
            <w:left w:val="none" w:sz="0" w:space="0" w:color="auto"/>
            <w:bottom w:val="none" w:sz="0" w:space="0" w:color="auto"/>
            <w:right w:val="none" w:sz="0" w:space="0" w:color="auto"/>
          </w:divBdr>
        </w:div>
        <w:div w:id="453256924">
          <w:marLeft w:val="0"/>
          <w:marRight w:val="0"/>
          <w:marTop w:val="0"/>
          <w:marBottom w:val="0"/>
          <w:divBdr>
            <w:top w:val="none" w:sz="0" w:space="0" w:color="auto"/>
            <w:left w:val="none" w:sz="0" w:space="0" w:color="auto"/>
            <w:bottom w:val="none" w:sz="0" w:space="0" w:color="auto"/>
            <w:right w:val="none" w:sz="0" w:space="0" w:color="auto"/>
          </w:divBdr>
        </w:div>
        <w:div w:id="1729913481">
          <w:marLeft w:val="0"/>
          <w:marRight w:val="0"/>
          <w:marTop w:val="0"/>
          <w:marBottom w:val="0"/>
          <w:divBdr>
            <w:top w:val="none" w:sz="0" w:space="0" w:color="auto"/>
            <w:left w:val="none" w:sz="0" w:space="0" w:color="auto"/>
            <w:bottom w:val="none" w:sz="0" w:space="0" w:color="auto"/>
            <w:right w:val="none" w:sz="0" w:space="0" w:color="auto"/>
          </w:divBdr>
        </w:div>
        <w:div w:id="1371418299">
          <w:marLeft w:val="0"/>
          <w:marRight w:val="0"/>
          <w:marTop w:val="0"/>
          <w:marBottom w:val="0"/>
          <w:divBdr>
            <w:top w:val="none" w:sz="0" w:space="0" w:color="auto"/>
            <w:left w:val="none" w:sz="0" w:space="0" w:color="auto"/>
            <w:bottom w:val="none" w:sz="0" w:space="0" w:color="auto"/>
            <w:right w:val="none" w:sz="0" w:space="0" w:color="auto"/>
          </w:divBdr>
        </w:div>
        <w:div w:id="1622029406">
          <w:marLeft w:val="0"/>
          <w:marRight w:val="0"/>
          <w:marTop w:val="0"/>
          <w:marBottom w:val="0"/>
          <w:divBdr>
            <w:top w:val="none" w:sz="0" w:space="0" w:color="auto"/>
            <w:left w:val="none" w:sz="0" w:space="0" w:color="auto"/>
            <w:bottom w:val="none" w:sz="0" w:space="0" w:color="auto"/>
            <w:right w:val="none" w:sz="0" w:space="0" w:color="auto"/>
          </w:divBdr>
        </w:div>
        <w:div w:id="261111901">
          <w:marLeft w:val="0"/>
          <w:marRight w:val="0"/>
          <w:marTop w:val="0"/>
          <w:marBottom w:val="0"/>
          <w:divBdr>
            <w:top w:val="none" w:sz="0" w:space="0" w:color="auto"/>
            <w:left w:val="none" w:sz="0" w:space="0" w:color="auto"/>
            <w:bottom w:val="none" w:sz="0" w:space="0" w:color="auto"/>
            <w:right w:val="none" w:sz="0" w:space="0" w:color="auto"/>
          </w:divBdr>
        </w:div>
        <w:div w:id="1576890071">
          <w:marLeft w:val="0"/>
          <w:marRight w:val="0"/>
          <w:marTop w:val="0"/>
          <w:marBottom w:val="0"/>
          <w:divBdr>
            <w:top w:val="none" w:sz="0" w:space="0" w:color="auto"/>
            <w:left w:val="none" w:sz="0" w:space="0" w:color="auto"/>
            <w:bottom w:val="none" w:sz="0" w:space="0" w:color="auto"/>
            <w:right w:val="none" w:sz="0" w:space="0" w:color="auto"/>
          </w:divBdr>
        </w:div>
        <w:div w:id="1197431741">
          <w:marLeft w:val="0"/>
          <w:marRight w:val="0"/>
          <w:marTop w:val="0"/>
          <w:marBottom w:val="0"/>
          <w:divBdr>
            <w:top w:val="none" w:sz="0" w:space="0" w:color="auto"/>
            <w:left w:val="none" w:sz="0" w:space="0" w:color="auto"/>
            <w:bottom w:val="none" w:sz="0" w:space="0" w:color="auto"/>
            <w:right w:val="none" w:sz="0" w:space="0" w:color="auto"/>
          </w:divBdr>
        </w:div>
        <w:div w:id="2057046455">
          <w:marLeft w:val="0"/>
          <w:marRight w:val="0"/>
          <w:marTop w:val="0"/>
          <w:marBottom w:val="0"/>
          <w:divBdr>
            <w:top w:val="none" w:sz="0" w:space="0" w:color="auto"/>
            <w:left w:val="none" w:sz="0" w:space="0" w:color="auto"/>
            <w:bottom w:val="none" w:sz="0" w:space="0" w:color="auto"/>
            <w:right w:val="none" w:sz="0" w:space="0" w:color="auto"/>
          </w:divBdr>
        </w:div>
        <w:div w:id="881285880">
          <w:marLeft w:val="0"/>
          <w:marRight w:val="0"/>
          <w:marTop w:val="0"/>
          <w:marBottom w:val="0"/>
          <w:divBdr>
            <w:top w:val="none" w:sz="0" w:space="0" w:color="auto"/>
            <w:left w:val="none" w:sz="0" w:space="0" w:color="auto"/>
            <w:bottom w:val="none" w:sz="0" w:space="0" w:color="auto"/>
            <w:right w:val="none" w:sz="0" w:space="0" w:color="auto"/>
          </w:divBdr>
        </w:div>
        <w:div w:id="1918435549">
          <w:marLeft w:val="0"/>
          <w:marRight w:val="0"/>
          <w:marTop w:val="0"/>
          <w:marBottom w:val="0"/>
          <w:divBdr>
            <w:top w:val="none" w:sz="0" w:space="0" w:color="auto"/>
            <w:left w:val="none" w:sz="0" w:space="0" w:color="auto"/>
            <w:bottom w:val="none" w:sz="0" w:space="0" w:color="auto"/>
            <w:right w:val="none" w:sz="0" w:space="0" w:color="auto"/>
          </w:divBdr>
        </w:div>
        <w:div w:id="768087613">
          <w:marLeft w:val="0"/>
          <w:marRight w:val="0"/>
          <w:marTop w:val="0"/>
          <w:marBottom w:val="0"/>
          <w:divBdr>
            <w:top w:val="none" w:sz="0" w:space="0" w:color="auto"/>
            <w:left w:val="none" w:sz="0" w:space="0" w:color="auto"/>
            <w:bottom w:val="none" w:sz="0" w:space="0" w:color="auto"/>
            <w:right w:val="none" w:sz="0" w:space="0" w:color="auto"/>
          </w:divBdr>
        </w:div>
        <w:div w:id="536894030">
          <w:marLeft w:val="0"/>
          <w:marRight w:val="0"/>
          <w:marTop w:val="0"/>
          <w:marBottom w:val="0"/>
          <w:divBdr>
            <w:top w:val="none" w:sz="0" w:space="0" w:color="auto"/>
            <w:left w:val="none" w:sz="0" w:space="0" w:color="auto"/>
            <w:bottom w:val="none" w:sz="0" w:space="0" w:color="auto"/>
            <w:right w:val="none" w:sz="0" w:space="0" w:color="auto"/>
          </w:divBdr>
        </w:div>
        <w:div w:id="124860413">
          <w:marLeft w:val="0"/>
          <w:marRight w:val="0"/>
          <w:marTop w:val="0"/>
          <w:marBottom w:val="0"/>
          <w:divBdr>
            <w:top w:val="none" w:sz="0" w:space="0" w:color="auto"/>
            <w:left w:val="none" w:sz="0" w:space="0" w:color="auto"/>
            <w:bottom w:val="none" w:sz="0" w:space="0" w:color="auto"/>
            <w:right w:val="none" w:sz="0" w:space="0" w:color="auto"/>
          </w:divBdr>
        </w:div>
        <w:div w:id="1917667356">
          <w:marLeft w:val="0"/>
          <w:marRight w:val="0"/>
          <w:marTop w:val="0"/>
          <w:marBottom w:val="0"/>
          <w:divBdr>
            <w:top w:val="none" w:sz="0" w:space="0" w:color="auto"/>
            <w:left w:val="none" w:sz="0" w:space="0" w:color="auto"/>
            <w:bottom w:val="none" w:sz="0" w:space="0" w:color="auto"/>
            <w:right w:val="none" w:sz="0" w:space="0" w:color="auto"/>
          </w:divBdr>
        </w:div>
        <w:div w:id="2031029665">
          <w:marLeft w:val="0"/>
          <w:marRight w:val="0"/>
          <w:marTop w:val="0"/>
          <w:marBottom w:val="0"/>
          <w:divBdr>
            <w:top w:val="none" w:sz="0" w:space="0" w:color="auto"/>
            <w:left w:val="none" w:sz="0" w:space="0" w:color="auto"/>
            <w:bottom w:val="none" w:sz="0" w:space="0" w:color="auto"/>
            <w:right w:val="none" w:sz="0" w:space="0" w:color="auto"/>
          </w:divBdr>
        </w:div>
        <w:div w:id="1884517290">
          <w:marLeft w:val="0"/>
          <w:marRight w:val="0"/>
          <w:marTop w:val="0"/>
          <w:marBottom w:val="0"/>
          <w:divBdr>
            <w:top w:val="none" w:sz="0" w:space="0" w:color="auto"/>
            <w:left w:val="none" w:sz="0" w:space="0" w:color="auto"/>
            <w:bottom w:val="none" w:sz="0" w:space="0" w:color="auto"/>
            <w:right w:val="none" w:sz="0" w:space="0" w:color="auto"/>
          </w:divBdr>
        </w:div>
      </w:divsChild>
    </w:div>
    <w:div w:id="1880702360">
      <w:bodyDiv w:val="1"/>
      <w:marLeft w:val="0"/>
      <w:marRight w:val="0"/>
      <w:marTop w:val="0"/>
      <w:marBottom w:val="0"/>
      <w:divBdr>
        <w:top w:val="none" w:sz="0" w:space="0" w:color="auto"/>
        <w:left w:val="none" w:sz="0" w:space="0" w:color="auto"/>
        <w:bottom w:val="none" w:sz="0" w:space="0" w:color="auto"/>
        <w:right w:val="none" w:sz="0" w:space="0" w:color="auto"/>
      </w:divBdr>
      <w:divsChild>
        <w:div w:id="1392001103">
          <w:marLeft w:val="0"/>
          <w:marRight w:val="0"/>
          <w:marTop w:val="0"/>
          <w:marBottom w:val="0"/>
          <w:divBdr>
            <w:top w:val="none" w:sz="0" w:space="0" w:color="auto"/>
            <w:left w:val="none" w:sz="0" w:space="0" w:color="auto"/>
            <w:bottom w:val="none" w:sz="0" w:space="0" w:color="auto"/>
            <w:right w:val="none" w:sz="0" w:space="0" w:color="auto"/>
          </w:divBdr>
        </w:div>
        <w:div w:id="762384474">
          <w:marLeft w:val="0"/>
          <w:marRight w:val="0"/>
          <w:marTop w:val="0"/>
          <w:marBottom w:val="0"/>
          <w:divBdr>
            <w:top w:val="none" w:sz="0" w:space="0" w:color="auto"/>
            <w:left w:val="none" w:sz="0" w:space="0" w:color="auto"/>
            <w:bottom w:val="none" w:sz="0" w:space="0" w:color="auto"/>
            <w:right w:val="none" w:sz="0" w:space="0" w:color="auto"/>
          </w:divBdr>
        </w:div>
        <w:div w:id="1563448599">
          <w:marLeft w:val="0"/>
          <w:marRight w:val="0"/>
          <w:marTop w:val="0"/>
          <w:marBottom w:val="0"/>
          <w:divBdr>
            <w:top w:val="none" w:sz="0" w:space="0" w:color="auto"/>
            <w:left w:val="none" w:sz="0" w:space="0" w:color="auto"/>
            <w:bottom w:val="none" w:sz="0" w:space="0" w:color="auto"/>
            <w:right w:val="none" w:sz="0" w:space="0" w:color="auto"/>
          </w:divBdr>
        </w:div>
        <w:div w:id="2007785780">
          <w:marLeft w:val="0"/>
          <w:marRight w:val="0"/>
          <w:marTop w:val="0"/>
          <w:marBottom w:val="0"/>
          <w:divBdr>
            <w:top w:val="none" w:sz="0" w:space="0" w:color="auto"/>
            <w:left w:val="none" w:sz="0" w:space="0" w:color="auto"/>
            <w:bottom w:val="none" w:sz="0" w:space="0" w:color="auto"/>
            <w:right w:val="none" w:sz="0" w:space="0" w:color="auto"/>
          </w:divBdr>
        </w:div>
        <w:div w:id="803426210">
          <w:marLeft w:val="0"/>
          <w:marRight w:val="0"/>
          <w:marTop w:val="0"/>
          <w:marBottom w:val="0"/>
          <w:divBdr>
            <w:top w:val="none" w:sz="0" w:space="0" w:color="auto"/>
            <w:left w:val="none" w:sz="0" w:space="0" w:color="auto"/>
            <w:bottom w:val="none" w:sz="0" w:space="0" w:color="auto"/>
            <w:right w:val="none" w:sz="0" w:space="0" w:color="auto"/>
          </w:divBdr>
        </w:div>
        <w:div w:id="256983447">
          <w:marLeft w:val="0"/>
          <w:marRight w:val="0"/>
          <w:marTop w:val="0"/>
          <w:marBottom w:val="0"/>
          <w:divBdr>
            <w:top w:val="none" w:sz="0" w:space="0" w:color="auto"/>
            <w:left w:val="none" w:sz="0" w:space="0" w:color="auto"/>
            <w:bottom w:val="none" w:sz="0" w:space="0" w:color="auto"/>
            <w:right w:val="none" w:sz="0" w:space="0" w:color="auto"/>
          </w:divBdr>
        </w:div>
        <w:div w:id="1691833846">
          <w:marLeft w:val="0"/>
          <w:marRight w:val="0"/>
          <w:marTop w:val="0"/>
          <w:marBottom w:val="0"/>
          <w:divBdr>
            <w:top w:val="none" w:sz="0" w:space="0" w:color="auto"/>
            <w:left w:val="none" w:sz="0" w:space="0" w:color="auto"/>
            <w:bottom w:val="none" w:sz="0" w:space="0" w:color="auto"/>
            <w:right w:val="none" w:sz="0" w:space="0" w:color="auto"/>
          </w:divBdr>
        </w:div>
      </w:divsChild>
    </w:div>
    <w:div w:id="2024740368">
      <w:bodyDiv w:val="1"/>
      <w:marLeft w:val="0"/>
      <w:marRight w:val="0"/>
      <w:marTop w:val="0"/>
      <w:marBottom w:val="0"/>
      <w:divBdr>
        <w:top w:val="none" w:sz="0" w:space="0" w:color="auto"/>
        <w:left w:val="none" w:sz="0" w:space="0" w:color="auto"/>
        <w:bottom w:val="none" w:sz="0" w:space="0" w:color="auto"/>
        <w:right w:val="none" w:sz="0" w:space="0" w:color="auto"/>
      </w:divBdr>
    </w:div>
    <w:div w:id="2104719627">
      <w:bodyDiv w:val="1"/>
      <w:marLeft w:val="0"/>
      <w:marRight w:val="0"/>
      <w:marTop w:val="0"/>
      <w:marBottom w:val="0"/>
      <w:divBdr>
        <w:top w:val="none" w:sz="0" w:space="0" w:color="auto"/>
        <w:left w:val="none" w:sz="0" w:space="0" w:color="auto"/>
        <w:bottom w:val="none" w:sz="0" w:space="0" w:color="auto"/>
        <w:right w:val="none" w:sz="0" w:space="0" w:color="auto"/>
      </w:divBdr>
      <w:divsChild>
        <w:div w:id="1748376228">
          <w:marLeft w:val="0"/>
          <w:marRight w:val="0"/>
          <w:marTop w:val="0"/>
          <w:marBottom w:val="0"/>
          <w:divBdr>
            <w:top w:val="none" w:sz="0" w:space="0" w:color="auto"/>
            <w:left w:val="none" w:sz="0" w:space="0" w:color="auto"/>
            <w:bottom w:val="none" w:sz="0" w:space="0" w:color="auto"/>
            <w:right w:val="none" w:sz="0" w:space="0" w:color="auto"/>
          </w:divBdr>
        </w:div>
        <w:div w:id="621768118">
          <w:marLeft w:val="0"/>
          <w:marRight w:val="0"/>
          <w:marTop w:val="0"/>
          <w:marBottom w:val="0"/>
          <w:divBdr>
            <w:top w:val="none" w:sz="0" w:space="0" w:color="auto"/>
            <w:left w:val="none" w:sz="0" w:space="0" w:color="auto"/>
            <w:bottom w:val="none" w:sz="0" w:space="0" w:color="auto"/>
            <w:right w:val="none" w:sz="0" w:space="0" w:color="auto"/>
          </w:divBdr>
        </w:div>
        <w:div w:id="11538479">
          <w:marLeft w:val="0"/>
          <w:marRight w:val="0"/>
          <w:marTop w:val="0"/>
          <w:marBottom w:val="0"/>
          <w:divBdr>
            <w:top w:val="none" w:sz="0" w:space="0" w:color="auto"/>
            <w:left w:val="none" w:sz="0" w:space="0" w:color="auto"/>
            <w:bottom w:val="none" w:sz="0" w:space="0" w:color="auto"/>
            <w:right w:val="none" w:sz="0" w:space="0" w:color="auto"/>
          </w:divBdr>
        </w:div>
        <w:div w:id="2044863875">
          <w:marLeft w:val="0"/>
          <w:marRight w:val="0"/>
          <w:marTop w:val="0"/>
          <w:marBottom w:val="0"/>
          <w:divBdr>
            <w:top w:val="none" w:sz="0" w:space="0" w:color="auto"/>
            <w:left w:val="none" w:sz="0" w:space="0" w:color="auto"/>
            <w:bottom w:val="none" w:sz="0" w:space="0" w:color="auto"/>
            <w:right w:val="none" w:sz="0" w:space="0" w:color="auto"/>
          </w:divBdr>
        </w:div>
        <w:div w:id="530609395">
          <w:marLeft w:val="0"/>
          <w:marRight w:val="0"/>
          <w:marTop w:val="0"/>
          <w:marBottom w:val="0"/>
          <w:divBdr>
            <w:top w:val="none" w:sz="0" w:space="0" w:color="auto"/>
            <w:left w:val="none" w:sz="0" w:space="0" w:color="auto"/>
            <w:bottom w:val="none" w:sz="0" w:space="0" w:color="auto"/>
            <w:right w:val="none" w:sz="0" w:space="0" w:color="auto"/>
          </w:divBdr>
        </w:div>
        <w:div w:id="976183379">
          <w:marLeft w:val="0"/>
          <w:marRight w:val="0"/>
          <w:marTop w:val="0"/>
          <w:marBottom w:val="0"/>
          <w:divBdr>
            <w:top w:val="none" w:sz="0" w:space="0" w:color="auto"/>
            <w:left w:val="none" w:sz="0" w:space="0" w:color="auto"/>
            <w:bottom w:val="none" w:sz="0" w:space="0" w:color="auto"/>
            <w:right w:val="none" w:sz="0" w:space="0" w:color="auto"/>
          </w:divBdr>
        </w:div>
        <w:div w:id="1885217018">
          <w:marLeft w:val="0"/>
          <w:marRight w:val="0"/>
          <w:marTop w:val="0"/>
          <w:marBottom w:val="0"/>
          <w:divBdr>
            <w:top w:val="none" w:sz="0" w:space="0" w:color="auto"/>
            <w:left w:val="none" w:sz="0" w:space="0" w:color="auto"/>
            <w:bottom w:val="none" w:sz="0" w:space="0" w:color="auto"/>
            <w:right w:val="none" w:sz="0" w:space="0" w:color="auto"/>
          </w:divBdr>
        </w:div>
        <w:div w:id="902721300">
          <w:marLeft w:val="0"/>
          <w:marRight w:val="0"/>
          <w:marTop w:val="0"/>
          <w:marBottom w:val="0"/>
          <w:divBdr>
            <w:top w:val="none" w:sz="0" w:space="0" w:color="auto"/>
            <w:left w:val="none" w:sz="0" w:space="0" w:color="auto"/>
            <w:bottom w:val="none" w:sz="0" w:space="0" w:color="auto"/>
            <w:right w:val="none" w:sz="0" w:space="0" w:color="auto"/>
          </w:divBdr>
        </w:div>
        <w:div w:id="1793742643">
          <w:marLeft w:val="0"/>
          <w:marRight w:val="0"/>
          <w:marTop w:val="0"/>
          <w:marBottom w:val="0"/>
          <w:divBdr>
            <w:top w:val="none" w:sz="0" w:space="0" w:color="auto"/>
            <w:left w:val="none" w:sz="0" w:space="0" w:color="auto"/>
            <w:bottom w:val="none" w:sz="0" w:space="0" w:color="auto"/>
            <w:right w:val="none" w:sz="0" w:space="0" w:color="auto"/>
          </w:divBdr>
        </w:div>
        <w:div w:id="1358309767">
          <w:marLeft w:val="0"/>
          <w:marRight w:val="0"/>
          <w:marTop w:val="0"/>
          <w:marBottom w:val="0"/>
          <w:divBdr>
            <w:top w:val="none" w:sz="0" w:space="0" w:color="auto"/>
            <w:left w:val="none" w:sz="0" w:space="0" w:color="auto"/>
            <w:bottom w:val="none" w:sz="0" w:space="0" w:color="auto"/>
            <w:right w:val="none" w:sz="0" w:space="0" w:color="auto"/>
          </w:divBdr>
        </w:div>
        <w:div w:id="1006637972">
          <w:marLeft w:val="0"/>
          <w:marRight w:val="0"/>
          <w:marTop w:val="0"/>
          <w:marBottom w:val="0"/>
          <w:divBdr>
            <w:top w:val="none" w:sz="0" w:space="0" w:color="auto"/>
            <w:left w:val="none" w:sz="0" w:space="0" w:color="auto"/>
            <w:bottom w:val="none" w:sz="0" w:space="0" w:color="auto"/>
            <w:right w:val="none" w:sz="0" w:space="0" w:color="auto"/>
          </w:divBdr>
        </w:div>
        <w:div w:id="434522199">
          <w:marLeft w:val="0"/>
          <w:marRight w:val="0"/>
          <w:marTop w:val="0"/>
          <w:marBottom w:val="0"/>
          <w:divBdr>
            <w:top w:val="none" w:sz="0" w:space="0" w:color="auto"/>
            <w:left w:val="none" w:sz="0" w:space="0" w:color="auto"/>
            <w:bottom w:val="none" w:sz="0" w:space="0" w:color="auto"/>
            <w:right w:val="none" w:sz="0" w:space="0" w:color="auto"/>
          </w:divBdr>
        </w:div>
        <w:div w:id="1092894780">
          <w:marLeft w:val="0"/>
          <w:marRight w:val="0"/>
          <w:marTop w:val="0"/>
          <w:marBottom w:val="0"/>
          <w:divBdr>
            <w:top w:val="none" w:sz="0" w:space="0" w:color="auto"/>
            <w:left w:val="none" w:sz="0" w:space="0" w:color="auto"/>
            <w:bottom w:val="none" w:sz="0" w:space="0" w:color="auto"/>
            <w:right w:val="none" w:sz="0" w:space="0" w:color="auto"/>
          </w:divBdr>
        </w:div>
        <w:div w:id="1501894020">
          <w:marLeft w:val="0"/>
          <w:marRight w:val="0"/>
          <w:marTop w:val="0"/>
          <w:marBottom w:val="0"/>
          <w:divBdr>
            <w:top w:val="none" w:sz="0" w:space="0" w:color="auto"/>
            <w:left w:val="none" w:sz="0" w:space="0" w:color="auto"/>
            <w:bottom w:val="none" w:sz="0" w:space="0" w:color="auto"/>
            <w:right w:val="none" w:sz="0" w:space="0" w:color="auto"/>
          </w:divBdr>
        </w:div>
        <w:div w:id="2060473356">
          <w:marLeft w:val="0"/>
          <w:marRight w:val="0"/>
          <w:marTop w:val="0"/>
          <w:marBottom w:val="0"/>
          <w:divBdr>
            <w:top w:val="none" w:sz="0" w:space="0" w:color="auto"/>
            <w:left w:val="none" w:sz="0" w:space="0" w:color="auto"/>
            <w:bottom w:val="none" w:sz="0" w:space="0" w:color="auto"/>
            <w:right w:val="none" w:sz="0" w:space="0" w:color="auto"/>
          </w:divBdr>
        </w:div>
        <w:div w:id="2095321708">
          <w:marLeft w:val="0"/>
          <w:marRight w:val="0"/>
          <w:marTop w:val="0"/>
          <w:marBottom w:val="0"/>
          <w:divBdr>
            <w:top w:val="none" w:sz="0" w:space="0" w:color="auto"/>
            <w:left w:val="none" w:sz="0" w:space="0" w:color="auto"/>
            <w:bottom w:val="none" w:sz="0" w:space="0" w:color="auto"/>
            <w:right w:val="none" w:sz="0" w:space="0" w:color="auto"/>
          </w:divBdr>
        </w:div>
        <w:div w:id="1336803555">
          <w:marLeft w:val="0"/>
          <w:marRight w:val="0"/>
          <w:marTop w:val="0"/>
          <w:marBottom w:val="0"/>
          <w:divBdr>
            <w:top w:val="none" w:sz="0" w:space="0" w:color="auto"/>
            <w:left w:val="none" w:sz="0" w:space="0" w:color="auto"/>
            <w:bottom w:val="none" w:sz="0" w:space="0" w:color="auto"/>
            <w:right w:val="none" w:sz="0" w:space="0" w:color="auto"/>
          </w:divBdr>
        </w:div>
        <w:div w:id="456991294">
          <w:marLeft w:val="0"/>
          <w:marRight w:val="0"/>
          <w:marTop w:val="0"/>
          <w:marBottom w:val="0"/>
          <w:divBdr>
            <w:top w:val="none" w:sz="0" w:space="0" w:color="auto"/>
            <w:left w:val="none" w:sz="0" w:space="0" w:color="auto"/>
            <w:bottom w:val="none" w:sz="0" w:space="0" w:color="auto"/>
            <w:right w:val="none" w:sz="0" w:space="0" w:color="auto"/>
          </w:divBdr>
        </w:div>
        <w:div w:id="1180192524">
          <w:marLeft w:val="0"/>
          <w:marRight w:val="0"/>
          <w:marTop w:val="0"/>
          <w:marBottom w:val="0"/>
          <w:divBdr>
            <w:top w:val="none" w:sz="0" w:space="0" w:color="auto"/>
            <w:left w:val="none" w:sz="0" w:space="0" w:color="auto"/>
            <w:bottom w:val="none" w:sz="0" w:space="0" w:color="auto"/>
            <w:right w:val="none" w:sz="0" w:space="0" w:color="auto"/>
          </w:divBdr>
        </w:div>
        <w:div w:id="465241891">
          <w:marLeft w:val="0"/>
          <w:marRight w:val="0"/>
          <w:marTop w:val="0"/>
          <w:marBottom w:val="0"/>
          <w:divBdr>
            <w:top w:val="none" w:sz="0" w:space="0" w:color="auto"/>
            <w:left w:val="none" w:sz="0" w:space="0" w:color="auto"/>
            <w:bottom w:val="none" w:sz="0" w:space="0" w:color="auto"/>
            <w:right w:val="none" w:sz="0" w:space="0" w:color="auto"/>
          </w:divBdr>
        </w:div>
        <w:div w:id="1326787789">
          <w:marLeft w:val="0"/>
          <w:marRight w:val="0"/>
          <w:marTop w:val="0"/>
          <w:marBottom w:val="0"/>
          <w:divBdr>
            <w:top w:val="none" w:sz="0" w:space="0" w:color="auto"/>
            <w:left w:val="none" w:sz="0" w:space="0" w:color="auto"/>
            <w:bottom w:val="none" w:sz="0" w:space="0" w:color="auto"/>
            <w:right w:val="none" w:sz="0" w:space="0" w:color="auto"/>
          </w:divBdr>
        </w:div>
        <w:div w:id="1361780099">
          <w:marLeft w:val="0"/>
          <w:marRight w:val="0"/>
          <w:marTop w:val="0"/>
          <w:marBottom w:val="0"/>
          <w:divBdr>
            <w:top w:val="none" w:sz="0" w:space="0" w:color="auto"/>
            <w:left w:val="none" w:sz="0" w:space="0" w:color="auto"/>
            <w:bottom w:val="none" w:sz="0" w:space="0" w:color="auto"/>
            <w:right w:val="none" w:sz="0" w:space="0" w:color="auto"/>
          </w:divBdr>
        </w:div>
        <w:div w:id="1236816251">
          <w:marLeft w:val="0"/>
          <w:marRight w:val="0"/>
          <w:marTop w:val="0"/>
          <w:marBottom w:val="0"/>
          <w:divBdr>
            <w:top w:val="none" w:sz="0" w:space="0" w:color="auto"/>
            <w:left w:val="none" w:sz="0" w:space="0" w:color="auto"/>
            <w:bottom w:val="none" w:sz="0" w:space="0" w:color="auto"/>
            <w:right w:val="none" w:sz="0" w:space="0" w:color="auto"/>
          </w:divBdr>
        </w:div>
        <w:div w:id="1861776989">
          <w:marLeft w:val="0"/>
          <w:marRight w:val="0"/>
          <w:marTop w:val="0"/>
          <w:marBottom w:val="0"/>
          <w:divBdr>
            <w:top w:val="none" w:sz="0" w:space="0" w:color="auto"/>
            <w:left w:val="none" w:sz="0" w:space="0" w:color="auto"/>
            <w:bottom w:val="none" w:sz="0" w:space="0" w:color="auto"/>
            <w:right w:val="none" w:sz="0" w:space="0" w:color="auto"/>
          </w:divBdr>
        </w:div>
        <w:div w:id="2065909043">
          <w:marLeft w:val="0"/>
          <w:marRight w:val="0"/>
          <w:marTop w:val="0"/>
          <w:marBottom w:val="0"/>
          <w:divBdr>
            <w:top w:val="none" w:sz="0" w:space="0" w:color="auto"/>
            <w:left w:val="none" w:sz="0" w:space="0" w:color="auto"/>
            <w:bottom w:val="none" w:sz="0" w:space="0" w:color="auto"/>
            <w:right w:val="none" w:sz="0" w:space="0" w:color="auto"/>
          </w:divBdr>
        </w:div>
        <w:div w:id="1098405609">
          <w:marLeft w:val="0"/>
          <w:marRight w:val="0"/>
          <w:marTop w:val="0"/>
          <w:marBottom w:val="0"/>
          <w:divBdr>
            <w:top w:val="none" w:sz="0" w:space="0" w:color="auto"/>
            <w:left w:val="none" w:sz="0" w:space="0" w:color="auto"/>
            <w:bottom w:val="none" w:sz="0" w:space="0" w:color="auto"/>
            <w:right w:val="none" w:sz="0" w:space="0" w:color="auto"/>
          </w:divBdr>
        </w:div>
        <w:div w:id="1249071538">
          <w:marLeft w:val="0"/>
          <w:marRight w:val="0"/>
          <w:marTop w:val="0"/>
          <w:marBottom w:val="0"/>
          <w:divBdr>
            <w:top w:val="none" w:sz="0" w:space="0" w:color="auto"/>
            <w:left w:val="none" w:sz="0" w:space="0" w:color="auto"/>
            <w:bottom w:val="none" w:sz="0" w:space="0" w:color="auto"/>
            <w:right w:val="none" w:sz="0" w:space="0" w:color="auto"/>
          </w:divBdr>
        </w:div>
        <w:div w:id="883180720">
          <w:marLeft w:val="0"/>
          <w:marRight w:val="0"/>
          <w:marTop w:val="0"/>
          <w:marBottom w:val="0"/>
          <w:divBdr>
            <w:top w:val="none" w:sz="0" w:space="0" w:color="auto"/>
            <w:left w:val="none" w:sz="0" w:space="0" w:color="auto"/>
            <w:bottom w:val="none" w:sz="0" w:space="0" w:color="auto"/>
            <w:right w:val="none" w:sz="0" w:space="0" w:color="auto"/>
          </w:divBdr>
        </w:div>
        <w:div w:id="566035896">
          <w:marLeft w:val="0"/>
          <w:marRight w:val="0"/>
          <w:marTop w:val="0"/>
          <w:marBottom w:val="0"/>
          <w:divBdr>
            <w:top w:val="none" w:sz="0" w:space="0" w:color="auto"/>
            <w:left w:val="none" w:sz="0" w:space="0" w:color="auto"/>
            <w:bottom w:val="none" w:sz="0" w:space="0" w:color="auto"/>
            <w:right w:val="none" w:sz="0" w:space="0" w:color="auto"/>
          </w:divBdr>
        </w:div>
        <w:div w:id="1629433604">
          <w:marLeft w:val="0"/>
          <w:marRight w:val="0"/>
          <w:marTop w:val="0"/>
          <w:marBottom w:val="0"/>
          <w:divBdr>
            <w:top w:val="none" w:sz="0" w:space="0" w:color="auto"/>
            <w:left w:val="none" w:sz="0" w:space="0" w:color="auto"/>
            <w:bottom w:val="none" w:sz="0" w:space="0" w:color="auto"/>
            <w:right w:val="none" w:sz="0" w:space="0" w:color="auto"/>
          </w:divBdr>
        </w:div>
        <w:div w:id="1143618024">
          <w:marLeft w:val="0"/>
          <w:marRight w:val="0"/>
          <w:marTop w:val="0"/>
          <w:marBottom w:val="0"/>
          <w:divBdr>
            <w:top w:val="none" w:sz="0" w:space="0" w:color="auto"/>
            <w:left w:val="none" w:sz="0" w:space="0" w:color="auto"/>
            <w:bottom w:val="none" w:sz="0" w:space="0" w:color="auto"/>
            <w:right w:val="none" w:sz="0" w:space="0" w:color="auto"/>
          </w:divBdr>
        </w:div>
        <w:div w:id="126944909">
          <w:marLeft w:val="0"/>
          <w:marRight w:val="0"/>
          <w:marTop w:val="0"/>
          <w:marBottom w:val="0"/>
          <w:divBdr>
            <w:top w:val="none" w:sz="0" w:space="0" w:color="auto"/>
            <w:left w:val="none" w:sz="0" w:space="0" w:color="auto"/>
            <w:bottom w:val="none" w:sz="0" w:space="0" w:color="auto"/>
            <w:right w:val="none" w:sz="0" w:space="0" w:color="auto"/>
          </w:divBdr>
        </w:div>
        <w:div w:id="1759667978">
          <w:marLeft w:val="0"/>
          <w:marRight w:val="0"/>
          <w:marTop w:val="0"/>
          <w:marBottom w:val="0"/>
          <w:divBdr>
            <w:top w:val="none" w:sz="0" w:space="0" w:color="auto"/>
            <w:left w:val="none" w:sz="0" w:space="0" w:color="auto"/>
            <w:bottom w:val="none" w:sz="0" w:space="0" w:color="auto"/>
            <w:right w:val="none" w:sz="0" w:space="0" w:color="auto"/>
          </w:divBdr>
        </w:div>
        <w:div w:id="489566004">
          <w:marLeft w:val="0"/>
          <w:marRight w:val="0"/>
          <w:marTop w:val="0"/>
          <w:marBottom w:val="0"/>
          <w:divBdr>
            <w:top w:val="none" w:sz="0" w:space="0" w:color="auto"/>
            <w:left w:val="none" w:sz="0" w:space="0" w:color="auto"/>
            <w:bottom w:val="none" w:sz="0" w:space="0" w:color="auto"/>
            <w:right w:val="none" w:sz="0" w:space="0" w:color="auto"/>
          </w:divBdr>
        </w:div>
        <w:div w:id="2042825055">
          <w:marLeft w:val="0"/>
          <w:marRight w:val="0"/>
          <w:marTop w:val="0"/>
          <w:marBottom w:val="0"/>
          <w:divBdr>
            <w:top w:val="none" w:sz="0" w:space="0" w:color="auto"/>
            <w:left w:val="none" w:sz="0" w:space="0" w:color="auto"/>
            <w:bottom w:val="none" w:sz="0" w:space="0" w:color="auto"/>
            <w:right w:val="none" w:sz="0" w:space="0" w:color="auto"/>
          </w:divBdr>
        </w:div>
        <w:div w:id="480971956">
          <w:marLeft w:val="0"/>
          <w:marRight w:val="0"/>
          <w:marTop w:val="0"/>
          <w:marBottom w:val="0"/>
          <w:divBdr>
            <w:top w:val="none" w:sz="0" w:space="0" w:color="auto"/>
            <w:left w:val="none" w:sz="0" w:space="0" w:color="auto"/>
            <w:bottom w:val="none" w:sz="0" w:space="0" w:color="auto"/>
            <w:right w:val="none" w:sz="0" w:space="0" w:color="auto"/>
          </w:divBdr>
        </w:div>
        <w:div w:id="1772124844">
          <w:marLeft w:val="0"/>
          <w:marRight w:val="0"/>
          <w:marTop w:val="0"/>
          <w:marBottom w:val="0"/>
          <w:divBdr>
            <w:top w:val="none" w:sz="0" w:space="0" w:color="auto"/>
            <w:left w:val="none" w:sz="0" w:space="0" w:color="auto"/>
            <w:bottom w:val="none" w:sz="0" w:space="0" w:color="auto"/>
            <w:right w:val="none" w:sz="0" w:space="0" w:color="auto"/>
          </w:divBdr>
        </w:div>
        <w:div w:id="1394159001">
          <w:marLeft w:val="0"/>
          <w:marRight w:val="0"/>
          <w:marTop w:val="0"/>
          <w:marBottom w:val="0"/>
          <w:divBdr>
            <w:top w:val="none" w:sz="0" w:space="0" w:color="auto"/>
            <w:left w:val="none" w:sz="0" w:space="0" w:color="auto"/>
            <w:bottom w:val="none" w:sz="0" w:space="0" w:color="auto"/>
            <w:right w:val="none" w:sz="0" w:space="0" w:color="auto"/>
          </w:divBdr>
        </w:div>
        <w:div w:id="1361585963">
          <w:marLeft w:val="0"/>
          <w:marRight w:val="0"/>
          <w:marTop w:val="0"/>
          <w:marBottom w:val="0"/>
          <w:divBdr>
            <w:top w:val="none" w:sz="0" w:space="0" w:color="auto"/>
            <w:left w:val="none" w:sz="0" w:space="0" w:color="auto"/>
            <w:bottom w:val="none" w:sz="0" w:space="0" w:color="auto"/>
            <w:right w:val="none" w:sz="0" w:space="0" w:color="auto"/>
          </w:divBdr>
        </w:div>
        <w:div w:id="625157940">
          <w:marLeft w:val="0"/>
          <w:marRight w:val="0"/>
          <w:marTop w:val="0"/>
          <w:marBottom w:val="0"/>
          <w:divBdr>
            <w:top w:val="none" w:sz="0" w:space="0" w:color="auto"/>
            <w:left w:val="none" w:sz="0" w:space="0" w:color="auto"/>
            <w:bottom w:val="none" w:sz="0" w:space="0" w:color="auto"/>
            <w:right w:val="none" w:sz="0" w:space="0" w:color="auto"/>
          </w:divBdr>
        </w:div>
        <w:div w:id="2011710160">
          <w:marLeft w:val="0"/>
          <w:marRight w:val="0"/>
          <w:marTop w:val="0"/>
          <w:marBottom w:val="0"/>
          <w:divBdr>
            <w:top w:val="none" w:sz="0" w:space="0" w:color="auto"/>
            <w:left w:val="none" w:sz="0" w:space="0" w:color="auto"/>
            <w:bottom w:val="none" w:sz="0" w:space="0" w:color="auto"/>
            <w:right w:val="none" w:sz="0" w:space="0" w:color="auto"/>
          </w:divBdr>
        </w:div>
        <w:div w:id="1290284541">
          <w:marLeft w:val="0"/>
          <w:marRight w:val="0"/>
          <w:marTop w:val="0"/>
          <w:marBottom w:val="0"/>
          <w:divBdr>
            <w:top w:val="none" w:sz="0" w:space="0" w:color="auto"/>
            <w:left w:val="none" w:sz="0" w:space="0" w:color="auto"/>
            <w:bottom w:val="none" w:sz="0" w:space="0" w:color="auto"/>
            <w:right w:val="none" w:sz="0" w:space="0" w:color="auto"/>
          </w:divBdr>
        </w:div>
        <w:div w:id="1496916193">
          <w:marLeft w:val="0"/>
          <w:marRight w:val="0"/>
          <w:marTop w:val="0"/>
          <w:marBottom w:val="0"/>
          <w:divBdr>
            <w:top w:val="none" w:sz="0" w:space="0" w:color="auto"/>
            <w:left w:val="none" w:sz="0" w:space="0" w:color="auto"/>
            <w:bottom w:val="none" w:sz="0" w:space="0" w:color="auto"/>
            <w:right w:val="none" w:sz="0" w:space="0" w:color="auto"/>
          </w:divBdr>
        </w:div>
        <w:div w:id="1623415955">
          <w:marLeft w:val="0"/>
          <w:marRight w:val="0"/>
          <w:marTop w:val="0"/>
          <w:marBottom w:val="0"/>
          <w:divBdr>
            <w:top w:val="none" w:sz="0" w:space="0" w:color="auto"/>
            <w:left w:val="none" w:sz="0" w:space="0" w:color="auto"/>
            <w:bottom w:val="none" w:sz="0" w:space="0" w:color="auto"/>
            <w:right w:val="none" w:sz="0" w:space="0" w:color="auto"/>
          </w:divBdr>
        </w:div>
        <w:div w:id="243032751">
          <w:marLeft w:val="0"/>
          <w:marRight w:val="0"/>
          <w:marTop w:val="0"/>
          <w:marBottom w:val="0"/>
          <w:divBdr>
            <w:top w:val="none" w:sz="0" w:space="0" w:color="auto"/>
            <w:left w:val="none" w:sz="0" w:space="0" w:color="auto"/>
            <w:bottom w:val="none" w:sz="0" w:space="0" w:color="auto"/>
            <w:right w:val="none" w:sz="0" w:space="0" w:color="auto"/>
          </w:divBdr>
        </w:div>
        <w:div w:id="1868054390">
          <w:marLeft w:val="0"/>
          <w:marRight w:val="0"/>
          <w:marTop w:val="0"/>
          <w:marBottom w:val="0"/>
          <w:divBdr>
            <w:top w:val="none" w:sz="0" w:space="0" w:color="auto"/>
            <w:left w:val="none" w:sz="0" w:space="0" w:color="auto"/>
            <w:bottom w:val="none" w:sz="0" w:space="0" w:color="auto"/>
            <w:right w:val="none" w:sz="0" w:space="0" w:color="auto"/>
          </w:divBdr>
        </w:div>
        <w:div w:id="608896119">
          <w:marLeft w:val="0"/>
          <w:marRight w:val="0"/>
          <w:marTop w:val="0"/>
          <w:marBottom w:val="0"/>
          <w:divBdr>
            <w:top w:val="none" w:sz="0" w:space="0" w:color="auto"/>
            <w:left w:val="none" w:sz="0" w:space="0" w:color="auto"/>
            <w:bottom w:val="none" w:sz="0" w:space="0" w:color="auto"/>
            <w:right w:val="none" w:sz="0" w:space="0" w:color="auto"/>
          </w:divBdr>
        </w:div>
        <w:div w:id="1375544549">
          <w:marLeft w:val="0"/>
          <w:marRight w:val="0"/>
          <w:marTop w:val="0"/>
          <w:marBottom w:val="0"/>
          <w:divBdr>
            <w:top w:val="none" w:sz="0" w:space="0" w:color="auto"/>
            <w:left w:val="none" w:sz="0" w:space="0" w:color="auto"/>
            <w:bottom w:val="none" w:sz="0" w:space="0" w:color="auto"/>
            <w:right w:val="none" w:sz="0" w:space="0" w:color="auto"/>
          </w:divBdr>
        </w:div>
        <w:div w:id="2091854160">
          <w:marLeft w:val="0"/>
          <w:marRight w:val="0"/>
          <w:marTop w:val="0"/>
          <w:marBottom w:val="0"/>
          <w:divBdr>
            <w:top w:val="none" w:sz="0" w:space="0" w:color="auto"/>
            <w:left w:val="none" w:sz="0" w:space="0" w:color="auto"/>
            <w:bottom w:val="none" w:sz="0" w:space="0" w:color="auto"/>
            <w:right w:val="none" w:sz="0" w:space="0" w:color="auto"/>
          </w:divBdr>
        </w:div>
        <w:div w:id="95879179">
          <w:marLeft w:val="0"/>
          <w:marRight w:val="0"/>
          <w:marTop w:val="0"/>
          <w:marBottom w:val="0"/>
          <w:divBdr>
            <w:top w:val="none" w:sz="0" w:space="0" w:color="auto"/>
            <w:left w:val="none" w:sz="0" w:space="0" w:color="auto"/>
            <w:bottom w:val="none" w:sz="0" w:space="0" w:color="auto"/>
            <w:right w:val="none" w:sz="0" w:space="0" w:color="auto"/>
          </w:divBdr>
        </w:div>
        <w:div w:id="733164456">
          <w:marLeft w:val="0"/>
          <w:marRight w:val="0"/>
          <w:marTop w:val="0"/>
          <w:marBottom w:val="0"/>
          <w:divBdr>
            <w:top w:val="none" w:sz="0" w:space="0" w:color="auto"/>
            <w:left w:val="none" w:sz="0" w:space="0" w:color="auto"/>
            <w:bottom w:val="none" w:sz="0" w:space="0" w:color="auto"/>
            <w:right w:val="none" w:sz="0" w:space="0" w:color="auto"/>
          </w:divBdr>
        </w:div>
        <w:div w:id="967398983">
          <w:marLeft w:val="0"/>
          <w:marRight w:val="0"/>
          <w:marTop w:val="0"/>
          <w:marBottom w:val="0"/>
          <w:divBdr>
            <w:top w:val="none" w:sz="0" w:space="0" w:color="auto"/>
            <w:left w:val="none" w:sz="0" w:space="0" w:color="auto"/>
            <w:bottom w:val="none" w:sz="0" w:space="0" w:color="auto"/>
            <w:right w:val="none" w:sz="0" w:space="0" w:color="auto"/>
          </w:divBdr>
        </w:div>
        <w:div w:id="1891262605">
          <w:marLeft w:val="0"/>
          <w:marRight w:val="0"/>
          <w:marTop w:val="0"/>
          <w:marBottom w:val="0"/>
          <w:divBdr>
            <w:top w:val="none" w:sz="0" w:space="0" w:color="auto"/>
            <w:left w:val="none" w:sz="0" w:space="0" w:color="auto"/>
            <w:bottom w:val="none" w:sz="0" w:space="0" w:color="auto"/>
            <w:right w:val="none" w:sz="0" w:space="0" w:color="auto"/>
          </w:divBdr>
        </w:div>
        <w:div w:id="457575321">
          <w:marLeft w:val="0"/>
          <w:marRight w:val="0"/>
          <w:marTop w:val="0"/>
          <w:marBottom w:val="0"/>
          <w:divBdr>
            <w:top w:val="none" w:sz="0" w:space="0" w:color="auto"/>
            <w:left w:val="none" w:sz="0" w:space="0" w:color="auto"/>
            <w:bottom w:val="none" w:sz="0" w:space="0" w:color="auto"/>
            <w:right w:val="none" w:sz="0" w:space="0" w:color="auto"/>
          </w:divBdr>
        </w:div>
        <w:div w:id="1852525706">
          <w:marLeft w:val="0"/>
          <w:marRight w:val="0"/>
          <w:marTop w:val="0"/>
          <w:marBottom w:val="0"/>
          <w:divBdr>
            <w:top w:val="none" w:sz="0" w:space="0" w:color="auto"/>
            <w:left w:val="none" w:sz="0" w:space="0" w:color="auto"/>
            <w:bottom w:val="none" w:sz="0" w:space="0" w:color="auto"/>
            <w:right w:val="none" w:sz="0" w:space="0" w:color="auto"/>
          </w:divBdr>
        </w:div>
        <w:div w:id="1623728952">
          <w:marLeft w:val="0"/>
          <w:marRight w:val="0"/>
          <w:marTop w:val="0"/>
          <w:marBottom w:val="0"/>
          <w:divBdr>
            <w:top w:val="none" w:sz="0" w:space="0" w:color="auto"/>
            <w:left w:val="none" w:sz="0" w:space="0" w:color="auto"/>
            <w:bottom w:val="none" w:sz="0" w:space="0" w:color="auto"/>
            <w:right w:val="none" w:sz="0" w:space="0" w:color="auto"/>
          </w:divBdr>
        </w:div>
        <w:div w:id="701513644">
          <w:marLeft w:val="0"/>
          <w:marRight w:val="0"/>
          <w:marTop w:val="0"/>
          <w:marBottom w:val="0"/>
          <w:divBdr>
            <w:top w:val="none" w:sz="0" w:space="0" w:color="auto"/>
            <w:left w:val="none" w:sz="0" w:space="0" w:color="auto"/>
            <w:bottom w:val="none" w:sz="0" w:space="0" w:color="auto"/>
            <w:right w:val="none" w:sz="0" w:space="0" w:color="auto"/>
          </w:divBdr>
        </w:div>
        <w:div w:id="1079867511">
          <w:marLeft w:val="0"/>
          <w:marRight w:val="0"/>
          <w:marTop w:val="0"/>
          <w:marBottom w:val="0"/>
          <w:divBdr>
            <w:top w:val="none" w:sz="0" w:space="0" w:color="auto"/>
            <w:left w:val="none" w:sz="0" w:space="0" w:color="auto"/>
            <w:bottom w:val="none" w:sz="0" w:space="0" w:color="auto"/>
            <w:right w:val="none" w:sz="0" w:space="0" w:color="auto"/>
          </w:divBdr>
        </w:div>
        <w:div w:id="411123995">
          <w:marLeft w:val="0"/>
          <w:marRight w:val="0"/>
          <w:marTop w:val="0"/>
          <w:marBottom w:val="0"/>
          <w:divBdr>
            <w:top w:val="none" w:sz="0" w:space="0" w:color="auto"/>
            <w:left w:val="none" w:sz="0" w:space="0" w:color="auto"/>
            <w:bottom w:val="none" w:sz="0" w:space="0" w:color="auto"/>
            <w:right w:val="none" w:sz="0" w:space="0" w:color="auto"/>
          </w:divBdr>
        </w:div>
        <w:div w:id="9268871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1.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mailto:jonquil@livion.co.za" TargetMode="External"/><Relationship Id="rId8" Type="http://schemas.openxmlformats.org/officeDocument/2006/relationships/hyperlink" Target="http://www.livion.co.za" TargetMode="External"/><Relationship Id="rId9" Type="http://schemas.openxmlformats.org/officeDocument/2006/relationships/hyperlink" Target="mailto:alice.ward@sandvik.com" TargetMode="External"/><Relationship Id="rId10" Type="http://schemas.openxmlformats.org/officeDocument/2006/relationships/hyperlink" Target="http://www.mining.sandvik.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595</Words>
  <Characters>3394</Characters>
  <Application>Microsoft Macintosh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Sandvik AB</Company>
  <LinksUpToDate>false</LinksUpToDate>
  <CharactersWithSpaces>3982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Eric Gourley</dc:creator>
  <cp:lastModifiedBy>Priscilla Moroke</cp:lastModifiedBy>
  <cp:revision>2</cp:revision>
  <cp:lastPrinted>2016-07-14T08:30:00Z</cp:lastPrinted>
  <dcterms:created xsi:type="dcterms:W3CDTF">2016-10-27T09:20:00Z</dcterms:created>
  <dcterms:modified xsi:type="dcterms:W3CDTF">2016-10-27T09:20:00Z</dcterms:modified>
</cp:coreProperties>
</file>