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695790" w14:textId="77777777" w:rsidR="000D6CF0" w:rsidRPr="000D6CF0" w:rsidRDefault="000D6CF0">
      <w:pPr>
        <w:rPr>
          <w:i/>
        </w:rPr>
      </w:pPr>
      <w:bookmarkStart w:id="0" w:name="_GoBack"/>
      <w:bookmarkEnd w:id="0"/>
      <w:r w:rsidRPr="000D6CF0">
        <w:rPr>
          <w:i/>
        </w:rPr>
        <w:t>Press release from Jan de Beer, cell 082 456 3677:</w:t>
      </w:r>
    </w:p>
    <w:p w14:paraId="71511CEE" w14:textId="77777777" w:rsidR="000D6CF0" w:rsidRPr="000D6CF0" w:rsidRDefault="000D6CF0">
      <w:pPr>
        <w:rPr>
          <w:sz w:val="36"/>
          <w:szCs w:val="36"/>
        </w:rPr>
      </w:pPr>
      <w:r w:rsidRPr="000D6CF0">
        <w:rPr>
          <w:sz w:val="36"/>
          <w:szCs w:val="36"/>
        </w:rPr>
        <w:t>STARTING A BLOCKYARD COULD BE PROFITABLE – BUT DO YOUR HOMEWORK FIRST, ADVISE</w:t>
      </w:r>
      <w:r>
        <w:rPr>
          <w:sz w:val="36"/>
          <w:szCs w:val="36"/>
        </w:rPr>
        <w:t>S</w:t>
      </w:r>
      <w:r w:rsidRPr="000D6CF0">
        <w:rPr>
          <w:sz w:val="36"/>
          <w:szCs w:val="36"/>
        </w:rPr>
        <w:t xml:space="preserve"> THE CONCRETE INSTITUTE</w:t>
      </w:r>
    </w:p>
    <w:p w14:paraId="4FCFCCC6" w14:textId="77777777" w:rsidR="00D60811" w:rsidRDefault="00D60811">
      <w:r>
        <w:t>With South Africa</w:t>
      </w:r>
      <w:r w:rsidR="00AC7880">
        <w:t xml:space="preserve"> experiencing a critical shortage in </w:t>
      </w:r>
      <w:r>
        <w:t>housing</w:t>
      </w:r>
      <w:r w:rsidR="00AC7880">
        <w:t>,</w:t>
      </w:r>
      <w:r>
        <w:t xml:space="preserve"> the manufacture of concrete bricks and blocks would not only help provide affordable building materials but also assist in the establishment of small businesses, says Matthews Magwaza, lecturer at The Concrete Institute’s School of Concrete Technology. </w:t>
      </w:r>
    </w:p>
    <w:p w14:paraId="71EF9A93" w14:textId="77777777" w:rsidR="001C37AA" w:rsidRDefault="00D60811">
      <w:r>
        <w:t>Magwaza says the small-scale production of concrete bricks and blocks for masonry is ideal for small businesses. “</w:t>
      </w:r>
      <w:r w:rsidR="001C37AA">
        <w:t>Manufacturing can be carried outdoors, the process is simple</w:t>
      </w:r>
      <w:r w:rsidR="00AC7880">
        <w:t>,</w:t>
      </w:r>
      <w:r w:rsidR="001C37AA">
        <w:t xml:space="preserve"> and the equipment required not exorbitantly expensive. But before starting a</w:t>
      </w:r>
      <w:r w:rsidR="00AC7880">
        <w:t>ny</w:t>
      </w:r>
      <w:r w:rsidR="001C37AA">
        <w:t xml:space="preserve"> brick and block manufacturing operation, it is essential to investigate the economic feasibility of the venture.”</w:t>
      </w:r>
    </w:p>
    <w:p w14:paraId="1009E0A8" w14:textId="77777777" w:rsidR="001C37AA" w:rsidRDefault="001C37AA">
      <w:r>
        <w:t>He says it should first of all be determined what the demand is for concrete blocks and bricks in the proposed area</w:t>
      </w:r>
      <w:r w:rsidR="000D6CF0">
        <w:t xml:space="preserve"> of operations,</w:t>
      </w:r>
      <w:r>
        <w:t xml:space="preserve"> and check to see if there is competition from other blockyards. Only once </w:t>
      </w:r>
      <w:r w:rsidR="000D6CF0">
        <w:t xml:space="preserve">that has been established, </w:t>
      </w:r>
      <w:r>
        <w:t>should costs of production and output</w:t>
      </w:r>
      <w:r w:rsidR="000D6CF0">
        <w:t xml:space="preserve"> enter the equation</w:t>
      </w:r>
      <w:r>
        <w:t xml:space="preserve">. </w:t>
      </w:r>
    </w:p>
    <w:p w14:paraId="65FC4C32" w14:textId="77777777" w:rsidR="001C37AA" w:rsidRDefault="001C37AA">
      <w:r>
        <w:t>To assess costs, factors such as the following should be taken into consideration:</w:t>
      </w:r>
    </w:p>
    <w:p w14:paraId="1B03F8BA" w14:textId="77777777" w:rsidR="001C37AA" w:rsidRDefault="001C37AA" w:rsidP="001C37AA">
      <w:pPr>
        <w:pStyle w:val="ListParagraph"/>
        <w:numPr>
          <w:ilvl w:val="0"/>
          <w:numId w:val="2"/>
        </w:numPr>
      </w:pPr>
      <w:r>
        <w:t>The purchase price or rental of the site;</w:t>
      </w:r>
    </w:p>
    <w:p w14:paraId="0269B3E4" w14:textId="77777777" w:rsidR="001C37AA" w:rsidRDefault="001C37AA" w:rsidP="001C37AA">
      <w:pPr>
        <w:pStyle w:val="ListParagraph"/>
        <w:numPr>
          <w:ilvl w:val="0"/>
          <w:numId w:val="2"/>
        </w:numPr>
      </w:pPr>
      <w:r>
        <w:t>The cost of site improvements, such as fencing, paved areas for production and stockpiles, pathways, roadways and buildings;</w:t>
      </w:r>
    </w:p>
    <w:p w14:paraId="2C26EDC6" w14:textId="77777777" w:rsidR="001C37AA" w:rsidRDefault="001C37AA" w:rsidP="001C37AA">
      <w:pPr>
        <w:pStyle w:val="ListParagraph"/>
        <w:numPr>
          <w:ilvl w:val="0"/>
          <w:numId w:val="2"/>
        </w:numPr>
      </w:pPr>
      <w:r>
        <w:t>The cost of equipment such as a concrete mixer, blockmaking machine, and various other equipment such as tools, wheelbarrows, and trolleys;</w:t>
      </w:r>
    </w:p>
    <w:p w14:paraId="6C7C8465" w14:textId="77777777" w:rsidR="001C37AA" w:rsidRDefault="000D6CF0" w:rsidP="001C37AA">
      <w:pPr>
        <w:pStyle w:val="ListParagraph"/>
        <w:numPr>
          <w:ilvl w:val="0"/>
          <w:numId w:val="2"/>
        </w:numPr>
      </w:pPr>
      <w:r>
        <w:t>W</w:t>
      </w:r>
      <w:r w:rsidR="001C37AA">
        <w:t>ater and electricity tariffs;</w:t>
      </w:r>
    </w:p>
    <w:p w14:paraId="7FF001C3" w14:textId="77777777" w:rsidR="001C37AA" w:rsidRDefault="001C37AA" w:rsidP="001C37AA">
      <w:pPr>
        <w:pStyle w:val="ListParagraph"/>
        <w:numPr>
          <w:ilvl w:val="0"/>
          <w:numId w:val="2"/>
        </w:numPr>
      </w:pPr>
      <w:r>
        <w:t>The material costs. “As a rough guide, assume one cubic metre of loose aggregate will yield 0.7 cubic metres of concrete volume,” Magwaza explains;</w:t>
      </w:r>
    </w:p>
    <w:p w14:paraId="35808569" w14:textId="77777777" w:rsidR="001C37AA" w:rsidRDefault="001C37AA" w:rsidP="001C37AA">
      <w:pPr>
        <w:pStyle w:val="ListParagraph"/>
        <w:numPr>
          <w:ilvl w:val="0"/>
          <w:numId w:val="2"/>
        </w:numPr>
      </w:pPr>
      <w:r>
        <w:t xml:space="preserve">The </w:t>
      </w:r>
      <w:r w:rsidR="00C53045">
        <w:t>projected output in terms  of number of blocks required, as well as the dimensions, and whether the blocks would be solid or hollow;</w:t>
      </w:r>
    </w:p>
    <w:p w14:paraId="1E8AD275" w14:textId="77777777" w:rsidR="000D6CF0" w:rsidRDefault="001C37AA" w:rsidP="004E7BA5">
      <w:pPr>
        <w:pStyle w:val="ListParagraph"/>
        <w:numPr>
          <w:ilvl w:val="0"/>
          <w:numId w:val="2"/>
        </w:numPr>
      </w:pPr>
      <w:r>
        <w:t>Wastage volumes</w:t>
      </w:r>
      <w:r w:rsidR="000D6CF0">
        <w:t>;</w:t>
      </w:r>
    </w:p>
    <w:p w14:paraId="4EB886A7" w14:textId="77777777" w:rsidR="001C37AA" w:rsidRDefault="001C37AA" w:rsidP="004E7BA5">
      <w:pPr>
        <w:pStyle w:val="ListParagraph"/>
        <w:numPr>
          <w:ilvl w:val="0"/>
          <w:numId w:val="2"/>
        </w:numPr>
      </w:pPr>
      <w:r>
        <w:t>Maintenance costs of the equipment and site;</w:t>
      </w:r>
    </w:p>
    <w:p w14:paraId="18129EB2" w14:textId="77777777" w:rsidR="001C37AA" w:rsidRDefault="00C53045" w:rsidP="001C37AA">
      <w:pPr>
        <w:pStyle w:val="ListParagraph"/>
        <w:numPr>
          <w:ilvl w:val="0"/>
          <w:numId w:val="2"/>
        </w:numPr>
      </w:pPr>
      <w:r>
        <w:t>Labour costs; and</w:t>
      </w:r>
    </w:p>
    <w:p w14:paraId="1D5EC6F7" w14:textId="77777777" w:rsidR="00C53045" w:rsidRDefault="00C53045" w:rsidP="001C37AA">
      <w:pPr>
        <w:pStyle w:val="ListParagraph"/>
        <w:numPr>
          <w:ilvl w:val="0"/>
          <w:numId w:val="2"/>
        </w:numPr>
      </w:pPr>
      <w:r>
        <w:t xml:space="preserve">The cost of obtaining </w:t>
      </w:r>
      <w:r w:rsidR="000D6CF0">
        <w:t xml:space="preserve">start-up </w:t>
      </w:r>
      <w:r>
        <w:t xml:space="preserve">finance. </w:t>
      </w:r>
    </w:p>
    <w:p w14:paraId="5803C354" w14:textId="77777777" w:rsidR="00C53045" w:rsidRDefault="00C53045" w:rsidP="00C53045">
      <w:r>
        <w:t xml:space="preserve">Magwaza says in selecting a site, the blockyard operator should consider the distance to the suppliers of raw materials, the market for the blocks and bricks, where the labour force to be hired lives, </w:t>
      </w:r>
      <w:r w:rsidR="000D6CF0">
        <w:t xml:space="preserve">the quality of </w:t>
      </w:r>
      <w:r>
        <w:t xml:space="preserve">security in the area, and availability of services such as roads, water, sewerage, and electricity. </w:t>
      </w:r>
    </w:p>
    <w:p w14:paraId="23693FF0" w14:textId="77777777" w:rsidR="00C53045" w:rsidRDefault="00C53045" w:rsidP="00C53045">
      <w:r>
        <w:t xml:space="preserve">“The ground should be relatively level as steep slopes make handling and production difficult. The site should also be big enough for stockpiling aggregates as well as cement, production equipment, block stacking, staff facilities, a small office and on-site access. Concrete slabs should be provided for the storage of cement (ideally in a weatherproof room, covered with tarpaulins and raised from a possibly damp floor), </w:t>
      </w:r>
      <w:r w:rsidR="00AC7880">
        <w:t xml:space="preserve">as well as aggregate stockpiles which tend to be unusable </w:t>
      </w:r>
      <w:r w:rsidR="000D6CF0">
        <w:t xml:space="preserve">after being in prolonged </w:t>
      </w:r>
      <w:r w:rsidR="00AC7880">
        <w:t xml:space="preserve">contact </w:t>
      </w:r>
      <w:r w:rsidR="00AC7880">
        <w:lastRenderedPageBreak/>
        <w:t>with the soil. Aggregate stockpiles should be on a slight slope so that rainwater does not collect in the aggregates.”</w:t>
      </w:r>
    </w:p>
    <w:p w14:paraId="17C6AC89" w14:textId="77777777" w:rsidR="00AC7880" w:rsidRDefault="00AC7880" w:rsidP="00C53045">
      <w:r>
        <w:t>He adds that the size of the production area depends on the method of producing blocks or bricks. ‘’A stationary machine, which forms blocks on pallets, needs a relatively small area with space around it for the operators. A mobile ‘egg-laying’ machine, on the other hand, requires a fairly large slab on which block</w:t>
      </w:r>
      <w:r w:rsidR="00A82A60">
        <w:t>s</w:t>
      </w:r>
      <w:r>
        <w:t xml:space="preserve"> are made</w:t>
      </w:r>
      <w:r w:rsidR="000D6CF0">
        <w:t>.’’</w:t>
      </w:r>
      <w:r>
        <w:t xml:space="preserve"> </w:t>
      </w:r>
    </w:p>
    <w:p w14:paraId="3BD5CF26" w14:textId="77777777" w:rsidR="00AC7880" w:rsidRDefault="00AC7880" w:rsidP="00C53045">
      <w:r>
        <w:t xml:space="preserve">The School of Concrete Technology presents regular courses on Making Concrete Bricks and Blocks which provides empowering learners with a rudimentary understanding of how to manufacture masonry units. The half-day courses includes practical tuition in the School’s laboratory. </w:t>
      </w:r>
    </w:p>
    <w:p w14:paraId="1478B44E" w14:textId="77777777" w:rsidR="00AC7880" w:rsidRDefault="00AC7880" w:rsidP="00C53045">
      <w:r>
        <w:t xml:space="preserve">For further information on these courses, which are mainly presented in Midrand but periodically also in Durban and Cape Town, contact Rennisha Sewnarain on email </w:t>
      </w:r>
      <w:hyperlink r:id="rId5" w:history="1">
        <w:r w:rsidRPr="00164174">
          <w:rPr>
            <w:rStyle w:val="Hyperlink"/>
          </w:rPr>
          <w:t>rennishas@theconcreteinstitute.org.za</w:t>
        </w:r>
      </w:hyperlink>
      <w:r>
        <w:t xml:space="preserve"> or phone 011 315 0300. </w:t>
      </w:r>
    </w:p>
    <w:p w14:paraId="75A9E375" w14:textId="77777777" w:rsidR="00AC7880" w:rsidRDefault="00AC7880" w:rsidP="00C53045">
      <w:r>
        <w:t xml:space="preserve">A free publication on the subject can also be downloaded from the Institute’s website </w:t>
      </w:r>
      <w:hyperlink r:id="rId6" w:history="1">
        <w:r w:rsidRPr="00164174">
          <w:rPr>
            <w:rStyle w:val="Hyperlink"/>
          </w:rPr>
          <w:t>www.theconcreteinstitute.org.za</w:t>
        </w:r>
      </w:hyperlink>
    </w:p>
    <w:p w14:paraId="1187F884" w14:textId="77777777" w:rsidR="00AC7880" w:rsidRDefault="00AC7880" w:rsidP="00C53045"/>
    <w:p w14:paraId="2855A0EB" w14:textId="77777777" w:rsidR="00AC7880" w:rsidRDefault="00AC7880" w:rsidP="00C53045">
      <w:r>
        <w:t xml:space="preserve">Ends </w:t>
      </w:r>
    </w:p>
    <w:p w14:paraId="780B1D5A" w14:textId="77777777" w:rsidR="009C4401" w:rsidRDefault="009C4401" w:rsidP="00C53045"/>
    <w:p w14:paraId="5D71F88F" w14:textId="77777777" w:rsidR="009C4401" w:rsidRPr="009C4401" w:rsidRDefault="009C4401" w:rsidP="00C53045">
      <w:pPr>
        <w:rPr>
          <w:b/>
        </w:rPr>
      </w:pPr>
      <w:r w:rsidRPr="009C4401">
        <w:rPr>
          <w:b/>
        </w:rPr>
        <w:t>Caption:</w:t>
      </w:r>
    </w:p>
    <w:p w14:paraId="78597151" w14:textId="77777777" w:rsidR="009C4401" w:rsidRPr="009C4401" w:rsidRDefault="009C4401" w:rsidP="00C53045">
      <w:pPr>
        <w:rPr>
          <w:b/>
        </w:rPr>
      </w:pPr>
    </w:p>
    <w:p w14:paraId="1A5D3BCC" w14:textId="77777777" w:rsidR="009C4401" w:rsidRPr="009C4401" w:rsidRDefault="009C4401" w:rsidP="00C53045">
      <w:pPr>
        <w:rPr>
          <w:b/>
        </w:rPr>
      </w:pPr>
      <w:r w:rsidRPr="009C4401">
        <w:rPr>
          <w:b/>
        </w:rPr>
        <w:t xml:space="preserve">Matthews Magwaza, lecturer at the School of Concrete Technology, </w:t>
      </w:r>
      <w:r w:rsidR="00A82A60">
        <w:rPr>
          <w:b/>
        </w:rPr>
        <w:t xml:space="preserve">with </w:t>
      </w:r>
      <w:r w:rsidRPr="009C4401">
        <w:rPr>
          <w:b/>
        </w:rPr>
        <w:t>some basic</w:t>
      </w:r>
      <w:r w:rsidR="00A82A60">
        <w:rPr>
          <w:b/>
        </w:rPr>
        <w:t xml:space="preserve"> ‘’egg-laying’’</w:t>
      </w:r>
      <w:r w:rsidRPr="009C4401">
        <w:rPr>
          <w:b/>
        </w:rPr>
        <w:t xml:space="preserve"> equipment that can used to produce concrete blocks and bricks. </w:t>
      </w:r>
    </w:p>
    <w:p w14:paraId="05CBAEE5" w14:textId="77777777" w:rsidR="009C4401" w:rsidRPr="009C4401" w:rsidRDefault="009C4401" w:rsidP="00C53045">
      <w:pPr>
        <w:rPr>
          <w:b/>
        </w:rPr>
      </w:pPr>
    </w:p>
    <w:p w14:paraId="720139FD" w14:textId="77777777" w:rsidR="009C4401" w:rsidRPr="009C4401" w:rsidRDefault="009C4401" w:rsidP="00C53045">
      <w:pPr>
        <w:rPr>
          <w:b/>
        </w:rPr>
      </w:pPr>
      <w:r w:rsidRPr="009C4401">
        <w:rPr>
          <w:b/>
        </w:rPr>
        <w:t>Ends</w:t>
      </w:r>
    </w:p>
    <w:p w14:paraId="341AA4F5" w14:textId="77777777" w:rsidR="009C4401" w:rsidRDefault="009C4401" w:rsidP="00C53045"/>
    <w:p w14:paraId="7D372331" w14:textId="77777777" w:rsidR="009C4401" w:rsidRPr="009C4401" w:rsidRDefault="009C4401" w:rsidP="00C53045">
      <w:pPr>
        <w:rPr>
          <w:i/>
        </w:rPr>
      </w:pPr>
      <w:r w:rsidRPr="009C4401">
        <w:rPr>
          <w:i/>
        </w:rPr>
        <w:t>Issued for TCI, Midrand / Further info: Bryan Perrie, tel 011 315 0300/ www.theconcreteinstitute.org.za</w:t>
      </w:r>
    </w:p>
    <w:p w14:paraId="474E06FC" w14:textId="77777777" w:rsidR="00646B95" w:rsidRDefault="00D60811" w:rsidP="001C37AA">
      <w:pPr>
        <w:pStyle w:val="ListParagraph"/>
        <w:ind w:left="1080"/>
      </w:pPr>
      <w:r>
        <w:t xml:space="preserve">  </w:t>
      </w:r>
    </w:p>
    <w:sectPr w:rsidR="00646B9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9F81F54"/>
    <w:multiLevelType w:val="hybridMultilevel"/>
    <w:tmpl w:val="B3E28560"/>
    <w:lvl w:ilvl="0" w:tplc="F0408EA4">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7E310253"/>
    <w:multiLevelType w:val="hybridMultilevel"/>
    <w:tmpl w:val="4DF88B68"/>
    <w:lvl w:ilvl="0" w:tplc="F4F4DB28">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0811"/>
    <w:rsid w:val="000D6CF0"/>
    <w:rsid w:val="001C37AA"/>
    <w:rsid w:val="00366F6D"/>
    <w:rsid w:val="00646B95"/>
    <w:rsid w:val="009C4401"/>
    <w:rsid w:val="00A82A60"/>
    <w:rsid w:val="00AC7880"/>
    <w:rsid w:val="00C53045"/>
    <w:rsid w:val="00D608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2CF5C"/>
  <w15:chartTrackingRefBased/>
  <w15:docId w15:val="{70BF0BA7-8A22-40D0-8A39-4EBBE5399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37AA"/>
    <w:pPr>
      <w:ind w:left="720"/>
      <w:contextualSpacing/>
    </w:pPr>
  </w:style>
  <w:style w:type="character" w:styleId="Hyperlink">
    <w:name w:val="Hyperlink"/>
    <w:basedOn w:val="DefaultParagraphFont"/>
    <w:uiPriority w:val="99"/>
    <w:unhideWhenUsed/>
    <w:rsid w:val="00AC788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rennishas@theconcreteinstitute.org.za" TargetMode="External"/><Relationship Id="rId6" Type="http://schemas.openxmlformats.org/officeDocument/2006/relationships/hyperlink" Target="http://www.theconcreteinstitute.org.za"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637</Words>
  <Characters>3631</Characters>
  <Application>Microsoft Macintosh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De Beer</dc:creator>
  <cp:keywords/>
  <dc:description/>
  <cp:lastModifiedBy>Priscilla Moroke</cp:lastModifiedBy>
  <cp:revision>2</cp:revision>
  <dcterms:created xsi:type="dcterms:W3CDTF">2016-10-24T08:07:00Z</dcterms:created>
  <dcterms:modified xsi:type="dcterms:W3CDTF">2016-10-24T08:07:00Z</dcterms:modified>
</cp:coreProperties>
</file>