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BEDC7C" w14:textId="77777777" w:rsidR="00E06BBD" w:rsidRPr="00E06BBD" w:rsidRDefault="00E06BBD" w:rsidP="00E06BBD">
      <w:pPr>
        <w:spacing w:line="254" w:lineRule="auto"/>
        <w:jc w:val="center"/>
        <w:rPr>
          <w:rFonts w:ascii="Verdana" w:hAnsi="Verdana" w:cs="Arial"/>
          <w:b/>
          <w:sz w:val="20"/>
          <w:szCs w:val="20"/>
          <w:lang w:val="en-US"/>
        </w:rPr>
      </w:pPr>
      <w:bookmarkStart w:id="0" w:name="_GoBack"/>
      <w:bookmarkEnd w:id="0"/>
      <w:r w:rsidRPr="00E06BBD">
        <w:rPr>
          <w:rFonts w:ascii="Verdana" w:hAnsi="Verdana" w:cs="Arial"/>
          <w:b/>
          <w:sz w:val="20"/>
          <w:szCs w:val="20"/>
          <w:lang w:val="en-US"/>
        </w:rPr>
        <w:t>Ukrainian manufacturer will ensure the safety of workers at the largest tunneling project in Qatar</w:t>
      </w:r>
    </w:p>
    <w:p w14:paraId="473C79DC" w14:textId="6C8E1E1A" w:rsidR="00E06BBD" w:rsidRPr="00E06BBD" w:rsidRDefault="00E06BBD" w:rsidP="00E06BBD">
      <w:pPr>
        <w:spacing w:line="254" w:lineRule="auto"/>
        <w:jc w:val="both"/>
        <w:rPr>
          <w:rFonts w:ascii="Verdana" w:hAnsi="Verdana" w:cs="Arial"/>
          <w:i/>
          <w:sz w:val="20"/>
          <w:szCs w:val="20"/>
          <w:lang w:val="en-US"/>
        </w:rPr>
      </w:pPr>
      <w:r w:rsidRPr="00E06BBD">
        <w:rPr>
          <w:rFonts w:ascii="Verdana" w:hAnsi="Verdana" w:cs="Arial"/>
          <w:i/>
          <w:sz w:val="20"/>
          <w:szCs w:val="20"/>
          <w:lang w:val="en-US"/>
        </w:rPr>
        <w:t>The personal respiratory protective devices of Ukrainian company DEZEGA will be used in order to ensure the safety of workers of Inner Doha Resewerage Implementation Strategy (IDRIS) project. IDRIS will be the largest drainage system in the history of mankind. The project will start in November this year.</w:t>
      </w:r>
    </w:p>
    <w:p w14:paraId="216BA69C" w14:textId="2325C3DB" w:rsidR="00E06BBD" w:rsidRPr="00E06BBD" w:rsidRDefault="00E06BBD" w:rsidP="00E06BBD">
      <w:pPr>
        <w:spacing w:line="254" w:lineRule="auto"/>
        <w:jc w:val="both"/>
        <w:rPr>
          <w:rFonts w:ascii="Verdana" w:hAnsi="Verdana" w:cs="Arial"/>
          <w:sz w:val="20"/>
          <w:szCs w:val="20"/>
          <w:lang w:val="en-US"/>
        </w:rPr>
      </w:pPr>
      <w:r w:rsidRPr="00E06BBD">
        <w:rPr>
          <w:rFonts w:ascii="Verdana" w:hAnsi="Verdana" w:cs="Arial"/>
          <w:sz w:val="20"/>
          <w:szCs w:val="20"/>
          <w:lang w:val="en-US"/>
        </w:rPr>
        <w:t>Ukrainian holding DEZEGA, a manufacturer of respiratory protection devices (RPD)</w:t>
      </w:r>
      <w:r w:rsidRPr="00E06BBD">
        <w:rPr>
          <w:rFonts w:ascii="Verdana" w:hAnsi="Verdana" w:cs="Arial"/>
          <w:sz w:val="20"/>
          <w:szCs w:val="20"/>
        </w:rPr>
        <w:t xml:space="preserve"> </w:t>
      </w:r>
      <w:r w:rsidRPr="00E06BBD">
        <w:rPr>
          <w:rFonts w:ascii="Verdana" w:hAnsi="Verdana" w:cs="Arial"/>
          <w:sz w:val="20"/>
          <w:szCs w:val="20"/>
          <w:lang w:val="en-US"/>
        </w:rPr>
        <w:t>signed a contract with large international tunneling company Bouygues Construction on the supply of DEZEGA self-contained self-rescuers in order to ensure the safety of workers at the IDRIS project.</w:t>
      </w:r>
    </w:p>
    <w:p w14:paraId="673E2F2D" w14:textId="7AD77E80" w:rsidR="00E06BBD" w:rsidRPr="00E06BBD" w:rsidRDefault="00E06BBD" w:rsidP="00E06BBD">
      <w:pPr>
        <w:spacing w:line="254" w:lineRule="auto"/>
        <w:jc w:val="both"/>
        <w:rPr>
          <w:rFonts w:ascii="Verdana" w:hAnsi="Verdana" w:cs="Arial"/>
          <w:sz w:val="20"/>
          <w:szCs w:val="20"/>
        </w:rPr>
      </w:pPr>
      <w:r w:rsidRPr="00E06BBD">
        <w:rPr>
          <w:rFonts w:ascii="Verdana" w:hAnsi="Verdana" w:cs="Arial"/>
          <w:sz w:val="20"/>
          <w:szCs w:val="20"/>
          <w:lang w:val="en-US"/>
        </w:rPr>
        <w:t>IDRIS, the $ 3 billion project, assumes a construction of over 45 kilometers of sewer tunnels, 70 kilometers of lateral sewers and a pumping station at the depth of 70 meters under the ground. This is the largest drainage project in the world. The Qatari capital, Doha, which will host the 2022 Soccer World Cup, has experienced sustained population growth that has necessitated the redesign and expansion of its sewage system.</w:t>
      </w:r>
    </w:p>
    <w:p w14:paraId="6655FEEE" w14:textId="381CDB74" w:rsidR="00E06BBD" w:rsidRPr="00E06BBD" w:rsidRDefault="00E06BBD" w:rsidP="00E06BBD">
      <w:pPr>
        <w:spacing w:line="254" w:lineRule="auto"/>
        <w:jc w:val="both"/>
        <w:rPr>
          <w:rFonts w:ascii="Verdana" w:hAnsi="Verdana" w:cs="Arial"/>
          <w:sz w:val="20"/>
          <w:szCs w:val="20"/>
          <w:lang w:val="en-US"/>
        </w:rPr>
      </w:pPr>
      <w:r w:rsidRPr="00E06BBD">
        <w:rPr>
          <w:rFonts w:ascii="Verdana" w:hAnsi="Verdana" w:cs="Arial"/>
          <w:sz w:val="20"/>
          <w:szCs w:val="20"/>
          <w:lang w:val="en-US"/>
        </w:rPr>
        <w:t xml:space="preserve">DEZEGA shoulder belt worn self-contained self-rescuer of 60-minutes rated duration will be used at IDRIS project to protect underground workers from irrespirable atmospheres that pose an Immediate Danger to Life and Health (IDLH).  DEZEGA self-contained self-rescuer has European certificate, accepted in Qatar. </w:t>
      </w:r>
    </w:p>
    <w:p w14:paraId="0BC74AB2" w14:textId="461BBACC" w:rsidR="00E06BBD" w:rsidRPr="00E06BBD" w:rsidRDefault="00E06BBD" w:rsidP="00E06BBD">
      <w:pPr>
        <w:spacing w:line="254" w:lineRule="auto"/>
        <w:jc w:val="both"/>
        <w:rPr>
          <w:rFonts w:ascii="Verdana" w:hAnsi="Verdana" w:cs="Arial"/>
          <w:sz w:val="20"/>
          <w:szCs w:val="20"/>
          <w:lang w:val="en-US"/>
        </w:rPr>
      </w:pPr>
      <w:r w:rsidRPr="00E06BBD">
        <w:rPr>
          <w:rFonts w:ascii="Verdana" w:hAnsi="Verdana" w:cs="Arial"/>
          <w:sz w:val="20"/>
          <w:szCs w:val="20"/>
          <w:lang w:val="en-US"/>
        </w:rPr>
        <w:t>DEZEGA will also provide a number of training self-rescuers to teach the IDRIS underground workers to don the equipment quickly and in a proper way, and to prepare them to the peculiarities of breathing conditions. DEZEGA training equipment ensures that in case of actual emergency workers will perform smoothly at escape.</w:t>
      </w:r>
    </w:p>
    <w:p w14:paraId="65CCC6FE" w14:textId="30D9ECCB" w:rsidR="00E06BBD" w:rsidRPr="00E06BBD" w:rsidRDefault="00E06BBD" w:rsidP="00E06BBD">
      <w:pPr>
        <w:spacing w:line="254" w:lineRule="auto"/>
        <w:jc w:val="both"/>
        <w:rPr>
          <w:rFonts w:ascii="Verdana" w:hAnsi="Verdana" w:cs="Arial"/>
          <w:sz w:val="20"/>
          <w:szCs w:val="20"/>
          <w:lang w:val="en-US"/>
        </w:rPr>
      </w:pPr>
      <w:r w:rsidRPr="00E06BBD">
        <w:rPr>
          <w:rFonts w:ascii="Verdana" w:hAnsi="Verdana" w:cs="Arial"/>
          <w:sz w:val="20"/>
          <w:szCs w:val="20"/>
          <w:lang w:val="en-US"/>
        </w:rPr>
        <w:t>"We were able to confirm the status of the manufacturer,</w:t>
      </w:r>
      <w:r w:rsidRPr="00E06BBD">
        <w:rPr>
          <w:rFonts w:ascii="Verdana" w:hAnsi="Verdana" w:cs="Arial"/>
          <w:sz w:val="20"/>
          <w:szCs w:val="20"/>
        </w:rPr>
        <w:t xml:space="preserve"> </w:t>
      </w:r>
      <w:r w:rsidRPr="00E06BBD">
        <w:rPr>
          <w:rFonts w:ascii="Verdana" w:hAnsi="Verdana" w:cs="Arial"/>
          <w:sz w:val="20"/>
          <w:szCs w:val="20"/>
          <w:lang w:val="en-US"/>
        </w:rPr>
        <w:t>who has the world's best quality-to-price ratio in its segment, and to win the tender for self-rescuers supplying, - told Yurii Spivak, Business Development Director, DEZEGA. – The Qatari market is a new one for us and in the future we are going to continue its development."</w:t>
      </w:r>
    </w:p>
    <w:p w14:paraId="63F3832B" w14:textId="335DE291" w:rsidR="00E06BBD" w:rsidRPr="00E06BBD" w:rsidRDefault="00E06BBD" w:rsidP="00E06BBD">
      <w:pPr>
        <w:spacing w:line="254" w:lineRule="auto"/>
        <w:jc w:val="both"/>
        <w:rPr>
          <w:rFonts w:ascii="Verdana" w:hAnsi="Verdana" w:cs="Arial"/>
          <w:sz w:val="20"/>
          <w:szCs w:val="20"/>
          <w:lang w:val="en-US"/>
        </w:rPr>
      </w:pPr>
      <w:r w:rsidRPr="00E06BBD">
        <w:rPr>
          <w:rFonts w:ascii="Verdana" w:hAnsi="Verdana" w:cs="Arial"/>
          <w:sz w:val="20"/>
          <w:szCs w:val="20"/>
          <w:lang w:val="en-US"/>
        </w:rPr>
        <w:t>Participation in such a large-scale innovative project and access to the Qatari market will allow Ukrainian manufacturer to recommend itself not only in the Middle East, but also to strengthen its position of self-contained self-rescuers supplier on the global market of tunnels construction.</w:t>
      </w:r>
    </w:p>
    <w:p w14:paraId="4E620C92" w14:textId="5E6386E8" w:rsidR="00E06BBD" w:rsidRDefault="00E06BBD" w:rsidP="00E06BBD">
      <w:pPr>
        <w:spacing w:after="0"/>
        <w:rPr>
          <w:rFonts w:ascii="Verdana" w:hAnsi="Verdana" w:cs="Arial"/>
          <w:b/>
          <w:sz w:val="20"/>
          <w:szCs w:val="20"/>
          <w:lang w:val="en-US"/>
        </w:rPr>
      </w:pPr>
      <w:r w:rsidRPr="00E06BBD">
        <w:rPr>
          <w:rFonts w:ascii="Verdana" w:hAnsi="Verdana" w:cs="Arial"/>
          <w:b/>
          <w:sz w:val="20"/>
          <w:szCs w:val="20"/>
          <w:lang w:val="en-US"/>
        </w:rPr>
        <w:t>About DEZEGA company</w:t>
      </w:r>
    </w:p>
    <w:p w14:paraId="2B3B5B8F" w14:textId="77777777" w:rsidR="00E06BBD" w:rsidRPr="00E06BBD" w:rsidRDefault="00E06BBD" w:rsidP="00E06BBD">
      <w:pPr>
        <w:spacing w:after="0"/>
        <w:rPr>
          <w:rFonts w:ascii="Verdana" w:hAnsi="Verdana" w:cs="Arial"/>
          <w:b/>
          <w:sz w:val="20"/>
          <w:szCs w:val="20"/>
          <w:lang w:val="en-US"/>
        </w:rPr>
      </w:pPr>
    </w:p>
    <w:p w14:paraId="228925B7" w14:textId="77777777" w:rsidR="00E06BBD" w:rsidRPr="00E06BBD" w:rsidRDefault="00E06BBD" w:rsidP="00E06BBD">
      <w:pPr>
        <w:spacing w:after="0"/>
        <w:jc w:val="both"/>
        <w:rPr>
          <w:rFonts w:ascii="Verdana" w:hAnsi="Verdana" w:cs="Arial"/>
          <w:sz w:val="20"/>
          <w:szCs w:val="20"/>
          <w:lang w:val="en-US"/>
        </w:rPr>
      </w:pPr>
      <w:r w:rsidRPr="00E06BBD">
        <w:rPr>
          <w:rFonts w:ascii="Verdana" w:hAnsi="Verdana" w:cs="Arial"/>
          <w:sz w:val="20"/>
          <w:szCs w:val="20"/>
          <w:lang w:val="en-US"/>
        </w:rPr>
        <w:t>International holding, having more than 50 years’ experience of few enterprises in designing and manufacturing of mine rescue equipment. The Company has representative offices in 5 regions worldwide.  The products of the company are being used in more than 40 countries. The manufacturing capacities of DEZEGA are located in Europe and Asia. The headquarters of the Company is in Kiev, Ukraine. Also we have our own Research &amp; Development Center. Every day, over 500 thousand self-rescuers protect miners</w:t>
      </w:r>
      <w:r w:rsidRPr="00E06BBD">
        <w:rPr>
          <w:rFonts w:ascii="Verdana" w:hAnsi="Verdana" w:cs="Arial"/>
          <w:sz w:val="20"/>
          <w:szCs w:val="20"/>
        </w:rPr>
        <w:t xml:space="preserve"> </w:t>
      </w:r>
      <w:r w:rsidRPr="00E06BBD">
        <w:rPr>
          <w:rFonts w:ascii="Verdana" w:hAnsi="Verdana" w:cs="Arial"/>
          <w:sz w:val="20"/>
          <w:szCs w:val="20"/>
          <w:lang w:val="en-US"/>
        </w:rPr>
        <w:t>in the emergency situations worldwide.</w:t>
      </w:r>
    </w:p>
    <w:p w14:paraId="385AA965" w14:textId="77777777" w:rsidR="00E06BBD" w:rsidRPr="00E06BBD" w:rsidRDefault="00E06BBD" w:rsidP="00E06BBD">
      <w:pPr>
        <w:tabs>
          <w:tab w:val="left" w:pos="7655"/>
        </w:tabs>
        <w:spacing w:after="0" w:line="240" w:lineRule="auto"/>
        <w:contextualSpacing/>
        <w:rPr>
          <w:rFonts w:ascii="Verdana" w:hAnsi="Verdana" w:cs="Arial"/>
          <w:sz w:val="20"/>
          <w:szCs w:val="20"/>
          <w:lang w:val="en-US"/>
        </w:rPr>
      </w:pPr>
    </w:p>
    <w:p w14:paraId="6AB086E2" w14:textId="4978BF96" w:rsidR="00E06BBD" w:rsidRPr="00E06BBD" w:rsidRDefault="00E06BBD" w:rsidP="00E06BBD">
      <w:pPr>
        <w:tabs>
          <w:tab w:val="left" w:pos="7655"/>
        </w:tabs>
        <w:spacing w:after="0" w:line="240" w:lineRule="auto"/>
        <w:contextualSpacing/>
        <w:rPr>
          <w:rFonts w:ascii="Verdana" w:hAnsi="Verdana" w:cs="Arial"/>
          <w:sz w:val="20"/>
          <w:szCs w:val="20"/>
          <w:lang w:val="en-US"/>
        </w:rPr>
      </w:pPr>
      <w:r w:rsidRPr="00E06BBD">
        <w:rPr>
          <w:rFonts w:ascii="Verdana" w:hAnsi="Verdana" w:cs="Arial"/>
          <w:sz w:val="20"/>
          <w:szCs w:val="20"/>
          <w:lang w:val="en-US"/>
        </w:rPr>
        <w:t xml:space="preserve">The detailed information is on the official web-site of the Company: </w:t>
      </w:r>
      <w:hyperlink r:id="rId8" w:history="1">
        <w:r w:rsidRPr="00E06BBD">
          <w:rPr>
            <w:rStyle w:val="Hyperlink"/>
            <w:rFonts w:ascii="Verdana" w:hAnsi="Verdana" w:cs="Arial"/>
            <w:sz w:val="20"/>
            <w:szCs w:val="20"/>
            <w:lang w:val="en-US"/>
          </w:rPr>
          <w:t>http://dezega.com/</w:t>
        </w:r>
      </w:hyperlink>
      <w:r w:rsidRPr="00E06BBD">
        <w:rPr>
          <w:rFonts w:ascii="Verdana" w:hAnsi="Verdana" w:cs="Arial"/>
          <w:sz w:val="20"/>
          <w:szCs w:val="20"/>
          <w:lang w:val="en-US"/>
        </w:rPr>
        <w:t xml:space="preserve"> </w:t>
      </w:r>
    </w:p>
    <w:p w14:paraId="3653FB77" w14:textId="4CDD7821" w:rsidR="006A550B" w:rsidRPr="00E06BBD" w:rsidRDefault="006A550B" w:rsidP="00E06BBD">
      <w:pPr>
        <w:rPr>
          <w:lang w:val="en-US"/>
        </w:rPr>
      </w:pPr>
    </w:p>
    <w:sectPr w:rsidR="006A550B" w:rsidRPr="00E06BBD" w:rsidSect="000B04DD">
      <w:headerReference w:type="default" r:id="rId9"/>
      <w:pgSz w:w="11906" w:h="16838" w:code="9"/>
      <w:pgMar w:top="3088" w:right="851" w:bottom="851" w:left="1276" w:header="0"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8EC7E3" w14:textId="77777777" w:rsidR="00A0027C" w:rsidRDefault="00A0027C" w:rsidP="001A56E0">
      <w:pPr>
        <w:spacing w:after="0" w:line="240" w:lineRule="auto"/>
      </w:pPr>
      <w:r>
        <w:separator/>
      </w:r>
    </w:p>
  </w:endnote>
  <w:endnote w:type="continuationSeparator" w:id="0">
    <w:p w14:paraId="7F301402" w14:textId="77777777" w:rsidR="00A0027C" w:rsidRDefault="00A0027C" w:rsidP="001A56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B57722" w14:textId="77777777" w:rsidR="00A0027C" w:rsidRDefault="00A0027C" w:rsidP="001A56E0">
      <w:pPr>
        <w:spacing w:after="0" w:line="240" w:lineRule="auto"/>
      </w:pPr>
      <w:r>
        <w:separator/>
      </w:r>
    </w:p>
  </w:footnote>
  <w:footnote w:type="continuationSeparator" w:id="0">
    <w:p w14:paraId="024A5D7E" w14:textId="77777777" w:rsidR="00A0027C" w:rsidRDefault="00A0027C" w:rsidP="001A56E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1C233F" w14:textId="77777777" w:rsidR="001A56E0" w:rsidRPr="00290DA6" w:rsidRDefault="005B1B7E" w:rsidP="006059F5">
    <w:pPr>
      <w:pStyle w:val="Header"/>
      <w:tabs>
        <w:tab w:val="clear" w:pos="4819"/>
        <w:tab w:val="clear" w:pos="9639"/>
        <w:tab w:val="left" w:pos="7717"/>
      </w:tabs>
      <w:spacing w:before="1191"/>
      <w:rPr>
        <w:rFonts w:ascii="Verdana" w:hAnsi="Verdana"/>
        <w:sz w:val="12"/>
        <w:lang w:val="ru-RU"/>
      </w:rPr>
    </w:pPr>
    <w:r>
      <w:rPr>
        <w:noProof/>
        <w:lang w:val="en-US"/>
      </w:rPr>
      <mc:AlternateContent>
        <mc:Choice Requires="wpg">
          <w:drawing>
            <wp:anchor distT="0" distB="0" distL="114300" distR="114300" simplePos="0" relativeHeight="251657728" behindDoc="1" locked="0" layoutInCell="1" allowOverlap="1" wp14:anchorId="137F6D7D" wp14:editId="1A980172">
              <wp:simplePos x="0" y="0"/>
              <wp:positionH relativeFrom="column">
                <wp:posOffset>4147185</wp:posOffset>
              </wp:positionH>
              <wp:positionV relativeFrom="paragraph">
                <wp:posOffset>-179705</wp:posOffset>
              </wp:positionV>
              <wp:extent cx="2597150" cy="1878330"/>
              <wp:effectExtent l="3810" t="1270" r="0" b="0"/>
              <wp:wrapThrough wrapText="bothSides">
                <wp:wrapPolygon edited="0">
                  <wp:start x="713" y="12940"/>
                  <wp:lineTo x="713" y="16883"/>
                  <wp:lineTo x="21600" y="16883"/>
                  <wp:lineTo x="21600" y="12940"/>
                  <wp:lineTo x="713" y="12940"/>
                </wp:wrapPolygon>
              </wp:wrapThrough>
              <wp:docPr id="1" name="Группа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97150" cy="1878330"/>
                        <a:chOff x="0" y="0"/>
                        <a:chExt cx="2597728" cy="1878330"/>
                      </a:xfrm>
                    </wpg:grpSpPr>
                    <wps:wsp>
                      <wps:cNvPr id="2" name="Надпись 2"/>
                      <wps:cNvSpPr txBox="1">
                        <a:spLocks noChangeArrowheads="1"/>
                      </wps:cNvSpPr>
                      <wps:spPr bwMode="auto">
                        <a:xfrm>
                          <a:off x="0" y="0"/>
                          <a:ext cx="2563495" cy="1878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7C2C42" w14:textId="77777777" w:rsidR="00290DA6" w:rsidRPr="009806D0" w:rsidRDefault="00290DA6" w:rsidP="002648F8">
                            <w:pPr>
                              <w:pStyle w:val="a"/>
                              <w:rPr>
                                <w:b/>
                                <w:lang w:val="en-US"/>
                              </w:rPr>
                            </w:pPr>
                          </w:p>
                          <w:p w14:paraId="3ABAC282" w14:textId="77777777" w:rsidR="006059F5" w:rsidRPr="009806D0" w:rsidRDefault="006059F5" w:rsidP="006059F5">
                            <w:pPr>
                              <w:pStyle w:val="a"/>
                              <w:rPr>
                                <w:lang w:val="en-US"/>
                              </w:rPr>
                            </w:pPr>
                          </w:p>
                          <w:p w14:paraId="29C4C999" w14:textId="77777777" w:rsidR="009806D0" w:rsidRDefault="009806D0" w:rsidP="006059F5">
                            <w:pPr>
                              <w:pStyle w:val="a"/>
                              <w:rPr>
                                <w:lang w:val="en-US"/>
                              </w:rPr>
                            </w:pPr>
                          </w:p>
                          <w:p w14:paraId="7D76BA49" w14:textId="44724F35" w:rsidR="009806D0" w:rsidRPr="00720130" w:rsidRDefault="009806D0" w:rsidP="009806D0">
                            <w:pPr>
                              <w:pStyle w:val="a"/>
                              <w:rPr>
                                <w:b/>
                              </w:rPr>
                            </w:pPr>
                            <w:r w:rsidRPr="006059F5">
                              <w:rPr>
                                <w:b/>
                              </w:rPr>
                              <w:t xml:space="preserve">DEZEGA  </w:t>
                            </w:r>
                          </w:p>
                          <w:p w14:paraId="4ED57C34" w14:textId="77777777" w:rsidR="006059F5" w:rsidRPr="009806D0" w:rsidRDefault="006059F5" w:rsidP="002648F8">
                            <w:pPr>
                              <w:pStyle w:val="a"/>
                              <w:rPr>
                                <w:lang w:val="en-US"/>
                              </w:rPr>
                            </w:pPr>
                          </w:p>
                          <w:p w14:paraId="6F0AB021" w14:textId="77777777" w:rsidR="00290DA6" w:rsidRPr="00290DA6" w:rsidRDefault="00A31E6A" w:rsidP="002648F8">
                            <w:pPr>
                              <w:pStyle w:val="a"/>
                            </w:pPr>
                            <w:r w:rsidRPr="00290DA6">
                              <w:t>t./</w:t>
                            </w:r>
                            <w:r>
                              <w:rPr>
                                <w:lang w:val="en-US"/>
                              </w:rPr>
                              <w:t>f</w:t>
                            </w:r>
                            <w:r w:rsidRPr="009506FA">
                              <w:rPr>
                                <w:lang w:val="en-US"/>
                              </w:rPr>
                              <w:t>.</w:t>
                            </w:r>
                            <w:r w:rsidRPr="00290DA6">
                              <w:t xml:space="preserve"> +38 044 </w:t>
                            </w:r>
                            <w:r w:rsidRPr="009506FA">
                              <w:t>290 40 90</w:t>
                            </w:r>
                          </w:p>
                          <w:p w14:paraId="0813C8A5" w14:textId="77777777" w:rsidR="00290DA6" w:rsidRPr="00290DA6" w:rsidRDefault="004B537B" w:rsidP="002648F8">
                            <w:pPr>
                              <w:pStyle w:val="a"/>
                            </w:pPr>
                            <w:r>
                              <w:rPr>
                                <w:lang w:val="en-US"/>
                              </w:rPr>
                              <w:t>press</w:t>
                            </w:r>
                            <w:r w:rsidR="00A31E6A" w:rsidRPr="00290DA6">
                              <w:t>@dezega.com</w:t>
                            </w:r>
                          </w:p>
                          <w:p w14:paraId="7A050FB8" w14:textId="77777777" w:rsidR="00290DA6" w:rsidRPr="009506FA" w:rsidRDefault="00A31E6A" w:rsidP="002648F8">
                            <w:pPr>
                              <w:pStyle w:val="a"/>
                              <w:rPr>
                                <w:lang w:val="en-US"/>
                              </w:rPr>
                            </w:pPr>
                            <w:r w:rsidRPr="00B73BA5">
                              <w:t>www.dezega.com</w:t>
                            </w:r>
                          </w:p>
                          <w:p w14:paraId="2F390560" w14:textId="77777777" w:rsidR="00290DA6" w:rsidRPr="009506FA" w:rsidRDefault="00290DA6" w:rsidP="002648F8">
                            <w:pPr>
                              <w:pStyle w:val="a"/>
                              <w:rPr>
                                <w:lang w:val="en-US"/>
                              </w:rPr>
                            </w:pPr>
                          </w:p>
                          <w:p w14:paraId="398FED59" w14:textId="77777777" w:rsidR="00290DA6" w:rsidRPr="009506FA" w:rsidRDefault="00290DA6" w:rsidP="002648F8">
                            <w:pPr>
                              <w:pStyle w:val="a"/>
                              <w:rPr>
                                <w:lang w:val="en-US"/>
                              </w:rPr>
                            </w:pPr>
                          </w:p>
                          <w:p w14:paraId="61912F05" w14:textId="77777777" w:rsidR="00290DA6" w:rsidRPr="009506FA" w:rsidRDefault="00290DA6" w:rsidP="002648F8">
                            <w:pPr>
                              <w:pStyle w:val="a"/>
                              <w:rPr>
                                <w:lang w:val="en-US"/>
                              </w:rPr>
                            </w:pPr>
                          </w:p>
                          <w:p w14:paraId="19C5BBCB" w14:textId="77777777" w:rsidR="00290DA6" w:rsidRPr="009506FA" w:rsidRDefault="00290DA6" w:rsidP="002648F8">
                            <w:pPr>
                              <w:pStyle w:val="a"/>
                              <w:rPr>
                                <w:lang w:val="en-US"/>
                              </w:rPr>
                            </w:pPr>
                          </w:p>
                          <w:p w14:paraId="51C22094" w14:textId="77777777" w:rsidR="00290DA6" w:rsidRPr="009506FA" w:rsidRDefault="00290DA6" w:rsidP="002648F8">
                            <w:pPr>
                              <w:pStyle w:val="a"/>
                              <w:rPr>
                                <w:lang w:val="en-US"/>
                              </w:rPr>
                            </w:pPr>
                          </w:p>
                          <w:p w14:paraId="1F68B2B2" w14:textId="77777777" w:rsidR="00290DA6" w:rsidRPr="009506FA" w:rsidRDefault="00290DA6" w:rsidP="002648F8">
                            <w:pPr>
                              <w:pStyle w:val="a"/>
                              <w:rPr>
                                <w:lang w:val="en-US"/>
                              </w:rPr>
                            </w:pPr>
                          </w:p>
                          <w:p w14:paraId="0E9C23D8" w14:textId="77777777" w:rsidR="00290DA6" w:rsidRPr="009506FA" w:rsidRDefault="00290DA6" w:rsidP="002648F8">
                            <w:pPr>
                              <w:pStyle w:val="a"/>
                              <w:rPr>
                                <w:lang w:val="en-US"/>
                              </w:rPr>
                            </w:pPr>
                          </w:p>
                          <w:p w14:paraId="1717CC65" w14:textId="77777777" w:rsidR="00290DA6" w:rsidRPr="009506FA" w:rsidRDefault="00290DA6" w:rsidP="002648F8">
                            <w:pPr>
                              <w:pStyle w:val="a"/>
                              <w:rPr>
                                <w:lang w:val="en-US"/>
                              </w:rPr>
                            </w:pPr>
                            <w:r w:rsidRPr="009506FA">
                              <w:rPr>
                                <w:lang w:val="en-US"/>
                              </w:rPr>
                              <w:t>LIFELONG SAFETY EXPERIENCE</w:t>
                            </w:r>
                          </w:p>
                        </w:txbxContent>
                      </wps:txbx>
                      <wps:bodyPr rot="0" vert="horz" wrap="square" lIns="91440" tIns="45720" rIns="91440" bIns="45720" anchor="t" anchorCtr="0" upright="1">
                        <a:noAutofit/>
                      </wps:bodyPr>
                    </wps:wsp>
                    <pic:pic xmlns:pic="http://schemas.openxmlformats.org/drawingml/2006/picture">
                      <pic:nvPicPr>
                        <pic:cNvPr id="3" name="Рисунок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03909" y="1122218"/>
                          <a:ext cx="2493819" cy="3532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group w14:anchorId="137F6D7D" id="Группа 6" o:spid="_x0000_s1026" style="position:absolute;margin-left:326.55pt;margin-top:-14.15pt;width:204.5pt;height:147.9pt;z-index:-251658752" coordsize="25977,187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">
              <v:shapetype id="_x0000_t202" coordsize="21600,21600" o:spt="202" path="m,l,21600r21600,l21600,xe">
                <v:stroke joinstyle="miter"/>
                <v:path gradientshapeok="t" o:connecttype="rect"/>
              </v:shapetype>
              <v:shape id="Надпись 2" o:spid="_x0000_s1027" type="#_x0000_t202" style="position:absolute;width:25634;height:187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" filled="f" stroked="f">
                <v:textbox>
                  <w:txbxContent>
                    <w:p w14:paraId="547C2C42" w14:textId="77777777" w:rsidR="00290DA6" w:rsidRPr="009806D0" w:rsidRDefault="00290DA6" w:rsidP="002648F8">
                      <w:pPr>
                        <w:pStyle w:val="aa"/>
                        <w:rPr>
                          <w:b/>
                          <w:lang w:val="en-US"/>
                        </w:rPr>
                      </w:pPr>
                    </w:p>
                    <w:p w14:paraId="3ABAC282" w14:textId="77777777" w:rsidR="006059F5" w:rsidRPr="009806D0" w:rsidRDefault="006059F5" w:rsidP="006059F5">
                      <w:pPr>
                        <w:pStyle w:val="aa"/>
                        <w:rPr>
                          <w:lang w:val="en-US"/>
                        </w:rPr>
                      </w:pPr>
                    </w:p>
                    <w:p w14:paraId="29C4C999" w14:textId="77777777" w:rsidR="009806D0" w:rsidRDefault="009806D0" w:rsidP="006059F5">
                      <w:pPr>
                        <w:pStyle w:val="aa"/>
                        <w:rPr>
                          <w:lang w:val="en-US"/>
                        </w:rPr>
                      </w:pPr>
                    </w:p>
                    <w:p w14:paraId="7D76BA49" w14:textId="44724F35" w:rsidR="009806D0" w:rsidRPr="00720130" w:rsidRDefault="009806D0" w:rsidP="009806D0">
                      <w:pPr>
                        <w:pStyle w:val="aa"/>
                        <w:rPr>
                          <w:b/>
                        </w:rPr>
                      </w:pPr>
                      <w:r w:rsidRPr="006059F5">
                        <w:rPr>
                          <w:b/>
                        </w:rPr>
                        <w:t xml:space="preserve">DEZEGA  </w:t>
                      </w:r>
                    </w:p>
                    <w:p w14:paraId="4ED57C34" w14:textId="77777777" w:rsidR="006059F5" w:rsidRPr="009806D0" w:rsidRDefault="006059F5" w:rsidP="002648F8">
                      <w:pPr>
                        <w:pStyle w:val="aa"/>
                        <w:rPr>
                          <w:lang w:val="en-US"/>
                        </w:rPr>
                      </w:pPr>
                    </w:p>
                    <w:p w14:paraId="6F0AB021" w14:textId="77777777" w:rsidR="00290DA6" w:rsidRPr="00290DA6" w:rsidRDefault="00A31E6A" w:rsidP="002648F8">
                      <w:pPr>
                        <w:pStyle w:val="aa"/>
                      </w:pPr>
                      <w:r w:rsidRPr="00290DA6">
                        <w:t>t./</w:t>
                      </w:r>
                      <w:r>
                        <w:rPr>
                          <w:lang w:val="en-US"/>
                        </w:rPr>
                        <w:t>f</w:t>
                      </w:r>
                      <w:r w:rsidRPr="009506FA">
                        <w:rPr>
                          <w:lang w:val="en-US"/>
                        </w:rPr>
                        <w:t>.</w:t>
                      </w:r>
                      <w:r w:rsidRPr="00290DA6">
                        <w:t xml:space="preserve"> +38 044 </w:t>
                      </w:r>
                      <w:r w:rsidRPr="009506FA">
                        <w:t>290 40 90</w:t>
                      </w:r>
                    </w:p>
                    <w:p w14:paraId="0813C8A5" w14:textId="77777777" w:rsidR="00290DA6" w:rsidRPr="00290DA6" w:rsidRDefault="004B537B" w:rsidP="002648F8">
                      <w:pPr>
                        <w:pStyle w:val="aa"/>
                      </w:pPr>
                      <w:r>
                        <w:rPr>
                          <w:lang w:val="en-US"/>
                        </w:rPr>
                        <w:t>press</w:t>
                      </w:r>
                      <w:r w:rsidR="00A31E6A" w:rsidRPr="00290DA6">
                        <w:t>@dezega.com</w:t>
                      </w:r>
                    </w:p>
                    <w:p w14:paraId="7A050FB8" w14:textId="77777777" w:rsidR="00290DA6" w:rsidRPr="009506FA" w:rsidRDefault="00A31E6A" w:rsidP="002648F8">
                      <w:pPr>
                        <w:pStyle w:val="aa"/>
                        <w:rPr>
                          <w:lang w:val="en-US"/>
                        </w:rPr>
                      </w:pPr>
                      <w:r w:rsidRPr="00B73BA5">
                        <w:t>www.dezega.com</w:t>
                      </w:r>
                    </w:p>
                    <w:p w14:paraId="2F390560" w14:textId="77777777" w:rsidR="00290DA6" w:rsidRPr="009506FA" w:rsidRDefault="00290DA6" w:rsidP="002648F8">
                      <w:pPr>
                        <w:pStyle w:val="aa"/>
                        <w:rPr>
                          <w:lang w:val="en-US"/>
                        </w:rPr>
                      </w:pPr>
                    </w:p>
                    <w:p w14:paraId="398FED59" w14:textId="77777777" w:rsidR="00290DA6" w:rsidRPr="009506FA" w:rsidRDefault="00290DA6" w:rsidP="002648F8">
                      <w:pPr>
                        <w:pStyle w:val="aa"/>
                        <w:rPr>
                          <w:lang w:val="en-US"/>
                        </w:rPr>
                      </w:pPr>
                    </w:p>
                    <w:p w14:paraId="61912F05" w14:textId="77777777" w:rsidR="00290DA6" w:rsidRPr="009506FA" w:rsidRDefault="00290DA6" w:rsidP="002648F8">
                      <w:pPr>
                        <w:pStyle w:val="aa"/>
                        <w:rPr>
                          <w:lang w:val="en-US"/>
                        </w:rPr>
                      </w:pPr>
                    </w:p>
                    <w:p w14:paraId="19C5BBCB" w14:textId="77777777" w:rsidR="00290DA6" w:rsidRPr="009506FA" w:rsidRDefault="00290DA6" w:rsidP="002648F8">
                      <w:pPr>
                        <w:pStyle w:val="aa"/>
                        <w:rPr>
                          <w:lang w:val="en-US"/>
                        </w:rPr>
                      </w:pPr>
                    </w:p>
                    <w:p w14:paraId="51C22094" w14:textId="77777777" w:rsidR="00290DA6" w:rsidRPr="009506FA" w:rsidRDefault="00290DA6" w:rsidP="002648F8">
                      <w:pPr>
                        <w:pStyle w:val="aa"/>
                        <w:rPr>
                          <w:lang w:val="en-US"/>
                        </w:rPr>
                      </w:pPr>
                    </w:p>
                    <w:p w14:paraId="1F68B2B2" w14:textId="77777777" w:rsidR="00290DA6" w:rsidRPr="009506FA" w:rsidRDefault="00290DA6" w:rsidP="002648F8">
                      <w:pPr>
                        <w:pStyle w:val="aa"/>
                        <w:rPr>
                          <w:lang w:val="en-US"/>
                        </w:rPr>
                      </w:pPr>
                    </w:p>
                    <w:p w14:paraId="0E9C23D8" w14:textId="77777777" w:rsidR="00290DA6" w:rsidRPr="009506FA" w:rsidRDefault="00290DA6" w:rsidP="002648F8">
                      <w:pPr>
                        <w:pStyle w:val="aa"/>
                        <w:rPr>
                          <w:lang w:val="en-US"/>
                        </w:rPr>
                      </w:pPr>
                    </w:p>
                    <w:p w14:paraId="1717CC65" w14:textId="77777777" w:rsidR="00290DA6" w:rsidRPr="009506FA" w:rsidRDefault="00290DA6" w:rsidP="002648F8">
                      <w:pPr>
                        <w:pStyle w:val="aa"/>
                        <w:rPr>
                          <w:lang w:val="en-US"/>
                        </w:rPr>
                      </w:pPr>
                      <w:r w:rsidRPr="009506FA">
                        <w:rPr>
                          <w:lang w:val="en-US"/>
                        </w:rPr>
                        <w:t>LIFELONG SAFETY EXPERIENCE</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8" type="#_x0000_t75" style="position:absolute;left:1039;top:11222;width:24938;height:35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">
                <v:imagedata r:id="rId2" o:title=""/>
                <v:path arrowok="t"/>
              </v:shape>
              <w10:wrap type="through"/>
            </v:group>
          </w:pict>
        </mc:Fallback>
      </mc:AlternateContent>
    </w:r>
    <w:r w:rsidR="006059F5">
      <w:rPr>
        <w:rFonts w:ascii="Verdana" w:hAnsi="Verdana"/>
        <w:sz w:val="12"/>
        <w:lang w:val="ru-RU"/>
      </w:rP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8CC34B0"/>
    <w:multiLevelType w:val="hybridMultilevel"/>
    <w:tmpl w:val="2F46F9A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95B"/>
    <w:rsid w:val="00022BF3"/>
    <w:rsid w:val="00083D90"/>
    <w:rsid w:val="000A30F1"/>
    <w:rsid w:val="000B04DD"/>
    <w:rsid w:val="000B66CD"/>
    <w:rsid w:val="000D06EB"/>
    <w:rsid w:val="000F26D4"/>
    <w:rsid w:val="000F5073"/>
    <w:rsid w:val="00105042"/>
    <w:rsid w:val="0013239A"/>
    <w:rsid w:val="00141454"/>
    <w:rsid w:val="001A56E0"/>
    <w:rsid w:val="001B49E3"/>
    <w:rsid w:val="001C0C0B"/>
    <w:rsid w:val="001C73CB"/>
    <w:rsid w:val="001D0AD8"/>
    <w:rsid w:val="001F0805"/>
    <w:rsid w:val="00221DD6"/>
    <w:rsid w:val="002648F8"/>
    <w:rsid w:val="0027047E"/>
    <w:rsid w:val="002706F8"/>
    <w:rsid w:val="00290DA6"/>
    <w:rsid w:val="0029246A"/>
    <w:rsid w:val="002A1778"/>
    <w:rsid w:val="002A39E1"/>
    <w:rsid w:val="002A5A26"/>
    <w:rsid w:val="00313424"/>
    <w:rsid w:val="00351B7E"/>
    <w:rsid w:val="00385C9D"/>
    <w:rsid w:val="003C5E8C"/>
    <w:rsid w:val="003C5F00"/>
    <w:rsid w:val="003F7245"/>
    <w:rsid w:val="00464B7D"/>
    <w:rsid w:val="004767E0"/>
    <w:rsid w:val="0048543E"/>
    <w:rsid w:val="00496E84"/>
    <w:rsid w:val="004A4CD3"/>
    <w:rsid w:val="004A66A3"/>
    <w:rsid w:val="004B537B"/>
    <w:rsid w:val="004B61F5"/>
    <w:rsid w:val="00513785"/>
    <w:rsid w:val="00516920"/>
    <w:rsid w:val="005550E2"/>
    <w:rsid w:val="00597863"/>
    <w:rsid w:val="005A695B"/>
    <w:rsid w:val="005B1B7E"/>
    <w:rsid w:val="005B7BEC"/>
    <w:rsid w:val="005D2ADC"/>
    <w:rsid w:val="005F479F"/>
    <w:rsid w:val="006059F5"/>
    <w:rsid w:val="00607C68"/>
    <w:rsid w:val="006119D6"/>
    <w:rsid w:val="00666DFB"/>
    <w:rsid w:val="006A550B"/>
    <w:rsid w:val="006B599B"/>
    <w:rsid w:val="006C2F84"/>
    <w:rsid w:val="006D3866"/>
    <w:rsid w:val="00720130"/>
    <w:rsid w:val="007217AC"/>
    <w:rsid w:val="0074379F"/>
    <w:rsid w:val="00757A3E"/>
    <w:rsid w:val="00790625"/>
    <w:rsid w:val="00791AB6"/>
    <w:rsid w:val="00794D44"/>
    <w:rsid w:val="007C4565"/>
    <w:rsid w:val="00810C7F"/>
    <w:rsid w:val="008154BE"/>
    <w:rsid w:val="0082577A"/>
    <w:rsid w:val="00830DF4"/>
    <w:rsid w:val="00833F8D"/>
    <w:rsid w:val="00864D45"/>
    <w:rsid w:val="008800FE"/>
    <w:rsid w:val="008A0F6E"/>
    <w:rsid w:val="008C7B21"/>
    <w:rsid w:val="008F1C4D"/>
    <w:rsid w:val="009506FA"/>
    <w:rsid w:val="009511C5"/>
    <w:rsid w:val="009806D0"/>
    <w:rsid w:val="009F0652"/>
    <w:rsid w:val="00A0027C"/>
    <w:rsid w:val="00A115A2"/>
    <w:rsid w:val="00A31E6A"/>
    <w:rsid w:val="00A84AC6"/>
    <w:rsid w:val="00B01F04"/>
    <w:rsid w:val="00B5327D"/>
    <w:rsid w:val="00B61C56"/>
    <w:rsid w:val="00B73BA5"/>
    <w:rsid w:val="00B91031"/>
    <w:rsid w:val="00BC1653"/>
    <w:rsid w:val="00BF3B39"/>
    <w:rsid w:val="00C0277C"/>
    <w:rsid w:val="00C05731"/>
    <w:rsid w:val="00C1526A"/>
    <w:rsid w:val="00C5030F"/>
    <w:rsid w:val="00C80142"/>
    <w:rsid w:val="00C81049"/>
    <w:rsid w:val="00CA76B6"/>
    <w:rsid w:val="00D26D19"/>
    <w:rsid w:val="00D5449E"/>
    <w:rsid w:val="00D878F5"/>
    <w:rsid w:val="00DC1BE4"/>
    <w:rsid w:val="00DE5DC2"/>
    <w:rsid w:val="00DF1DEE"/>
    <w:rsid w:val="00DF6EE1"/>
    <w:rsid w:val="00E06BBD"/>
    <w:rsid w:val="00E07818"/>
    <w:rsid w:val="00E31148"/>
    <w:rsid w:val="00E508E8"/>
    <w:rsid w:val="00E56C04"/>
    <w:rsid w:val="00EA0660"/>
    <w:rsid w:val="00EA0D26"/>
    <w:rsid w:val="00ED0155"/>
    <w:rsid w:val="00ED1245"/>
    <w:rsid w:val="00EE4E75"/>
    <w:rsid w:val="00FD34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BF6D65"/>
  <w15:chartTrackingRefBased/>
  <w15:docId w15:val="{4336B8AA-F935-4659-B011-055373E5D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706F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706F8"/>
    <w:rPr>
      <w:rFonts w:ascii="Tahoma" w:hAnsi="Tahoma" w:cs="Tahoma"/>
      <w:sz w:val="16"/>
      <w:szCs w:val="16"/>
    </w:rPr>
  </w:style>
  <w:style w:type="paragraph" w:styleId="Header">
    <w:name w:val="header"/>
    <w:basedOn w:val="Normal"/>
    <w:link w:val="HeaderChar"/>
    <w:uiPriority w:val="99"/>
    <w:unhideWhenUsed/>
    <w:rsid w:val="001A56E0"/>
    <w:pPr>
      <w:tabs>
        <w:tab w:val="center" w:pos="4819"/>
        <w:tab w:val="right" w:pos="9639"/>
      </w:tabs>
      <w:spacing w:after="0" w:line="240" w:lineRule="auto"/>
    </w:pPr>
  </w:style>
  <w:style w:type="character" w:customStyle="1" w:styleId="HeaderChar">
    <w:name w:val="Header Char"/>
    <w:basedOn w:val="DefaultParagraphFont"/>
    <w:link w:val="Header"/>
    <w:uiPriority w:val="99"/>
    <w:rsid w:val="001A56E0"/>
  </w:style>
  <w:style w:type="paragraph" w:styleId="Footer">
    <w:name w:val="footer"/>
    <w:basedOn w:val="Normal"/>
    <w:link w:val="FooterChar"/>
    <w:uiPriority w:val="99"/>
    <w:unhideWhenUsed/>
    <w:rsid w:val="001A56E0"/>
    <w:pPr>
      <w:tabs>
        <w:tab w:val="center" w:pos="4819"/>
        <w:tab w:val="right" w:pos="9639"/>
      </w:tabs>
      <w:spacing w:after="0" w:line="240" w:lineRule="auto"/>
    </w:pPr>
  </w:style>
  <w:style w:type="character" w:customStyle="1" w:styleId="FooterChar">
    <w:name w:val="Footer Char"/>
    <w:basedOn w:val="DefaultParagraphFont"/>
    <w:link w:val="Footer"/>
    <w:uiPriority w:val="99"/>
    <w:rsid w:val="001A56E0"/>
  </w:style>
  <w:style w:type="character" w:styleId="Hyperlink">
    <w:name w:val="Hyperlink"/>
    <w:uiPriority w:val="99"/>
    <w:unhideWhenUsed/>
    <w:rsid w:val="0048543E"/>
    <w:rPr>
      <w:color w:val="0000FF"/>
      <w:u w:val="single"/>
    </w:rPr>
  </w:style>
  <w:style w:type="paragraph" w:customStyle="1" w:styleId="a">
    <w:name w:val="АДРЕС"/>
    <w:next w:val="Normal"/>
    <w:qFormat/>
    <w:rsid w:val="002648F8"/>
    <w:pPr>
      <w:spacing w:line="276" w:lineRule="auto"/>
    </w:pPr>
    <w:rPr>
      <w:rFonts w:ascii="Verdana" w:hAnsi="Verdana"/>
      <w:sz w:val="12"/>
      <w:szCs w:val="22"/>
      <w:lang w:eastAsia="en-US"/>
    </w:rPr>
  </w:style>
  <w:style w:type="paragraph" w:styleId="ListParagraph">
    <w:name w:val="List Paragraph"/>
    <w:basedOn w:val="Normal"/>
    <w:uiPriority w:val="34"/>
    <w:qFormat/>
    <w:rsid w:val="005A695B"/>
    <w:pPr>
      <w:spacing w:after="160" w:line="259" w:lineRule="auto"/>
      <w:ind w:left="720"/>
      <w:contextualSpacing/>
    </w:pPr>
  </w:style>
  <w:style w:type="character" w:styleId="FollowedHyperlink">
    <w:name w:val="FollowedHyperlink"/>
    <w:basedOn w:val="DefaultParagraphFont"/>
    <w:uiPriority w:val="99"/>
    <w:semiHidden/>
    <w:unhideWhenUsed/>
    <w:rsid w:val="00C1526A"/>
    <w:rPr>
      <w:color w:val="954F72" w:themeColor="followedHyperlink"/>
      <w:u w:val="single"/>
    </w:rPr>
  </w:style>
  <w:style w:type="character" w:styleId="CommentReference">
    <w:name w:val="annotation reference"/>
    <w:basedOn w:val="DefaultParagraphFont"/>
    <w:uiPriority w:val="99"/>
    <w:semiHidden/>
    <w:unhideWhenUsed/>
    <w:rsid w:val="00EA0D26"/>
    <w:rPr>
      <w:sz w:val="16"/>
      <w:szCs w:val="16"/>
    </w:rPr>
  </w:style>
  <w:style w:type="paragraph" w:styleId="CommentText">
    <w:name w:val="annotation text"/>
    <w:basedOn w:val="Normal"/>
    <w:link w:val="CommentTextChar"/>
    <w:uiPriority w:val="99"/>
    <w:semiHidden/>
    <w:unhideWhenUsed/>
    <w:rsid w:val="00EA0D26"/>
    <w:pPr>
      <w:spacing w:line="240" w:lineRule="auto"/>
    </w:pPr>
    <w:rPr>
      <w:sz w:val="20"/>
      <w:szCs w:val="20"/>
    </w:rPr>
  </w:style>
  <w:style w:type="character" w:customStyle="1" w:styleId="CommentTextChar">
    <w:name w:val="Comment Text Char"/>
    <w:basedOn w:val="DefaultParagraphFont"/>
    <w:link w:val="CommentText"/>
    <w:uiPriority w:val="99"/>
    <w:semiHidden/>
    <w:rsid w:val="00EA0D26"/>
    <w:rPr>
      <w:lang w:eastAsia="en-US"/>
    </w:rPr>
  </w:style>
  <w:style w:type="paragraph" w:styleId="CommentSubject">
    <w:name w:val="annotation subject"/>
    <w:basedOn w:val="CommentText"/>
    <w:next w:val="CommentText"/>
    <w:link w:val="CommentSubjectChar"/>
    <w:uiPriority w:val="99"/>
    <w:semiHidden/>
    <w:unhideWhenUsed/>
    <w:rsid w:val="00EA0D26"/>
    <w:rPr>
      <w:b/>
      <w:bCs/>
    </w:rPr>
  </w:style>
  <w:style w:type="character" w:customStyle="1" w:styleId="CommentSubjectChar">
    <w:name w:val="Comment Subject Char"/>
    <w:basedOn w:val="CommentTextChar"/>
    <w:link w:val="CommentSubject"/>
    <w:uiPriority w:val="99"/>
    <w:semiHidden/>
    <w:rsid w:val="00EA0D26"/>
    <w:rPr>
      <w:b/>
      <w:bCs/>
      <w:lang w:eastAsia="en-US"/>
    </w:rPr>
  </w:style>
  <w:style w:type="paragraph" w:styleId="Revision">
    <w:name w:val="Revision"/>
    <w:hidden/>
    <w:uiPriority w:val="99"/>
    <w:semiHidden/>
    <w:rsid w:val="00EA0D26"/>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703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dezega.com/" TargetMode="Externa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CC32F-2525-2147-ACEA-7F242E22B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457</Words>
  <Characters>2611</Characters>
  <Application>Microsoft Macintosh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DEZEGA</vt:lpstr>
    </vt:vector>
  </TitlesOfParts>
  <Company>ДП "ССМ"</Company>
  <LinksUpToDate>false</LinksUpToDate>
  <CharactersWithSpaces>3062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DEZEGA</dc:title>
  <dc:subject/>
  <dc:creator>Assistant</dc:creator>
  <cp:keywords>шаблон бланк</cp:keywords>
  <cp:lastModifiedBy>Priscilla Moroke</cp:lastModifiedBy>
  <cp:revision>2</cp:revision>
  <cp:lastPrinted>2016-10-11T11:20:00Z</cp:lastPrinted>
  <dcterms:created xsi:type="dcterms:W3CDTF">2016-10-13T08:24:00Z</dcterms:created>
  <dcterms:modified xsi:type="dcterms:W3CDTF">2016-10-13T08:24:00Z</dcterms:modified>
</cp:coreProperties>
</file>