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C27F5" w14:textId="77777777" w:rsidR="00EB0708" w:rsidRPr="00BD10DF" w:rsidRDefault="008230E9" w:rsidP="00D16E8B">
      <w:pPr>
        <w:spacing w:line="360" w:lineRule="auto"/>
        <w:contextualSpacing/>
        <w:rPr>
          <w:rFonts w:asciiTheme="minorHAnsi" w:hAnsiTheme="minorHAnsi"/>
          <w:sz w:val="22"/>
          <w:szCs w:val="22"/>
          <w:lang w:val="en-ZA"/>
        </w:rPr>
      </w:pPr>
      <w:r>
        <w:rPr>
          <w:rFonts w:asciiTheme="minorHAnsi" w:hAnsiTheme="minorHAnsi"/>
          <w:sz w:val="22"/>
          <w:szCs w:val="22"/>
          <w:lang w:val="en-ZA"/>
        </w:rPr>
        <w:t>FOR IMMEDIATE</w:t>
      </w:r>
      <w:r w:rsidR="00D16E8B" w:rsidRPr="00BD10DF">
        <w:rPr>
          <w:rFonts w:asciiTheme="minorHAnsi" w:hAnsiTheme="minorHAnsi"/>
          <w:sz w:val="22"/>
          <w:szCs w:val="22"/>
          <w:lang w:val="en-ZA"/>
        </w:rPr>
        <w:t xml:space="preserve"> RELEASE</w:t>
      </w:r>
    </w:p>
    <w:p w14:paraId="1365C4B0" w14:textId="77777777" w:rsidR="00D16E8B" w:rsidRPr="00BD10DF" w:rsidRDefault="00D16E8B" w:rsidP="00D16E8B">
      <w:pPr>
        <w:spacing w:line="360" w:lineRule="auto"/>
        <w:contextualSpacing/>
        <w:rPr>
          <w:rFonts w:asciiTheme="minorHAnsi" w:hAnsiTheme="minorHAnsi"/>
          <w:sz w:val="22"/>
          <w:szCs w:val="22"/>
          <w:lang w:val="en-ZA"/>
        </w:rPr>
      </w:pPr>
      <w:bookmarkStart w:id="0" w:name="_GoBack"/>
    </w:p>
    <w:p w14:paraId="42374FE1" w14:textId="77777777" w:rsidR="00302195" w:rsidRPr="00BD10DF" w:rsidRDefault="00D16E8B" w:rsidP="00D16E8B">
      <w:pPr>
        <w:spacing w:line="360" w:lineRule="auto"/>
        <w:contextualSpacing/>
        <w:jc w:val="center"/>
        <w:rPr>
          <w:rFonts w:asciiTheme="minorHAnsi" w:hAnsiTheme="minorHAnsi"/>
          <w:sz w:val="22"/>
          <w:szCs w:val="22"/>
          <w:lang w:val="en-ZA"/>
        </w:rPr>
      </w:pPr>
      <w:r w:rsidRPr="00BD10DF">
        <w:rPr>
          <w:rFonts w:asciiTheme="minorHAnsi" w:hAnsiTheme="minorHAnsi"/>
          <w:sz w:val="22"/>
          <w:szCs w:val="22"/>
          <w:lang w:val="en-ZA"/>
        </w:rPr>
        <w:t>HEAVY INVESTMENT INTO WEIR HEAVY BAY FOUNDRY</w:t>
      </w:r>
    </w:p>
    <w:bookmarkEnd w:id="0"/>
    <w:p w14:paraId="5F005090" w14:textId="77777777" w:rsidR="00D16E8B" w:rsidRPr="00BD10DF" w:rsidRDefault="00D16E8B" w:rsidP="00D16E8B">
      <w:pPr>
        <w:spacing w:line="360" w:lineRule="auto"/>
        <w:contextualSpacing/>
        <w:jc w:val="center"/>
        <w:rPr>
          <w:rFonts w:asciiTheme="minorHAnsi" w:hAnsiTheme="minorHAnsi"/>
          <w:sz w:val="22"/>
          <w:szCs w:val="22"/>
          <w:lang w:val="en-ZA"/>
        </w:rPr>
      </w:pPr>
    </w:p>
    <w:p w14:paraId="2A1F9EBF" w14:textId="77777777" w:rsidR="001A7577" w:rsidRPr="00BD10DF" w:rsidRDefault="00F92A7F"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Weir Group’s investment into Weir</w:t>
      </w:r>
      <w:r w:rsidR="002A7486" w:rsidRPr="00BD10DF">
        <w:rPr>
          <w:rFonts w:asciiTheme="minorHAnsi" w:hAnsiTheme="minorHAnsi"/>
          <w:sz w:val="22"/>
          <w:szCs w:val="22"/>
          <w:lang w:val="en-ZA"/>
        </w:rPr>
        <w:t xml:space="preserve"> Heavy Bay Foundry</w:t>
      </w:r>
      <w:r w:rsidR="00026B63" w:rsidRPr="00BD10DF">
        <w:rPr>
          <w:rFonts w:asciiTheme="minorHAnsi" w:hAnsiTheme="minorHAnsi"/>
          <w:sz w:val="22"/>
          <w:szCs w:val="22"/>
          <w:lang w:val="en-ZA"/>
        </w:rPr>
        <w:t xml:space="preserve"> (HBF)</w:t>
      </w:r>
      <w:r w:rsidRPr="00BD10DF">
        <w:rPr>
          <w:rFonts w:asciiTheme="minorHAnsi" w:hAnsiTheme="minorHAnsi"/>
          <w:sz w:val="22"/>
          <w:szCs w:val="22"/>
          <w:lang w:val="en-ZA"/>
        </w:rPr>
        <w:t xml:space="preserve"> </w:t>
      </w:r>
      <w:r w:rsidR="002A7486" w:rsidRPr="00BD10DF">
        <w:rPr>
          <w:rFonts w:asciiTheme="minorHAnsi" w:hAnsiTheme="minorHAnsi"/>
          <w:sz w:val="22"/>
          <w:szCs w:val="22"/>
          <w:lang w:val="en-ZA"/>
        </w:rPr>
        <w:t>continues a</w:t>
      </w:r>
      <w:r w:rsidR="007C539D" w:rsidRPr="00BD10DF">
        <w:rPr>
          <w:rFonts w:asciiTheme="minorHAnsi" w:hAnsiTheme="minorHAnsi"/>
          <w:sz w:val="22"/>
          <w:szCs w:val="22"/>
          <w:lang w:val="en-ZA"/>
        </w:rPr>
        <w:t xml:space="preserve">t </w:t>
      </w:r>
      <w:r w:rsidR="002A7486" w:rsidRPr="00BD10DF">
        <w:rPr>
          <w:rFonts w:asciiTheme="minorHAnsi" w:hAnsiTheme="minorHAnsi"/>
          <w:sz w:val="22"/>
          <w:szCs w:val="22"/>
          <w:lang w:val="en-ZA"/>
        </w:rPr>
        <w:t>pace</w:t>
      </w:r>
      <w:r w:rsidR="001A7577" w:rsidRPr="00BD10DF">
        <w:rPr>
          <w:rFonts w:asciiTheme="minorHAnsi" w:hAnsiTheme="minorHAnsi"/>
          <w:sz w:val="22"/>
          <w:szCs w:val="22"/>
          <w:lang w:val="en-ZA"/>
        </w:rPr>
        <w:t xml:space="preserve">, positioning the operation as a </w:t>
      </w:r>
      <w:r w:rsidR="007C539D" w:rsidRPr="00BD10DF">
        <w:rPr>
          <w:rFonts w:asciiTheme="minorHAnsi" w:hAnsiTheme="minorHAnsi"/>
          <w:sz w:val="22"/>
          <w:szCs w:val="22"/>
          <w:lang w:val="en-ZA"/>
        </w:rPr>
        <w:t>best</w:t>
      </w:r>
      <w:r w:rsidR="001A7577" w:rsidRPr="00BD10DF">
        <w:rPr>
          <w:rFonts w:asciiTheme="minorHAnsi" w:hAnsiTheme="minorHAnsi"/>
          <w:sz w:val="22"/>
          <w:szCs w:val="22"/>
          <w:lang w:val="en-ZA"/>
        </w:rPr>
        <w:t xml:space="preserve"> cost producer of high quality castings. </w:t>
      </w:r>
    </w:p>
    <w:p w14:paraId="1A19D796" w14:textId="77777777" w:rsidR="001A7577" w:rsidRPr="00BD10DF" w:rsidRDefault="001A7577" w:rsidP="00D16E8B">
      <w:pPr>
        <w:spacing w:line="360" w:lineRule="auto"/>
        <w:contextualSpacing/>
        <w:rPr>
          <w:rFonts w:asciiTheme="minorHAnsi" w:hAnsiTheme="minorHAnsi"/>
          <w:sz w:val="22"/>
          <w:szCs w:val="22"/>
          <w:lang w:val="en-ZA"/>
        </w:rPr>
      </w:pPr>
    </w:p>
    <w:p w14:paraId="6C7052EE" w14:textId="77777777" w:rsidR="002F4116" w:rsidRPr="00BD10DF" w:rsidRDefault="002F4116"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 xml:space="preserve">The </w:t>
      </w:r>
      <w:r w:rsidR="0080038B" w:rsidRPr="00BD10DF">
        <w:rPr>
          <w:rFonts w:asciiTheme="minorHAnsi" w:hAnsiTheme="minorHAnsi"/>
          <w:sz w:val="22"/>
          <w:szCs w:val="22"/>
          <w:lang w:val="en-ZA"/>
        </w:rPr>
        <w:t xml:space="preserve">recent </w:t>
      </w:r>
      <w:r w:rsidRPr="00BD10DF">
        <w:rPr>
          <w:rFonts w:asciiTheme="minorHAnsi" w:hAnsiTheme="minorHAnsi"/>
          <w:sz w:val="22"/>
          <w:szCs w:val="22"/>
          <w:lang w:val="en-ZA"/>
        </w:rPr>
        <w:t xml:space="preserve">commissioning of an advanced </w:t>
      </w:r>
      <w:r w:rsidR="0080038B" w:rsidRPr="00BD10DF">
        <w:rPr>
          <w:rFonts w:asciiTheme="minorHAnsi" w:hAnsiTheme="minorHAnsi"/>
          <w:sz w:val="22"/>
          <w:szCs w:val="22"/>
          <w:lang w:val="en-ZA"/>
        </w:rPr>
        <w:t>secondary sand</w:t>
      </w:r>
      <w:r w:rsidRPr="00BD10DF">
        <w:rPr>
          <w:rFonts w:asciiTheme="minorHAnsi" w:hAnsiTheme="minorHAnsi"/>
          <w:sz w:val="22"/>
          <w:szCs w:val="22"/>
          <w:lang w:val="en-ZA"/>
        </w:rPr>
        <w:t xml:space="preserve"> plant at </w:t>
      </w:r>
      <w:r w:rsidR="00CE4DF7" w:rsidRPr="00BD10DF">
        <w:rPr>
          <w:rFonts w:asciiTheme="minorHAnsi" w:hAnsiTheme="minorHAnsi"/>
          <w:sz w:val="22"/>
          <w:szCs w:val="22"/>
          <w:lang w:val="en-ZA"/>
        </w:rPr>
        <w:t>Weir HBF</w:t>
      </w:r>
      <w:r w:rsidRPr="00BD10DF">
        <w:rPr>
          <w:rFonts w:asciiTheme="minorHAnsi" w:hAnsiTheme="minorHAnsi"/>
          <w:sz w:val="22"/>
          <w:szCs w:val="22"/>
          <w:lang w:val="en-ZA"/>
        </w:rPr>
        <w:t xml:space="preserve"> will allow the </w:t>
      </w:r>
      <w:r w:rsidR="00CE4DF7" w:rsidRPr="00BD10DF">
        <w:rPr>
          <w:rFonts w:asciiTheme="minorHAnsi" w:hAnsiTheme="minorHAnsi"/>
          <w:sz w:val="22"/>
          <w:szCs w:val="22"/>
          <w:lang w:val="en-ZA"/>
        </w:rPr>
        <w:t xml:space="preserve">Port Elizabeth </w:t>
      </w:r>
      <w:r w:rsidRPr="00BD10DF">
        <w:rPr>
          <w:rFonts w:asciiTheme="minorHAnsi" w:hAnsiTheme="minorHAnsi"/>
          <w:sz w:val="22"/>
          <w:szCs w:val="22"/>
          <w:lang w:val="en-ZA"/>
        </w:rPr>
        <w:t>foundry to reduce manufacturing costs</w:t>
      </w:r>
      <w:r w:rsidR="001A7577" w:rsidRPr="00BD10DF">
        <w:rPr>
          <w:rFonts w:asciiTheme="minorHAnsi" w:hAnsiTheme="minorHAnsi"/>
          <w:sz w:val="22"/>
          <w:szCs w:val="22"/>
          <w:lang w:val="en-ZA"/>
        </w:rPr>
        <w:t xml:space="preserve">, </w:t>
      </w:r>
      <w:r w:rsidR="00CA70F2" w:rsidRPr="00BD10DF">
        <w:rPr>
          <w:rFonts w:asciiTheme="minorHAnsi" w:hAnsiTheme="minorHAnsi"/>
          <w:sz w:val="22"/>
          <w:szCs w:val="22"/>
          <w:lang w:val="en-ZA"/>
        </w:rPr>
        <w:t xml:space="preserve">further enhance the quality of its castings </w:t>
      </w:r>
      <w:r w:rsidR="001A7577" w:rsidRPr="00BD10DF">
        <w:rPr>
          <w:rFonts w:asciiTheme="minorHAnsi" w:hAnsiTheme="minorHAnsi"/>
          <w:sz w:val="22"/>
          <w:szCs w:val="22"/>
          <w:lang w:val="en-ZA"/>
        </w:rPr>
        <w:t>and mitigate the</w:t>
      </w:r>
      <w:r w:rsidRPr="00BD10DF">
        <w:rPr>
          <w:rFonts w:asciiTheme="minorHAnsi" w:hAnsiTheme="minorHAnsi"/>
          <w:sz w:val="22"/>
          <w:szCs w:val="22"/>
          <w:lang w:val="en-ZA"/>
        </w:rPr>
        <w:t xml:space="preserve"> </w:t>
      </w:r>
      <w:r w:rsidR="0080038B" w:rsidRPr="00BD10DF">
        <w:rPr>
          <w:rFonts w:asciiTheme="minorHAnsi" w:hAnsiTheme="minorHAnsi"/>
          <w:sz w:val="22"/>
          <w:szCs w:val="22"/>
          <w:lang w:val="en-ZA"/>
        </w:rPr>
        <w:t xml:space="preserve">impacts of </w:t>
      </w:r>
      <w:r w:rsidR="000664BA" w:rsidRPr="00BD10DF">
        <w:rPr>
          <w:rFonts w:asciiTheme="minorHAnsi" w:hAnsiTheme="minorHAnsi"/>
          <w:sz w:val="22"/>
          <w:szCs w:val="22"/>
          <w:lang w:val="en-ZA"/>
        </w:rPr>
        <w:t>the operation</w:t>
      </w:r>
      <w:r w:rsidRPr="00BD10DF">
        <w:rPr>
          <w:rFonts w:asciiTheme="minorHAnsi" w:hAnsiTheme="minorHAnsi"/>
          <w:sz w:val="22"/>
          <w:szCs w:val="22"/>
          <w:lang w:val="en-ZA"/>
        </w:rPr>
        <w:t xml:space="preserve"> on the environment.</w:t>
      </w:r>
    </w:p>
    <w:p w14:paraId="2C2A7291" w14:textId="77777777" w:rsidR="005F2BCC" w:rsidRPr="00BD10DF" w:rsidRDefault="005F2BCC" w:rsidP="00D16E8B">
      <w:pPr>
        <w:spacing w:line="360" w:lineRule="auto"/>
        <w:contextualSpacing/>
        <w:rPr>
          <w:rFonts w:asciiTheme="minorHAnsi" w:hAnsiTheme="minorHAnsi"/>
          <w:sz w:val="22"/>
          <w:szCs w:val="22"/>
          <w:lang w:val="en-ZA"/>
        </w:rPr>
      </w:pPr>
    </w:p>
    <w:p w14:paraId="7379F31F" w14:textId="77777777" w:rsidR="00196ADC" w:rsidRPr="00BD10DF" w:rsidRDefault="002B484C"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 xml:space="preserve">Grant Ramsden, operations director </w:t>
      </w:r>
      <w:r w:rsidR="00D16E8B" w:rsidRPr="00BD10DF">
        <w:rPr>
          <w:rFonts w:asciiTheme="minorHAnsi" w:hAnsiTheme="minorHAnsi"/>
          <w:sz w:val="22"/>
          <w:szCs w:val="22"/>
          <w:lang w:val="en-ZA"/>
        </w:rPr>
        <w:t>at</w:t>
      </w:r>
      <w:r w:rsidRPr="00BD10DF">
        <w:rPr>
          <w:rFonts w:asciiTheme="minorHAnsi" w:hAnsiTheme="minorHAnsi"/>
          <w:sz w:val="22"/>
          <w:szCs w:val="22"/>
          <w:lang w:val="en-ZA"/>
        </w:rPr>
        <w:t xml:space="preserve"> Weir Minerals Africa, </w:t>
      </w:r>
      <w:r w:rsidR="002F4116" w:rsidRPr="00BD10DF">
        <w:rPr>
          <w:rFonts w:asciiTheme="minorHAnsi" w:hAnsiTheme="minorHAnsi"/>
          <w:sz w:val="22"/>
          <w:szCs w:val="22"/>
          <w:lang w:val="en-ZA"/>
        </w:rPr>
        <w:t>says</w:t>
      </w:r>
      <w:r w:rsidR="0080038B" w:rsidRPr="00BD10DF">
        <w:rPr>
          <w:rFonts w:asciiTheme="minorHAnsi" w:hAnsiTheme="minorHAnsi"/>
          <w:sz w:val="22"/>
          <w:szCs w:val="22"/>
          <w:lang w:val="en-ZA"/>
        </w:rPr>
        <w:t xml:space="preserve"> </w:t>
      </w:r>
      <w:r w:rsidR="003D3A5A" w:rsidRPr="00BD10DF">
        <w:rPr>
          <w:rFonts w:asciiTheme="minorHAnsi" w:hAnsiTheme="minorHAnsi"/>
          <w:sz w:val="22"/>
          <w:szCs w:val="22"/>
          <w:lang w:val="en-ZA"/>
        </w:rPr>
        <w:t xml:space="preserve">the </w:t>
      </w:r>
      <w:r w:rsidR="00D16E8B" w:rsidRPr="00BD10DF">
        <w:rPr>
          <w:rFonts w:asciiTheme="minorHAnsi" w:hAnsiTheme="minorHAnsi"/>
          <w:sz w:val="22"/>
          <w:szCs w:val="22"/>
          <w:lang w:val="en-ZA"/>
        </w:rPr>
        <w:t xml:space="preserve">new sand </w:t>
      </w:r>
      <w:r w:rsidR="003D3A5A" w:rsidRPr="00BD10DF">
        <w:rPr>
          <w:rFonts w:asciiTheme="minorHAnsi" w:hAnsiTheme="minorHAnsi"/>
          <w:sz w:val="22"/>
          <w:szCs w:val="22"/>
          <w:lang w:val="en-ZA"/>
        </w:rPr>
        <w:t xml:space="preserve">plant </w:t>
      </w:r>
      <w:r w:rsidR="00196ADC" w:rsidRPr="00BD10DF">
        <w:rPr>
          <w:rFonts w:asciiTheme="minorHAnsi" w:hAnsiTheme="minorHAnsi"/>
          <w:sz w:val="22"/>
          <w:szCs w:val="22"/>
          <w:lang w:val="en-ZA"/>
        </w:rPr>
        <w:t>deploys</w:t>
      </w:r>
      <w:r w:rsidR="003D3A5A" w:rsidRPr="00BD10DF">
        <w:rPr>
          <w:rFonts w:asciiTheme="minorHAnsi" w:hAnsiTheme="minorHAnsi"/>
          <w:sz w:val="22"/>
          <w:szCs w:val="22"/>
          <w:lang w:val="en-ZA"/>
        </w:rPr>
        <w:t xml:space="preserve"> magnetic separation technology to extract </w:t>
      </w:r>
      <w:r w:rsidR="0080038B" w:rsidRPr="00BD10DF">
        <w:rPr>
          <w:rFonts w:asciiTheme="minorHAnsi" w:hAnsiTheme="minorHAnsi"/>
          <w:sz w:val="22"/>
          <w:szCs w:val="22"/>
          <w:lang w:val="en-ZA"/>
        </w:rPr>
        <w:t>chr</w:t>
      </w:r>
      <w:r w:rsidR="003D3A5A" w:rsidRPr="00BD10DF">
        <w:rPr>
          <w:rFonts w:asciiTheme="minorHAnsi" w:hAnsiTheme="minorHAnsi"/>
          <w:sz w:val="22"/>
          <w:szCs w:val="22"/>
          <w:lang w:val="en-ZA"/>
        </w:rPr>
        <w:t xml:space="preserve">omite sand </w:t>
      </w:r>
      <w:r w:rsidR="000664BA" w:rsidRPr="00BD10DF">
        <w:rPr>
          <w:rFonts w:asciiTheme="minorHAnsi" w:hAnsiTheme="minorHAnsi"/>
          <w:sz w:val="22"/>
          <w:szCs w:val="22"/>
          <w:lang w:val="en-ZA"/>
        </w:rPr>
        <w:t xml:space="preserve">added to </w:t>
      </w:r>
      <w:r w:rsidR="003D3A5A" w:rsidRPr="00BD10DF">
        <w:rPr>
          <w:rFonts w:asciiTheme="minorHAnsi" w:hAnsiTheme="minorHAnsi"/>
          <w:sz w:val="22"/>
          <w:szCs w:val="22"/>
          <w:lang w:val="en-ZA"/>
        </w:rPr>
        <w:t>furan sand during the moulding process</w:t>
      </w:r>
      <w:r w:rsidR="005E4221" w:rsidRPr="00BD10DF">
        <w:rPr>
          <w:rFonts w:asciiTheme="minorHAnsi" w:hAnsiTheme="minorHAnsi"/>
          <w:sz w:val="22"/>
          <w:szCs w:val="22"/>
          <w:lang w:val="en-ZA"/>
        </w:rPr>
        <w:t>.</w:t>
      </w:r>
      <w:r w:rsidR="00196ADC" w:rsidRPr="00BD10DF">
        <w:rPr>
          <w:rFonts w:asciiTheme="minorHAnsi" w:hAnsiTheme="minorHAnsi"/>
          <w:sz w:val="22"/>
          <w:szCs w:val="22"/>
          <w:lang w:val="en-ZA"/>
        </w:rPr>
        <w:t xml:space="preserve"> </w:t>
      </w:r>
      <w:r w:rsidR="007C539D" w:rsidRPr="00BD10DF">
        <w:rPr>
          <w:rFonts w:asciiTheme="minorHAnsi" w:hAnsiTheme="minorHAnsi"/>
          <w:sz w:val="22"/>
          <w:szCs w:val="22"/>
          <w:lang w:val="en-ZA"/>
        </w:rPr>
        <w:t>The plant also scrubs the resin from the sand by a process of attrition. The</w:t>
      </w:r>
      <w:r w:rsidR="001A7577" w:rsidRPr="00BD10DF">
        <w:rPr>
          <w:rFonts w:asciiTheme="minorHAnsi" w:hAnsiTheme="minorHAnsi"/>
          <w:sz w:val="22"/>
          <w:szCs w:val="22"/>
          <w:lang w:val="en-ZA"/>
        </w:rPr>
        <w:t xml:space="preserve"> recovered f</w:t>
      </w:r>
      <w:r w:rsidR="00196ADC" w:rsidRPr="00BD10DF">
        <w:rPr>
          <w:rFonts w:asciiTheme="minorHAnsi" w:hAnsiTheme="minorHAnsi"/>
          <w:sz w:val="22"/>
          <w:szCs w:val="22"/>
          <w:lang w:val="en-ZA"/>
        </w:rPr>
        <w:t xml:space="preserve">uran sand </w:t>
      </w:r>
      <w:r w:rsidR="00CE253B" w:rsidRPr="00BD10DF">
        <w:rPr>
          <w:rFonts w:asciiTheme="minorHAnsi" w:hAnsiTheme="minorHAnsi"/>
          <w:sz w:val="22"/>
          <w:szCs w:val="22"/>
          <w:lang w:val="en-ZA"/>
        </w:rPr>
        <w:t>can now be</w:t>
      </w:r>
      <w:r w:rsidR="00196ADC" w:rsidRPr="00BD10DF">
        <w:rPr>
          <w:rFonts w:asciiTheme="minorHAnsi" w:hAnsiTheme="minorHAnsi"/>
          <w:sz w:val="22"/>
          <w:szCs w:val="22"/>
          <w:lang w:val="en-ZA"/>
        </w:rPr>
        <w:t xml:space="preserve"> reused, </w:t>
      </w:r>
      <w:r w:rsidR="00CE253B" w:rsidRPr="00BD10DF">
        <w:rPr>
          <w:rFonts w:asciiTheme="minorHAnsi" w:hAnsiTheme="minorHAnsi"/>
          <w:sz w:val="22"/>
          <w:szCs w:val="22"/>
          <w:lang w:val="en-ZA"/>
        </w:rPr>
        <w:t>resulting in significant savings in sand disposal costs</w:t>
      </w:r>
      <w:r w:rsidR="007C539D" w:rsidRPr="00BD10DF">
        <w:rPr>
          <w:rFonts w:asciiTheme="minorHAnsi" w:hAnsiTheme="minorHAnsi"/>
          <w:sz w:val="22"/>
          <w:szCs w:val="22"/>
          <w:lang w:val="en-ZA"/>
        </w:rPr>
        <w:t>, resin costs</w:t>
      </w:r>
      <w:r w:rsidR="00CE253B" w:rsidRPr="00BD10DF">
        <w:rPr>
          <w:rFonts w:asciiTheme="minorHAnsi" w:hAnsiTheme="minorHAnsi"/>
          <w:sz w:val="22"/>
          <w:szCs w:val="22"/>
          <w:lang w:val="en-ZA"/>
        </w:rPr>
        <w:t xml:space="preserve"> and the </w:t>
      </w:r>
      <w:r w:rsidR="00D16E8B" w:rsidRPr="00BD10DF">
        <w:rPr>
          <w:rFonts w:asciiTheme="minorHAnsi" w:hAnsiTheme="minorHAnsi"/>
          <w:sz w:val="22"/>
          <w:szCs w:val="22"/>
          <w:lang w:val="en-ZA"/>
        </w:rPr>
        <w:t>purchasing</w:t>
      </w:r>
      <w:r w:rsidR="00CE253B" w:rsidRPr="00BD10DF">
        <w:rPr>
          <w:rFonts w:asciiTheme="minorHAnsi" w:hAnsiTheme="minorHAnsi"/>
          <w:sz w:val="22"/>
          <w:szCs w:val="22"/>
          <w:lang w:val="en-ZA"/>
        </w:rPr>
        <w:t xml:space="preserve"> of new</w:t>
      </w:r>
      <w:r w:rsidR="007C539D" w:rsidRPr="00BD10DF">
        <w:rPr>
          <w:rFonts w:asciiTheme="minorHAnsi" w:hAnsiTheme="minorHAnsi"/>
          <w:sz w:val="22"/>
          <w:szCs w:val="22"/>
          <w:lang w:val="en-ZA"/>
        </w:rPr>
        <w:t xml:space="preserve"> sand</w:t>
      </w:r>
      <w:r w:rsidR="00196ADC" w:rsidRPr="00BD10DF">
        <w:rPr>
          <w:rFonts w:asciiTheme="minorHAnsi" w:hAnsiTheme="minorHAnsi"/>
          <w:sz w:val="22"/>
          <w:szCs w:val="22"/>
          <w:lang w:val="en-ZA"/>
        </w:rPr>
        <w:t>.</w:t>
      </w:r>
    </w:p>
    <w:p w14:paraId="2870F349" w14:textId="77777777" w:rsidR="00196ADC" w:rsidRPr="00BD10DF" w:rsidRDefault="00196ADC" w:rsidP="00D16E8B">
      <w:pPr>
        <w:spacing w:line="360" w:lineRule="auto"/>
        <w:contextualSpacing/>
        <w:rPr>
          <w:rFonts w:asciiTheme="minorHAnsi" w:hAnsiTheme="minorHAnsi"/>
          <w:sz w:val="22"/>
          <w:szCs w:val="22"/>
          <w:lang w:val="en-ZA"/>
        </w:rPr>
      </w:pPr>
    </w:p>
    <w:p w14:paraId="1031F749" w14:textId="77777777" w:rsidR="0080038B" w:rsidRPr="00BD10DF" w:rsidRDefault="000664BA"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w:t>
      </w:r>
      <w:r w:rsidR="00B60B65" w:rsidRPr="00BD10DF">
        <w:rPr>
          <w:rFonts w:asciiTheme="minorHAnsi" w:hAnsiTheme="minorHAnsi"/>
          <w:sz w:val="22"/>
          <w:szCs w:val="22"/>
          <w:lang w:val="en-ZA"/>
        </w:rPr>
        <w:t>In addition, W</w:t>
      </w:r>
      <w:r w:rsidR="00196ADC" w:rsidRPr="00BD10DF">
        <w:rPr>
          <w:rFonts w:asciiTheme="minorHAnsi" w:hAnsiTheme="minorHAnsi"/>
          <w:sz w:val="22"/>
          <w:szCs w:val="22"/>
          <w:lang w:val="en-ZA"/>
        </w:rPr>
        <w:t xml:space="preserve">eir HBF will </w:t>
      </w:r>
      <w:r w:rsidR="00F05608" w:rsidRPr="00BD10DF">
        <w:rPr>
          <w:rFonts w:asciiTheme="minorHAnsi" w:hAnsiTheme="minorHAnsi"/>
          <w:sz w:val="22"/>
          <w:szCs w:val="22"/>
          <w:lang w:val="en-ZA"/>
        </w:rPr>
        <w:t>be able to</w:t>
      </w:r>
      <w:r w:rsidR="00196ADC" w:rsidRPr="00BD10DF">
        <w:rPr>
          <w:rFonts w:asciiTheme="minorHAnsi" w:hAnsiTheme="minorHAnsi"/>
          <w:sz w:val="22"/>
          <w:szCs w:val="22"/>
          <w:lang w:val="en-ZA"/>
        </w:rPr>
        <w:t xml:space="preserve"> improve </w:t>
      </w:r>
      <w:r w:rsidR="00B60B65" w:rsidRPr="00BD10DF">
        <w:rPr>
          <w:rFonts w:asciiTheme="minorHAnsi" w:hAnsiTheme="minorHAnsi"/>
          <w:sz w:val="22"/>
          <w:szCs w:val="22"/>
          <w:lang w:val="en-ZA"/>
        </w:rPr>
        <w:t>the efficiencies of its</w:t>
      </w:r>
      <w:r w:rsidR="00F05608" w:rsidRPr="00BD10DF">
        <w:rPr>
          <w:rFonts w:asciiTheme="minorHAnsi" w:hAnsiTheme="minorHAnsi"/>
          <w:sz w:val="22"/>
          <w:szCs w:val="22"/>
          <w:lang w:val="en-ZA"/>
        </w:rPr>
        <w:t xml:space="preserve"> </w:t>
      </w:r>
      <w:r w:rsidR="00196ADC" w:rsidRPr="00BD10DF">
        <w:rPr>
          <w:rFonts w:asciiTheme="minorHAnsi" w:hAnsiTheme="minorHAnsi"/>
          <w:sz w:val="22"/>
          <w:szCs w:val="22"/>
          <w:lang w:val="en-ZA"/>
        </w:rPr>
        <w:t>casting processes by reducing</w:t>
      </w:r>
      <w:r w:rsidR="00F05608" w:rsidRPr="00BD10DF">
        <w:rPr>
          <w:rFonts w:asciiTheme="minorHAnsi" w:hAnsiTheme="minorHAnsi"/>
          <w:sz w:val="22"/>
          <w:szCs w:val="22"/>
          <w:lang w:val="en-ZA"/>
        </w:rPr>
        <w:t xml:space="preserve"> ‘sand burn</w:t>
      </w:r>
      <w:r w:rsidR="00BA6C29" w:rsidRPr="00BD10DF">
        <w:rPr>
          <w:rFonts w:asciiTheme="minorHAnsi" w:hAnsiTheme="minorHAnsi"/>
          <w:sz w:val="22"/>
          <w:szCs w:val="22"/>
          <w:lang w:val="en-ZA"/>
        </w:rPr>
        <w:t>-</w:t>
      </w:r>
      <w:r w:rsidR="007C539D" w:rsidRPr="00BD10DF">
        <w:rPr>
          <w:rFonts w:asciiTheme="minorHAnsi" w:hAnsiTheme="minorHAnsi"/>
          <w:sz w:val="22"/>
          <w:szCs w:val="22"/>
          <w:lang w:val="en-ZA"/>
        </w:rPr>
        <w:t>on</w:t>
      </w:r>
      <w:r w:rsidR="00F05608" w:rsidRPr="00BD10DF">
        <w:rPr>
          <w:rFonts w:asciiTheme="minorHAnsi" w:hAnsiTheme="minorHAnsi"/>
          <w:sz w:val="22"/>
          <w:szCs w:val="22"/>
          <w:lang w:val="en-ZA"/>
        </w:rPr>
        <w:t>’</w:t>
      </w:r>
      <w:r w:rsidR="00196ADC" w:rsidRPr="00BD10DF">
        <w:rPr>
          <w:rFonts w:asciiTheme="minorHAnsi" w:hAnsiTheme="minorHAnsi"/>
          <w:sz w:val="22"/>
          <w:szCs w:val="22"/>
          <w:lang w:val="en-ZA"/>
        </w:rPr>
        <w:t xml:space="preserve"> </w:t>
      </w:r>
      <w:r w:rsidR="00F05608" w:rsidRPr="00BD10DF">
        <w:rPr>
          <w:rFonts w:asciiTheme="minorHAnsi" w:hAnsiTheme="minorHAnsi"/>
          <w:sz w:val="22"/>
          <w:szCs w:val="22"/>
          <w:lang w:val="en-ZA"/>
        </w:rPr>
        <w:t xml:space="preserve">caused by </w:t>
      </w:r>
      <w:r w:rsidR="00196ADC" w:rsidRPr="00BD10DF">
        <w:rPr>
          <w:rFonts w:asciiTheme="minorHAnsi" w:hAnsiTheme="minorHAnsi"/>
          <w:sz w:val="22"/>
          <w:szCs w:val="22"/>
          <w:lang w:val="en-ZA"/>
        </w:rPr>
        <w:t>excess chromite sand</w:t>
      </w:r>
      <w:r w:rsidR="001A7577" w:rsidRPr="00BD10DF">
        <w:rPr>
          <w:rFonts w:asciiTheme="minorHAnsi" w:hAnsiTheme="minorHAnsi"/>
          <w:sz w:val="22"/>
          <w:szCs w:val="22"/>
          <w:lang w:val="en-ZA"/>
        </w:rPr>
        <w:t xml:space="preserve"> in the furan sand</w:t>
      </w:r>
      <w:r w:rsidR="00D16E8B" w:rsidRPr="00BD10DF">
        <w:rPr>
          <w:rFonts w:asciiTheme="minorHAnsi" w:hAnsiTheme="minorHAnsi"/>
          <w:sz w:val="22"/>
          <w:szCs w:val="22"/>
          <w:lang w:val="en-ZA"/>
        </w:rPr>
        <w:t>,” Ramsden says.</w:t>
      </w:r>
    </w:p>
    <w:p w14:paraId="67E87519" w14:textId="77777777" w:rsidR="00196ADC" w:rsidRPr="00BD10DF" w:rsidRDefault="00196ADC" w:rsidP="00D16E8B">
      <w:pPr>
        <w:spacing w:line="360" w:lineRule="auto"/>
        <w:contextualSpacing/>
        <w:rPr>
          <w:rFonts w:asciiTheme="minorHAnsi" w:hAnsiTheme="minorHAnsi"/>
          <w:sz w:val="22"/>
          <w:szCs w:val="22"/>
          <w:lang w:val="en-ZA"/>
        </w:rPr>
      </w:pPr>
    </w:p>
    <w:p w14:paraId="5BE12828" w14:textId="77777777" w:rsidR="00196ADC" w:rsidRPr="00BD10DF" w:rsidRDefault="00F05608"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 xml:space="preserve">The </w:t>
      </w:r>
      <w:r w:rsidR="002F6136" w:rsidRPr="00BD10DF">
        <w:rPr>
          <w:rFonts w:asciiTheme="minorHAnsi" w:hAnsiTheme="minorHAnsi"/>
          <w:sz w:val="22"/>
          <w:szCs w:val="22"/>
          <w:lang w:val="en-ZA"/>
        </w:rPr>
        <w:t xml:space="preserve">secondary sand </w:t>
      </w:r>
      <w:r w:rsidRPr="00BD10DF">
        <w:rPr>
          <w:rFonts w:asciiTheme="minorHAnsi" w:hAnsiTheme="minorHAnsi"/>
          <w:sz w:val="22"/>
          <w:szCs w:val="22"/>
          <w:lang w:val="en-ZA"/>
        </w:rPr>
        <w:t>plant incorporates German</w:t>
      </w:r>
      <w:r w:rsidR="001A7577" w:rsidRPr="00BD10DF">
        <w:rPr>
          <w:rFonts w:asciiTheme="minorHAnsi" w:hAnsiTheme="minorHAnsi"/>
          <w:sz w:val="22"/>
          <w:szCs w:val="22"/>
          <w:lang w:val="en-ZA"/>
        </w:rPr>
        <w:t xml:space="preserve"> </w:t>
      </w:r>
      <w:r w:rsidRPr="00BD10DF">
        <w:rPr>
          <w:rFonts w:asciiTheme="minorHAnsi" w:hAnsiTheme="minorHAnsi"/>
          <w:sz w:val="22"/>
          <w:szCs w:val="22"/>
          <w:lang w:val="en-ZA"/>
        </w:rPr>
        <w:t xml:space="preserve">proprietary </w:t>
      </w:r>
      <w:r w:rsidR="007C539D" w:rsidRPr="00BD10DF">
        <w:rPr>
          <w:rFonts w:asciiTheme="minorHAnsi" w:hAnsiTheme="minorHAnsi"/>
          <w:sz w:val="22"/>
          <w:szCs w:val="22"/>
          <w:lang w:val="en-ZA"/>
        </w:rPr>
        <w:t>chromite</w:t>
      </w:r>
      <w:r w:rsidR="008257BF">
        <w:rPr>
          <w:rFonts w:asciiTheme="minorHAnsi" w:hAnsiTheme="minorHAnsi"/>
          <w:sz w:val="22"/>
          <w:szCs w:val="22"/>
          <w:lang w:val="en-ZA"/>
        </w:rPr>
        <w:t xml:space="preserve"> </w:t>
      </w:r>
      <w:r w:rsidR="001A7577" w:rsidRPr="00BD10DF">
        <w:rPr>
          <w:rFonts w:asciiTheme="minorHAnsi" w:hAnsiTheme="minorHAnsi"/>
          <w:sz w:val="22"/>
          <w:szCs w:val="22"/>
          <w:lang w:val="en-ZA"/>
        </w:rPr>
        <w:t xml:space="preserve">separation </w:t>
      </w:r>
      <w:r w:rsidRPr="00BD10DF">
        <w:rPr>
          <w:rFonts w:asciiTheme="minorHAnsi" w:hAnsiTheme="minorHAnsi"/>
          <w:sz w:val="22"/>
          <w:szCs w:val="22"/>
          <w:lang w:val="en-ZA"/>
        </w:rPr>
        <w:t>technology</w:t>
      </w:r>
      <w:r w:rsidR="002F6136" w:rsidRPr="00BD10DF">
        <w:rPr>
          <w:rFonts w:asciiTheme="minorHAnsi" w:hAnsiTheme="minorHAnsi"/>
          <w:sz w:val="22"/>
          <w:szCs w:val="22"/>
          <w:lang w:val="en-ZA"/>
        </w:rPr>
        <w:t>, and state-of-the-art programmable logic controller</w:t>
      </w:r>
      <w:r w:rsidR="00332C92" w:rsidRPr="00BD10DF">
        <w:rPr>
          <w:rFonts w:asciiTheme="minorHAnsi" w:hAnsiTheme="minorHAnsi"/>
          <w:sz w:val="22"/>
          <w:szCs w:val="22"/>
          <w:lang w:val="en-ZA"/>
        </w:rPr>
        <w:t>s</w:t>
      </w:r>
      <w:r w:rsidR="002F6136" w:rsidRPr="00BD10DF">
        <w:rPr>
          <w:rFonts w:asciiTheme="minorHAnsi" w:hAnsiTheme="minorHAnsi"/>
          <w:sz w:val="22"/>
          <w:szCs w:val="22"/>
          <w:lang w:val="en-ZA"/>
        </w:rPr>
        <w:t>.</w:t>
      </w:r>
      <w:r w:rsidR="00332C92" w:rsidRPr="00BD10DF">
        <w:rPr>
          <w:rFonts w:asciiTheme="minorHAnsi" w:hAnsiTheme="minorHAnsi"/>
          <w:sz w:val="22"/>
          <w:szCs w:val="22"/>
          <w:lang w:val="en-ZA"/>
        </w:rPr>
        <w:t xml:space="preserve"> In line with lean manufacturing principles, the plant only runs when there is a demand for sand.</w:t>
      </w:r>
      <w:r w:rsidR="002F6136" w:rsidRPr="00BD10DF">
        <w:rPr>
          <w:rFonts w:asciiTheme="minorHAnsi" w:hAnsiTheme="minorHAnsi"/>
          <w:sz w:val="22"/>
          <w:szCs w:val="22"/>
          <w:lang w:val="en-ZA"/>
        </w:rPr>
        <w:t xml:space="preserve"> It </w:t>
      </w:r>
      <w:r w:rsidRPr="00BD10DF">
        <w:rPr>
          <w:rFonts w:asciiTheme="minorHAnsi" w:hAnsiTheme="minorHAnsi"/>
          <w:sz w:val="22"/>
          <w:szCs w:val="22"/>
          <w:lang w:val="en-ZA"/>
        </w:rPr>
        <w:t xml:space="preserve">was </w:t>
      </w:r>
      <w:r w:rsidR="002F6136" w:rsidRPr="00BD10DF">
        <w:rPr>
          <w:rFonts w:asciiTheme="minorHAnsi" w:hAnsiTheme="minorHAnsi"/>
          <w:sz w:val="22"/>
          <w:szCs w:val="22"/>
          <w:lang w:val="en-ZA"/>
        </w:rPr>
        <w:t xml:space="preserve">installed and commissioned </w:t>
      </w:r>
      <w:r w:rsidRPr="00BD10DF">
        <w:rPr>
          <w:rFonts w:asciiTheme="minorHAnsi" w:hAnsiTheme="minorHAnsi"/>
          <w:sz w:val="22"/>
          <w:szCs w:val="22"/>
          <w:lang w:val="en-ZA"/>
        </w:rPr>
        <w:t xml:space="preserve">using Weir </w:t>
      </w:r>
      <w:r w:rsidR="002F6136" w:rsidRPr="00BD10DF">
        <w:rPr>
          <w:rFonts w:asciiTheme="minorHAnsi" w:hAnsiTheme="minorHAnsi"/>
          <w:sz w:val="22"/>
          <w:szCs w:val="22"/>
          <w:lang w:val="en-ZA"/>
        </w:rPr>
        <w:t xml:space="preserve">engineering </w:t>
      </w:r>
      <w:r w:rsidRPr="00BD10DF">
        <w:rPr>
          <w:rFonts w:asciiTheme="minorHAnsi" w:hAnsiTheme="minorHAnsi"/>
          <w:sz w:val="22"/>
          <w:szCs w:val="22"/>
          <w:lang w:val="en-ZA"/>
        </w:rPr>
        <w:t xml:space="preserve">expertise.  </w:t>
      </w:r>
    </w:p>
    <w:p w14:paraId="67CE6BD5" w14:textId="77777777" w:rsidR="005F2BCC" w:rsidRPr="00BD10DF" w:rsidRDefault="005F2BCC" w:rsidP="00D16E8B">
      <w:pPr>
        <w:spacing w:line="360" w:lineRule="auto"/>
        <w:contextualSpacing/>
        <w:rPr>
          <w:rFonts w:asciiTheme="minorHAnsi" w:hAnsiTheme="minorHAnsi"/>
          <w:sz w:val="22"/>
          <w:szCs w:val="22"/>
          <w:lang w:val="en-ZA"/>
        </w:rPr>
      </w:pPr>
    </w:p>
    <w:p w14:paraId="750BBA65" w14:textId="77777777" w:rsidR="00B60B65" w:rsidRPr="00BD10DF" w:rsidRDefault="00B60B65"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Weir HBF has undergone a series of up</w:t>
      </w:r>
      <w:r w:rsidR="00CE253B" w:rsidRPr="00BD10DF">
        <w:rPr>
          <w:rFonts w:asciiTheme="minorHAnsi" w:hAnsiTheme="minorHAnsi"/>
          <w:sz w:val="22"/>
          <w:szCs w:val="22"/>
          <w:lang w:val="en-ZA"/>
        </w:rPr>
        <w:t xml:space="preserve">grades since it was acquired </w:t>
      </w:r>
      <w:r w:rsidRPr="00BD10DF">
        <w:rPr>
          <w:rFonts w:asciiTheme="minorHAnsi" w:hAnsiTheme="minorHAnsi"/>
          <w:sz w:val="22"/>
          <w:szCs w:val="22"/>
          <w:lang w:val="en-ZA"/>
        </w:rPr>
        <w:t>in 201</w:t>
      </w:r>
      <w:r w:rsidR="00332C92" w:rsidRPr="00BD10DF">
        <w:rPr>
          <w:rFonts w:asciiTheme="minorHAnsi" w:hAnsiTheme="minorHAnsi"/>
          <w:sz w:val="22"/>
          <w:szCs w:val="22"/>
          <w:lang w:val="en-ZA"/>
        </w:rPr>
        <w:t>3</w:t>
      </w:r>
      <w:r w:rsidR="002F6136" w:rsidRPr="00BD10DF">
        <w:rPr>
          <w:rFonts w:asciiTheme="minorHAnsi" w:hAnsiTheme="minorHAnsi"/>
          <w:sz w:val="22"/>
          <w:szCs w:val="22"/>
          <w:lang w:val="en-ZA"/>
        </w:rPr>
        <w:t xml:space="preserve"> </w:t>
      </w:r>
      <w:r w:rsidR="00DF3E3D">
        <w:rPr>
          <w:rFonts w:asciiTheme="minorHAnsi" w:hAnsiTheme="minorHAnsi"/>
          <w:sz w:val="22"/>
          <w:szCs w:val="22"/>
          <w:lang w:val="en-ZA"/>
        </w:rPr>
        <w:t>through the introduction of “</w:t>
      </w:r>
      <w:r w:rsidR="00332C92" w:rsidRPr="00BD10DF">
        <w:rPr>
          <w:rFonts w:asciiTheme="minorHAnsi" w:hAnsiTheme="minorHAnsi"/>
          <w:sz w:val="22"/>
          <w:szCs w:val="22"/>
          <w:lang w:val="en-ZA"/>
        </w:rPr>
        <w:t>Weir Production Systems</w:t>
      </w:r>
      <w:r w:rsidR="00DF3E3D">
        <w:rPr>
          <w:rFonts w:asciiTheme="minorHAnsi" w:hAnsiTheme="minorHAnsi"/>
          <w:sz w:val="22"/>
          <w:szCs w:val="22"/>
          <w:lang w:val="en-ZA"/>
        </w:rPr>
        <w:t>”</w:t>
      </w:r>
      <w:r w:rsidR="00332C92" w:rsidRPr="00BD10DF">
        <w:rPr>
          <w:rFonts w:asciiTheme="minorHAnsi" w:hAnsiTheme="minorHAnsi"/>
          <w:sz w:val="22"/>
          <w:szCs w:val="22"/>
          <w:lang w:val="en-ZA"/>
        </w:rPr>
        <w:t xml:space="preserve"> and </w:t>
      </w:r>
      <w:r w:rsidR="00DF3E3D">
        <w:rPr>
          <w:rFonts w:asciiTheme="minorHAnsi" w:hAnsiTheme="minorHAnsi"/>
          <w:sz w:val="22"/>
          <w:szCs w:val="22"/>
          <w:lang w:val="en-ZA"/>
        </w:rPr>
        <w:t>“</w:t>
      </w:r>
      <w:r w:rsidR="00332C92" w:rsidRPr="00BD10DF">
        <w:rPr>
          <w:rFonts w:asciiTheme="minorHAnsi" w:hAnsiTheme="minorHAnsi"/>
          <w:sz w:val="22"/>
          <w:szCs w:val="22"/>
          <w:lang w:val="en-ZA"/>
        </w:rPr>
        <w:t>group best practice</w:t>
      </w:r>
      <w:r w:rsidR="00DF3E3D">
        <w:rPr>
          <w:rFonts w:asciiTheme="minorHAnsi" w:hAnsiTheme="minorHAnsi"/>
          <w:sz w:val="22"/>
          <w:szCs w:val="22"/>
          <w:lang w:val="en-ZA"/>
        </w:rPr>
        <w:t>”. These are processes that have been</w:t>
      </w:r>
      <w:r w:rsidR="00CE253B" w:rsidRPr="00BD10DF">
        <w:rPr>
          <w:rFonts w:asciiTheme="minorHAnsi" w:hAnsiTheme="minorHAnsi"/>
          <w:sz w:val="22"/>
          <w:szCs w:val="22"/>
          <w:lang w:val="en-ZA"/>
        </w:rPr>
        <w:t xml:space="preserve"> entrenched </w:t>
      </w:r>
      <w:r w:rsidR="000664BA" w:rsidRPr="00BD10DF">
        <w:rPr>
          <w:rFonts w:asciiTheme="minorHAnsi" w:hAnsiTheme="minorHAnsi"/>
          <w:sz w:val="22"/>
          <w:szCs w:val="22"/>
          <w:lang w:val="en-ZA"/>
        </w:rPr>
        <w:t xml:space="preserve">at </w:t>
      </w:r>
      <w:r w:rsidR="00DF3E3D">
        <w:rPr>
          <w:rFonts w:asciiTheme="minorHAnsi" w:hAnsiTheme="minorHAnsi"/>
          <w:sz w:val="22"/>
          <w:szCs w:val="22"/>
          <w:lang w:val="en-ZA"/>
        </w:rPr>
        <w:t>Weir’s</w:t>
      </w:r>
      <w:r w:rsidR="000664BA" w:rsidRPr="00BD10DF">
        <w:rPr>
          <w:rFonts w:asciiTheme="minorHAnsi" w:hAnsiTheme="minorHAnsi"/>
          <w:sz w:val="22"/>
          <w:szCs w:val="22"/>
          <w:lang w:val="en-ZA"/>
        </w:rPr>
        <w:t xml:space="preserve"> flagship local foundry in Isando, Gauteng</w:t>
      </w:r>
      <w:r w:rsidRPr="00BD10DF">
        <w:rPr>
          <w:rFonts w:asciiTheme="minorHAnsi" w:hAnsiTheme="minorHAnsi"/>
          <w:sz w:val="22"/>
          <w:szCs w:val="22"/>
          <w:lang w:val="en-ZA"/>
        </w:rPr>
        <w:t>. Th</w:t>
      </w:r>
      <w:r w:rsidR="00DF3E3D">
        <w:rPr>
          <w:rFonts w:asciiTheme="minorHAnsi" w:hAnsiTheme="minorHAnsi"/>
          <w:sz w:val="22"/>
          <w:szCs w:val="22"/>
          <w:lang w:val="en-ZA"/>
        </w:rPr>
        <w:t>ese initiatives are</w:t>
      </w:r>
      <w:r w:rsidRPr="00BD10DF">
        <w:rPr>
          <w:rFonts w:asciiTheme="minorHAnsi" w:hAnsiTheme="minorHAnsi"/>
          <w:sz w:val="22"/>
          <w:szCs w:val="22"/>
          <w:lang w:val="en-ZA"/>
        </w:rPr>
        <w:t xml:space="preserve"> reflected by the </w:t>
      </w:r>
      <w:r w:rsidR="00DF3E3D">
        <w:rPr>
          <w:rFonts w:asciiTheme="minorHAnsi" w:hAnsiTheme="minorHAnsi"/>
          <w:sz w:val="22"/>
          <w:szCs w:val="22"/>
          <w:lang w:val="en-ZA"/>
        </w:rPr>
        <w:t>sites</w:t>
      </w:r>
      <w:r w:rsidR="008230E9">
        <w:rPr>
          <w:rFonts w:asciiTheme="minorHAnsi" w:hAnsiTheme="minorHAnsi"/>
          <w:sz w:val="22"/>
          <w:szCs w:val="22"/>
          <w:lang w:val="en-ZA"/>
        </w:rPr>
        <w:t>’</w:t>
      </w:r>
      <w:r w:rsidR="00DF3E3D">
        <w:rPr>
          <w:rFonts w:asciiTheme="minorHAnsi" w:hAnsiTheme="minorHAnsi"/>
          <w:sz w:val="22"/>
          <w:szCs w:val="22"/>
          <w:lang w:val="en-ZA"/>
        </w:rPr>
        <w:t xml:space="preserve"> </w:t>
      </w:r>
      <w:r w:rsidRPr="00BD10DF">
        <w:rPr>
          <w:rFonts w:asciiTheme="minorHAnsi" w:hAnsiTheme="minorHAnsi"/>
          <w:sz w:val="22"/>
          <w:szCs w:val="22"/>
          <w:lang w:val="en-ZA"/>
        </w:rPr>
        <w:t>ISO</w:t>
      </w:r>
      <w:r w:rsidR="00D16E8B" w:rsidRPr="00BD10DF">
        <w:rPr>
          <w:rFonts w:asciiTheme="minorHAnsi" w:hAnsiTheme="minorHAnsi"/>
          <w:sz w:val="22"/>
          <w:szCs w:val="22"/>
          <w:lang w:val="en-ZA"/>
        </w:rPr>
        <w:t xml:space="preserve"> 9001,</w:t>
      </w:r>
      <w:r w:rsidR="00332C92" w:rsidRPr="00BD10DF">
        <w:rPr>
          <w:rFonts w:asciiTheme="minorHAnsi" w:hAnsiTheme="minorHAnsi"/>
          <w:sz w:val="22"/>
          <w:szCs w:val="22"/>
          <w:lang w:val="en-ZA"/>
        </w:rPr>
        <w:t xml:space="preserve"> OHSAS</w:t>
      </w:r>
      <w:r w:rsidR="00D16E8B" w:rsidRPr="00BD10DF">
        <w:rPr>
          <w:rFonts w:asciiTheme="minorHAnsi" w:hAnsiTheme="minorHAnsi"/>
          <w:sz w:val="22"/>
          <w:szCs w:val="22"/>
          <w:lang w:val="en-ZA"/>
        </w:rPr>
        <w:t xml:space="preserve"> 18</w:t>
      </w:r>
      <w:r w:rsidRPr="00BD10DF">
        <w:rPr>
          <w:rFonts w:asciiTheme="minorHAnsi" w:hAnsiTheme="minorHAnsi"/>
          <w:sz w:val="22"/>
          <w:szCs w:val="22"/>
          <w:lang w:val="en-ZA"/>
        </w:rPr>
        <w:t xml:space="preserve">001 and </w:t>
      </w:r>
      <w:r w:rsidR="00332C92" w:rsidRPr="00BD10DF">
        <w:rPr>
          <w:rFonts w:asciiTheme="minorHAnsi" w:hAnsiTheme="minorHAnsi"/>
          <w:sz w:val="22"/>
          <w:szCs w:val="22"/>
          <w:lang w:val="en-ZA"/>
        </w:rPr>
        <w:t xml:space="preserve">ISO </w:t>
      </w:r>
      <w:r w:rsidRPr="00BD10DF">
        <w:rPr>
          <w:rFonts w:asciiTheme="minorHAnsi" w:hAnsiTheme="minorHAnsi"/>
          <w:sz w:val="22"/>
          <w:szCs w:val="22"/>
          <w:lang w:val="en-ZA"/>
        </w:rPr>
        <w:t>14001 accredit</w:t>
      </w:r>
      <w:r w:rsidR="00DF3E3D">
        <w:rPr>
          <w:rFonts w:asciiTheme="minorHAnsi" w:hAnsiTheme="minorHAnsi"/>
          <w:sz w:val="22"/>
          <w:szCs w:val="22"/>
          <w:lang w:val="en-ZA"/>
        </w:rPr>
        <w:t>ation.</w:t>
      </w:r>
    </w:p>
    <w:p w14:paraId="5DFAA3BC" w14:textId="77777777" w:rsidR="00B60B65" w:rsidRPr="00BD10DF" w:rsidRDefault="00B60B65" w:rsidP="00D16E8B">
      <w:pPr>
        <w:spacing w:line="360" w:lineRule="auto"/>
        <w:contextualSpacing/>
        <w:rPr>
          <w:rFonts w:asciiTheme="minorHAnsi" w:hAnsiTheme="minorHAnsi"/>
          <w:sz w:val="22"/>
          <w:szCs w:val="22"/>
          <w:lang w:val="en-ZA"/>
        </w:rPr>
      </w:pPr>
    </w:p>
    <w:p w14:paraId="736844A0" w14:textId="77777777" w:rsidR="00B60B65" w:rsidRPr="00BD10DF" w:rsidRDefault="00B60B65"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 xml:space="preserve"> </w:t>
      </w:r>
      <w:r w:rsidR="00DF3E3D">
        <w:rPr>
          <w:rFonts w:asciiTheme="minorHAnsi" w:hAnsiTheme="minorHAnsi"/>
          <w:sz w:val="22"/>
          <w:szCs w:val="22"/>
          <w:lang w:val="en-ZA"/>
        </w:rPr>
        <w:t>O</w:t>
      </w:r>
      <w:r w:rsidR="00CE253B" w:rsidRPr="00BD10DF">
        <w:rPr>
          <w:rFonts w:asciiTheme="minorHAnsi" w:hAnsiTheme="minorHAnsi"/>
          <w:sz w:val="22"/>
          <w:szCs w:val="22"/>
          <w:lang w:val="en-ZA"/>
        </w:rPr>
        <w:t>ther</w:t>
      </w:r>
      <w:r w:rsidR="00DF3E3D">
        <w:rPr>
          <w:rFonts w:asciiTheme="minorHAnsi" w:hAnsiTheme="minorHAnsi"/>
          <w:sz w:val="22"/>
          <w:szCs w:val="22"/>
          <w:lang w:val="en-ZA"/>
        </w:rPr>
        <w:t xml:space="preserve"> recent</w:t>
      </w:r>
      <w:r w:rsidR="00CE253B" w:rsidRPr="00BD10DF">
        <w:rPr>
          <w:rFonts w:asciiTheme="minorHAnsi" w:hAnsiTheme="minorHAnsi"/>
          <w:sz w:val="22"/>
          <w:szCs w:val="22"/>
          <w:lang w:val="en-ZA"/>
        </w:rPr>
        <w:t xml:space="preserve"> </w:t>
      </w:r>
      <w:r w:rsidRPr="00BD10DF">
        <w:rPr>
          <w:rFonts w:asciiTheme="minorHAnsi" w:hAnsiTheme="minorHAnsi"/>
          <w:sz w:val="22"/>
          <w:szCs w:val="22"/>
          <w:lang w:val="en-ZA"/>
        </w:rPr>
        <w:t xml:space="preserve">milestones at the foundry include a sizeable investment into a three-axis computer-numerical controlled milling machine for accurate cutting of polystyrene patterns for once-off </w:t>
      </w:r>
      <w:r w:rsidR="002F6136" w:rsidRPr="00BD10DF">
        <w:rPr>
          <w:rFonts w:asciiTheme="minorHAnsi" w:hAnsiTheme="minorHAnsi"/>
          <w:sz w:val="22"/>
          <w:szCs w:val="22"/>
          <w:lang w:val="en-ZA"/>
        </w:rPr>
        <w:t>castings.</w:t>
      </w:r>
      <w:r w:rsidRPr="00BD10DF">
        <w:rPr>
          <w:rFonts w:asciiTheme="minorHAnsi" w:hAnsiTheme="minorHAnsi"/>
          <w:sz w:val="22"/>
          <w:szCs w:val="22"/>
          <w:lang w:val="en-ZA"/>
        </w:rPr>
        <w:t xml:space="preserve"> </w:t>
      </w:r>
      <w:r w:rsidR="008D3B35" w:rsidRPr="00BD10DF">
        <w:rPr>
          <w:rFonts w:asciiTheme="minorHAnsi" w:hAnsiTheme="minorHAnsi"/>
          <w:sz w:val="22"/>
          <w:szCs w:val="22"/>
          <w:lang w:val="en-ZA"/>
        </w:rPr>
        <w:t xml:space="preserve">This technology further allows for rapid prototyping required in new product development </w:t>
      </w:r>
      <w:r w:rsidR="008D3B35" w:rsidRPr="00BD10DF">
        <w:rPr>
          <w:rFonts w:asciiTheme="minorHAnsi" w:hAnsiTheme="minorHAnsi"/>
          <w:sz w:val="22"/>
          <w:szCs w:val="22"/>
          <w:lang w:val="en-ZA"/>
        </w:rPr>
        <w:lastRenderedPageBreak/>
        <w:t xml:space="preserve">and reduces time to market of new product introductions. </w:t>
      </w:r>
      <w:r w:rsidR="0003509E" w:rsidRPr="00BD10DF">
        <w:rPr>
          <w:rFonts w:asciiTheme="minorHAnsi" w:hAnsiTheme="minorHAnsi"/>
          <w:sz w:val="22"/>
          <w:szCs w:val="22"/>
          <w:lang w:val="en-ZA"/>
        </w:rPr>
        <w:t>A recent new pump product was brought to market in 9 weeks from solid model design to a working pump.</w:t>
      </w:r>
    </w:p>
    <w:p w14:paraId="021DAC75" w14:textId="77777777" w:rsidR="00B60B65" w:rsidRPr="00BD10DF" w:rsidRDefault="00B60B65" w:rsidP="00D16E8B">
      <w:pPr>
        <w:spacing w:line="360" w:lineRule="auto"/>
        <w:contextualSpacing/>
        <w:rPr>
          <w:rFonts w:asciiTheme="minorHAnsi" w:hAnsiTheme="minorHAnsi"/>
          <w:sz w:val="22"/>
          <w:szCs w:val="22"/>
          <w:lang w:val="en-ZA"/>
        </w:rPr>
      </w:pPr>
    </w:p>
    <w:p w14:paraId="476DC192" w14:textId="77777777" w:rsidR="00B60B65" w:rsidRPr="00BD10DF" w:rsidRDefault="00CE253B"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In addition, t</w:t>
      </w:r>
      <w:r w:rsidR="00B60B65" w:rsidRPr="00BD10DF">
        <w:rPr>
          <w:rFonts w:asciiTheme="minorHAnsi" w:hAnsiTheme="minorHAnsi"/>
          <w:sz w:val="22"/>
          <w:szCs w:val="22"/>
          <w:lang w:val="en-ZA"/>
        </w:rPr>
        <w:t xml:space="preserve">he engineering department has been equipped with state-of-the-art software that accurately simulates casting </w:t>
      </w:r>
      <w:r w:rsidR="0003509E" w:rsidRPr="00BD10DF">
        <w:rPr>
          <w:rFonts w:asciiTheme="minorHAnsi" w:hAnsiTheme="minorHAnsi"/>
          <w:sz w:val="22"/>
          <w:szCs w:val="22"/>
          <w:lang w:val="en-ZA"/>
        </w:rPr>
        <w:t>methods</w:t>
      </w:r>
      <w:r w:rsidR="00B60B65" w:rsidRPr="00BD10DF">
        <w:rPr>
          <w:rFonts w:asciiTheme="minorHAnsi" w:hAnsiTheme="minorHAnsi"/>
          <w:sz w:val="22"/>
          <w:szCs w:val="22"/>
          <w:lang w:val="en-ZA"/>
        </w:rPr>
        <w:t xml:space="preserve">, enabling </w:t>
      </w:r>
      <w:r w:rsidR="002F6136" w:rsidRPr="00BD10DF">
        <w:rPr>
          <w:rFonts w:asciiTheme="minorHAnsi" w:hAnsiTheme="minorHAnsi"/>
          <w:sz w:val="22"/>
          <w:szCs w:val="22"/>
          <w:lang w:val="en-ZA"/>
        </w:rPr>
        <w:t>yields of up to 76%</w:t>
      </w:r>
      <w:r w:rsidRPr="00BD10DF">
        <w:rPr>
          <w:rFonts w:asciiTheme="minorHAnsi" w:hAnsiTheme="minorHAnsi"/>
          <w:sz w:val="22"/>
          <w:szCs w:val="22"/>
          <w:lang w:val="en-ZA"/>
        </w:rPr>
        <w:t xml:space="preserve"> at the operation</w:t>
      </w:r>
      <w:r w:rsidR="00B60B65" w:rsidRPr="00BD10DF">
        <w:rPr>
          <w:rFonts w:asciiTheme="minorHAnsi" w:hAnsiTheme="minorHAnsi"/>
          <w:sz w:val="22"/>
          <w:szCs w:val="22"/>
          <w:lang w:val="en-ZA"/>
        </w:rPr>
        <w:t>.</w:t>
      </w:r>
    </w:p>
    <w:p w14:paraId="58A7D94E" w14:textId="77777777" w:rsidR="00B60B65" w:rsidRPr="00BD10DF" w:rsidRDefault="00B60B65" w:rsidP="00D16E8B">
      <w:pPr>
        <w:spacing w:line="360" w:lineRule="auto"/>
        <w:contextualSpacing/>
        <w:rPr>
          <w:rFonts w:asciiTheme="minorHAnsi" w:hAnsiTheme="minorHAnsi"/>
          <w:sz w:val="22"/>
          <w:szCs w:val="22"/>
          <w:lang w:val="en-ZA"/>
        </w:rPr>
      </w:pPr>
    </w:p>
    <w:p w14:paraId="3A4858F5" w14:textId="77777777" w:rsidR="002F6136" w:rsidRPr="00BD10DF" w:rsidRDefault="002F6136"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This is complemented by t</w:t>
      </w:r>
      <w:r w:rsidR="00B60B65" w:rsidRPr="00BD10DF">
        <w:rPr>
          <w:rFonts w:asciiTheme="minorHAnsi" w:hAnsiTheme="minorHAnsi"/>
          <w:sz w:val="22"/>
          <w:szCs w:val="22"/>
          <w:lang w:val="en-ZA"/>
        </w:rPr>
        <w:t xml:space="preserve">wo seven axis, three-dimensional scanning probes with accuracies of 0,001 millimetres </w:t>
      </w:r>
      <w:r w:rsidRPr="00BD10DF">
        <w:rPr>
          <w:rFonts w:asciiTheme="minorHAnsi" w:hAnsiTheme="minorHAnsi"/>
          <w:sz w:val="22"/>
          <w:szCs w:val="22"/>
          <w:lang w:val="en-ZA"/>
        </w:rPr>
        <w:t xml:space="preserve">that </w:t>
      </w:r>
      <w:r w:rsidR="00B60B65" w:rsidRPr="00BD10DF">
        <w:rPr>
          <w:rFonts w:asciiTheme="minorHAnsi" w:hAnsiTheme="minorHAnsi"/>
          <w:sz w:val="22"/>
          <w:szCs w:val="22"/>
          <w:lang w:val="en-ZA"/>
        </w:rPr>
        <w:t>have replaced outdated templates used for profiling castings</w:t>
      </w:r>
      <w:r w:rsidRPr="00BD10DF">
        <w:rPr>
          <w:rFonts w:asciiTheme="minorHAnsi" w:hAnsiTheme="minorHAnsi"/>
          <w:sz w:val="22"/>
          <w:szCs w:val="22"/>
          <w:lang w:val="en-ZA"/>
        </w:rPr>
        <w:t>.</w:t>
      </w:r>
    </w:p>
    <w:p w14:paraId="04897DC2" w14:textId="77777777" w:rsidR="002F6136" w:rsidRPr="00BD10DF" w:rsidRDefault="002F6136" w:rsidP="00D16E8B">
      <w:pPr>
        <w:spacing w:line="360" w:lineRule="auto"/>
        <w:contextualSpacing/>
        <w:rPr>
          <w:rFonts w:asciiTheme="minorHAnsi" w:hAnsiTheme="minorHAnsi"/>
          <w:sz w:val="22"/>
          <w:szCs w:val="22"/>
          <w:lang w:val="en-ZA"/>
        </w:rPr>
      </w:pPr>
    </w:p>
    <w:p w14:paraId="29AA2B48" w14:textId="77777777" w:rsidR="00B60B65" w:rsidRPr="00BD10DF" w:rsidRDefault="00B60B65"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 xml:space="preserve">Quality at the operation is </w:t>
      </w:r>
      <w:r w:rsidR="00CE253B" w:rsidRPr="00BD10DF">
        <w:rPr>
          <w:rFonts w:asciiTheme="minorHAnsi" w:hAnsiTheme="minorHAnsi"/>
          <w:sz w:val="22"/>
          <w:szCs w:val="22"/>
          <w:lang w:val="en-ZA"/>
        </w:rPr>
        <w:t>complemented</w:t>
      </w:r>
      <w:r w:rsidRPr="00BD10DF">
        <w:rPr>
          <w:rFonts w:asciiTheme="minorHAnsi" w:hAnsiTheme="minorHAnsi"/>
          <w:sz w:val="22"/>
          <w:szCs w:val="22"/>
          <w:lang w:val="en-ZA"/>
        </w:rPr>
        <w:t xml:space="preserve"> by </w:t>
      </w:r>
      <w:r w:rsidR="00BA6C29" w:rsidRPr="00BD10DF">
        <w:rPr>
          <w:rFonts w:asciiTheme="minorHAnsi" w:hAnsiTheme="minorHAnsi"/>
          <w:sz w:val="22"/>
          <w:szCs w:val="22"/>
          <w:lang w:val="en-ZA"/>
        </w:rPr>
        <w:t xml:space="preserve">employing new technologies in the metallurgical laboratory, including a </w:t>
      </w:r>
      <w:r w:rsidRPr="00BD10DF">
        <w:rPr>
          <w:rFonts w:asciiTheme="minorHAnsi" w:hAnsiTheme="minorHAnsi"/>
          <w:sz w:val="22"/>
          <w:szCs w:val="22"/>
          <w:lang w:val="en-ZA"/>
        </w:rPr>
        <w:t>new spectrometer</w:t>
      </w:r>
      <w:r w:rsidR="002F6136" w:rsidRPr="00BD10DF">
        <w:rPr>
          <w:rFonts w:asciiTheme="minorHAnsi" w:hAnsiTheme="minorHAnsi"/>
          <w:sz w:val="22"/>
          <w:szCs w:val="22"/>
          <w:lang w:val="en-ZA"/>
        </w:rPr>
        <w:t xml:space="preserve"> that is</w:t>
      </w:r>
      <w:r w:rsidRPr="00BD10DF">
        <w:rPr>
          <w:rFonts w:asciiTheme="minorHAnsi" w:hAnsiTheme="minorHAnsi"/>
          <w:sz w:val="22"/>
          <w:szCs w:val="22"/>
          <w:lang w:val="en-ZA"/>
        </w:rPr>
        <w:t xml:space="preserve"> used to inspect the </w:t>
      </w:r>
      <w:r w:rsidR="00462335" w:rsidRPr="00BD10DF">
        <w:rPr>
          <w:rFonts w:asciiTheme="minorHAnsi" w:hAnsiTheme="minorHAnsi"/>
          <w:sz w:val="22"/>
          <w:szCs w:val="22"/>
          <w:lang w:val="en-ZA"/>
        </w:rPr>
        <w:t>constituents</w:t>
      </w:r>
      <w:r w:rsidRPr="00BD10DF">
        <w:rPr>
          <w:rFonts w:asciiTheme="minorHAnsi" w:hAnsiTheme="minorHAnsi"/>
          <w:sz w:val="22"/>
          <w:szCs w:val="22"/>
          <w:lang w:val="en-ZA"/>
        </w:rPr>
        <w:t xml:space="preserve"> of furnace metal and the sand particle analyser for assessing the quality of sand used in castings</w:t>
      </w:r>
      <w:r w:rsidR="002B0315" w:rsidRPr="00BD10DF">
        <w:rPr>
          <w:rFonts w:asciiTheme="minorHAnsi" w:hAnsiTheme="minorHAnsi"/>
          <w:sz w:val="22"/>
          <w:szCs w:val="22"/>
          <w:lang w:val="en-ZA"/>
        </w:rPr>
        <w:t>.</w:t>
      </w:r>
    </w:p>
    <w:p w14:paraId="004B3EA7" w14:textId="77777777" w:rsidR="00B60B65" w:rsidRPr="00BD10DF" w:rsidRDefault="00B60B65" w:rsidP="00D16E8B">
      <w:pPr>
        <w:spacing w:line="360" w:lineRule="auto"/>
        <w:contextualSpacing/>
        <w:rPr>
          <w:rFonts w:asciiTheme="minorHAnsi" w:hAnsiTheme="minorHAnsi"/>
          <w:sz w:val="22"/>
          <w:szCs w:val="22"/>
          <w:lang w:val="en-ZA"/>
        </w:rPr>
      </w:pPr>
    </w:p>
    <w:p w14:paraId="61AF49CF" w14:textId="77777777" w:rsidR="000664BA" w:rsidRPr="00BD10DF" w:rsidRDefault="00B60B65"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However, a lion’s share of the overall investment has gone into improving safety</w:t>
      </w:r>
      <w:r w:rsidR="000664BA" w:rsidRPr="00BD10DF">
        <w:rPr>
          <w:rFonts w:asciiTheme="minorHAnsi" w:hAnsiTheme="minorHAnsi"/>
          <w:sz w:val="22"/>
          <w:szCs w:val="22"/>
          <w:lang w:val="en-ZA"/>
        </w:rPr>
        <w:t xml:space="preserve"> and productivity of workers</w:t>
      </w:r>
      <w:r w:rsidRPr="00BD10DF">
        <w:rPr>
          <w:rFonts w:asciiTheme="minorHAnsi" w:hAnsiTheme="minorHAnsi"/>
          <w:sz w:val="22"/>
          <w:szCs w:val="22"/>
          <w:lang w:val="en-ZA"/>
        </w:rPr>
        <w:t xml:space="preserve"> at the operation. A sound example of this </w:t>
      </w:r>
      <w:r w:rsidR="00CA70F2" w:rsidRPr="00BD10DF">
        <w:rPr>
          <w:rFonts w:asciiTheme="minorHAnsi" w:hAnsiTheme="minorHAnsi"/>
          <w:sz w:val="22"/>
          <w:szCs w:val="22"/>
          <w:lang w:val="en-ZA"/>
        </w:rPr>
        <w:t>is</w:t>
      </w:r>
      <w:r w:rsidR="00E61524" w:rsidRPr="00BD10DF">
        <w:rPr>
          <w:rFonts w:asciiTheme="minorHAnsi" w:hAnsiTheme="minorHAnsi"/>
          <w:sz w:val="22"/>
          <w:szCs w:val="22"/>
          <w:lang w:val="en-ZA"/>
        </w:rPr>
        <w:t xml:space="preserve"> </w:t>
      </w:r>
      <w:r w:rsidRPr="00BD10DF">
        <w:rPr>
          <w:rFonts w:asciiTheme="minorHAnsi" w:hAnsiTheme="minorHAnsi"/>
          <w:sz w:val="22"/>
          <w:szCs w:val="22"/>
          <w:lang w:val="en-ZA"/>
        </w:rPr>
        <w:t>the seven</w:t>
      </w:r>
      <w:r w:rsidR="00E61524" w:rsidRPr="00BD10DF">
        <w:rPr>
          <w:rFonts w:asciiTheme="minorHAnsi" w:hAnsiTheme="minorHAnsi"/>
          <w:sz w:val="22"/>
          <w:szCs w:val="22"/>
          <w:lang w:val="en-ZA"/>
        </w:rPr>
        <w:t xml:space="preserve"> new</w:t>
      </w:r>
      <w:r w:rsidRPr="00BD10DF">
        <w:rPr>
          <w:rFonts w:asciiTheme="minorHAnsi" w:hAnsiTheme="minorHAnsi"/>
          <w:sz w:val="22"/>
          <w:szCs w:val="22"/>
          <w:lang w:val="en-ZA"/>
        </w:rPr>
        <w:t xml:space="preserve"> fettling booths that have all been </w:t>
      </w:r>
      <w:r w:rsidR="00CE253B" w:rsidRPr="00BD10DF">
        <w:rPr>
          <w:rFonts w:asciiTheme="minorHAnsi" w:hAnsiTheme="minorHAnsi"/>
          <w:sz w:val="22"/>
          <w:szCs w:val="22"/>
          <w:lang w:val="en-ZA"/>
        </w:rPr>
        <w:t>equipped</w:t>
      </w:r>
      <w:r w:rsidR="000664BA" w:rsidRPr="00BD10DF">
        <w:rPr>
          <w:rFonts w:asciiTheme="minorHAnsi" w:hAnsiTheme="minorHAnsi"/>
          <w:sz w:val="22"/>
          <w:szCs w:val="22"/>
          <w:lang w:val="en-ZA"/>
        </w:rPr>
        <w:t xml:space="preserve"> with dust extraction system</w:t>
      </w:r>
      <w:r w:rsidR="008D3B35" w:rsidRPr="00BD10DF">
        <w:rPr>
          <w:rFonts w:asciiTheme="minorHAnsi" w:hAnsiTheme="minorHAnsi"/>
          <w:sz w:val="22"/>
          <w:szCs w:val="22"/>
          <w:lang w:val="en-ZA"/>
        </w:rPr>
        <w:t>s</w:t>
      </w:r>
      <w:r w:rsidR="000664BA" w:rsidRPr="00BD10DF">
        <w:rPr>
          <w:rFonts w:asciiTheme="minorHAnsi" w:hAnsiTheme="minorHAnsi"/>
          <w:sz w:val="22"/>
          <w:szCs w:val="22"/>
          <w:lang w:val="en-ZA"/>
        </w:rPr>
        <w:t>.</w:t>
      </w:r>
    </w:p>
    <w:p w14:paraId="1CAF6C6F" w14:textId="77777777" w:rsidR="00D16E8B" w:rsidRPr="00BD10DF" w:rsidRDefault="00D16E8B" w:rsidP="00D16E8B">
      <w:pPr>
        <w:spacing w:line="360" w:lineRule="auto"/>
        <w:contextualSpacing/>
        <w:rPr>
          <w:rFonts w:asciiTheme="minorHAnsi" w:hAnsiTheme="minorHAnsi"/>
          <w:sz w:val="22"/>
          <w:szCs w:val="22"/>
          <w:lang w:val="en-ZA"/>
        </w:rPr>
      </w:pPr>
    </w:p>
    <w:p w14:paraId="10DFA536" w14:textId="77777777" w:rsidR="00CE253B" w:rsidRPr="00BD10DF" w:rsidRDefault="00CE4DF7"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w:t>
      </w:r>
      <w:r w:rsidR="00CE253B" w:rsidRPr="00BD10DF">
        <w:rPr>
          <w:rFonts w:asciiTheme="minorHAnsi" w:hAnsiTheme="minorHAnsi"/>
          <w:sz w:val="22"/>
          <w:szCs w:val="22"/>
          <w:lang w:val="en-ZA"/>
        </w:rPr>
        <w:t>Equipped with state-of-the-art</w:t>
      </w:r>
      <w:r w:rsidR="00D16E8B" w:rsidRPr="00BD10DF">
        <w:rPr>
          <w:rFonts w:asciiTheme="minorHAnsi" w:hAnsiTheme="minorHAnsi"/>
          <w:sz w:val="22"/>
          <w:szCs w:val="22"/>
          <w:lang w:val="en-ZA"/>
        </w:rPr>
        <w:t xml:space="preserve"> equipment </w:t>
      </w:r>
      <w:r w:rsidR="00CE253B" w:rsidRPr="00BD10DF">
        <w:rPr>
          <w:rFonts w:asciiTheme="minorHAnsi" w:hAnsiTheme="minorHAnsi"/>
          <w:sz w:val="22"/>
          <w:szCs w:val="22"/>
          <w:lang w:val="en-ZA"/>
        </w:rPr>
        <w:t xml:space="preserve">and </w:t>
      </w:r>
      <w:r w:rsidRPr="00BD10DF">
        <w:rPr>
          <w:rFonts w:asciiTheme="minorHAnsi" w:hAnsiTheme="minorHAnsi"/>
          <w:sz w:val="22"/>
          <w:szCs w:val="22"/>
          <w:lang w:val="en-ZA"/>
        </w:rPr>
        <w:t>its strategic location</w:t>
      </w:r>
      <w:r w:rsidR="000664BA" w:rsidRPr="00BD10DF">
        <w:rPr>
          <w:rFonts w:asciiTheme="minorHAnsi" w:hAnsiTheme="minorHAnsi"/>
          <w:sz w:val="22"/>
          <w:szCs w:val="22"/>
          <w:lang w:val="en-ZA"/>
        </w:rPr>
        <w:t xml:space="preserve"> close to </w:t>
      </w:r>
      <w:r w:rsidRPr="00BD10DF">
        <w:rPr>
          <w:rFonts w:asciiTheme="minorHAnsi" w:hAnsiTheme="minorHAnsi"/>
          <w:sz w:val="22"/>
          <w:szCs w:val="22"/>
          <w:lang w:val="en-ZA"/>
        </w:rPr>
        <w:t>the</w:t>
      </w:r>
      <w:r w:rsidR="000664BA" w:rsidRPr="00BD10DF">
        <w:rPr>
          <w:rFonts w:asciiTheme="minorHAnsi" w:hAnsiTheme="minorHAnsi"/>
          <w:sz w:val="22"/>
          <w:szCs w:val="22"/>
          <w:lang w:val="en-ZA"/>
        </w:rPr>
        <w:t xml:space="preserve"> deep</w:t>
      </w:r>
      <w:r w:rsidR="00D16E8B" w:rsidRPr="00BD10DF">
        <w:rPr>
          <w:rFonts w:asciiTheme="minorHAnsi" w:hAnsiTheme="minorHAnsi"/>
          <w:sz w:val="22"/>
          <w:szCs w:val="22"/>
          <w:lang w:val="en-ZA"/>
        </w:rPr>
        <w:t xml:space="preserve"> </w:t>
      </w:r>
      <w:r w:rsidR="000664BA" w:rsidRPr="00BD10DF">
        <w:rPr>
          <w:rFonts w:asciiTheme="minorHAnsi" w:hAnsiTheme="minorHAnsi"/>
          <w:sz w:val="22"/>
          <w:szCs w:val="22"/>
          <w:lang w:val="en-ZA"/>
        </w:rPr>
        <w:t>water Port of Ngqura</w:t>
      </w:r>
      <w:r w:rsidR="00462335" w:rsidRPr="00BD10DF">
        <w:rPr>
          <w:rFonts w:asciiTheme="minorHAnsi" w:hAnsiTheme="minorHAnsi"/>
          <w:sz w:val="22"/>
          <w:szCs w:val="22"/>
          <w:lang w:val="en-ZA"/>
        </w:rPr>
        <w:t xml:space="preserve">, there is </w:t>
      </w:r>
      <w:r w:rsidRPr="00BD10DF">
        <w:rPr>
          <w:rFonts w:asciiTheme="minorHAnsi" w:hAnsiTheme="minorHAnsi"/>
          <w:sz w:val="22"/>
          <w:szCs w:val="22"/>
          <w:lang w:val="en-ZA"/>
        </w:rPr>
        <w:t xml:space="preserve">no reason why this operation </w:t>
      </w:r>
      <w:r w:rsidR="000664BA" w:rsidRPr="00BD10DF">
        <w:rPr>
          <w:rFonts w:asciiTheme="minorHAnsi" w:hAnsiTheme="minorHAnsi"/>
          <w:sz w:val="22"/>
          <w:szCs w:val="22"/>
          <w:lang w:val="en-ZA"/>
        </w:rPr>
        <w:t xml:space="preserve">will not be able to </w:t>
      </w:r>
      <w:r w:rsidR="00DF3E3D">
        <w:rPr>
          <w:rFonts w:asciiTheme="minorHAnsi" w:hAnsiTheme="minorHAnsi"/>
          <w:sz w:val="22"/>
          <w:szCs w:val="22"/>
          <w:lang w:val="en-ZA"/>
        </w:rPr>
        <w:t>contribute to W</w:t>
      </w:r>
      <w:r w:rsidR="008230E9">
        <w:rPr>
          <w:rFonts w:asciiTheme="minorHAnsi" w:hAnsiTheme="minorHAnsi"/>
          <w:sz w:val="22"/>
          <w:szCs w:val="22"/>
          <w:lang w:val="en-ZA"/>
        </w:rPr>
        <w:t>eir</w:t>
      </w:r>
      <w:r w:rsidR="00DF3E3D">
        <w:rPr>
          <w:rFonts w:asciiTheme="minorHAnsi" w:hAnsiTheme="minorHAnsi"/>
          <w:sz w:val="22"/>
          <w:szCs w:val="22"/>
          <w:lang w:val="en-ZA"/>
        </w:rPr>
        <w:t xml:space="preserve"> Minerals Africa </w:t>
      </w:r>
      <w:r w:rsidR="000664BA" w:rsidRPr="00BD10DF">
        <w:rPr>
          <w:rFonts w:asciiTheme="minorHAnsi" w:hAnsiTheme="minorHAnsi"/>
          <w:sz w:val="22"/>
          <w:szCs w:val="22"/>
          <w:lang w:val="en-ZA"/>
        </w:rPr>
        <w:t>sei</w:t>
      </w:r>
      <w:r w:rsidR="008230E9">
        <w:rPr>
          <w:rFonts w:asciiTheme="minorHAnsi" w:hAnsiTheme="minorHAnsi"/>
          <w:sz w:val="22"/>
          <w:szCs w:val="22"/>
          <w:lang w:val="en-ZA"/>
        </w:rPr>
        <w:t>z</w:t>
      </w:r>
      <w:r w:rsidR="00DF3E3D">
        <w:rPr>
          <w:rFonts w:asciiTheme="minorHAnsi" w:hAnsiTheme="minorHAnsi"/>
          <w:sz w:val="22"/>
          <w:szCs w:val="22"/>
          <w:lang w:val="en-ZA"/>
        </w:rPr>
        <w:t>ing</w:t>
      </w:r>
      <w:r w:rsidR="000664BA" w:rsidRPr="00BD10DF">
        <w:rPr>
          <w:rFonts w:asciiTheme="minorHAnsi" w:hAnsiTheme="minorHAnsi"/>
          <w:sz w:val="22"/>
          <w:szCs w:val="22"/>
          <w:lang w:val="en-ZA"/>
        </w:rPr>
        <w:t xml:space="preserve"> a larger share of the niche one ton to 17 t castings market</w:t>
      </w:r>
      <w:r w:rsidR="008D3B35" w:rsidRPr="00BD10DF">
        <w:rPr>
          <w:rFonts w:asciiTheme="minorHAnsi" w:hAnsiTheme="minorHAnsi"/>
          <w:sz w:val="22"/>
          <w:szCs w:val="22"/>
          <w:lang w:val="en-ZA"/>
        </w:rPr>
        <w:t>,</w:t>
      </w:r>
      <w:r w:rsidRPr="00BD10DF">
        <w:rPr>
          <w:rFonts w:asciiTheme="minorHAnsi" w:hAnsiTheme="minorHAnsi"/>
          <w:sz w:val="22"/>
          <w:szCs w:val="22"/>
          <w:lang w:val="en-ZA"/>
        </w:rPr>
        <w:t>”</w:t>
      </w:r>
      <w:r w:rsidR="008230E9">
        <w:rPr>
          <w:rFonts w:asciiTheme="minorHAnsi" w:hAnsiTheme="minorHAnsi"/>
          <w:sz w:val="22"/>
          <w:szCs w:val="22"/>
          <w:lang w:val="en-ZA"/>
        </w:rPr>
        <w:t xml:space="preserve"> Ramsden</w:t>
      </w:r>
      <w:r w:rsidRPr="00BD10DF">
        <w:rPr>
          <w:rFonts w:asciiTheme="minorHAnsi" w:hAnsiTheme="minorHAnsi"/>
          <w:sz w:val="22"/>
          <w:szCs w:val="22"/>
          <w:lang w:val="en-ZA"/>
        </w:rPr>
        <w:t xml:space="preserve"> says</w:t>
      </w:r>
      <w:r w:rsidR="000664BA" w:rsidRPr="00BD10DF">
        <w:rPr>
          <w:rFonts w:asciiTheme="minorHAnsi" w:hAnsiTheme="minorHAnsi"/>
          <w:sz w:val="22"/>
          <w:szCs w:val="22"/>
          <w:lang w:val="en-ZA"/>
        </w:rPr>
        <w:t xml:space="preserve">. </w:t>
      </w:r>
    </w:p>
    <w:p w14:paraId="6ED1B5A6" w14:textId="77777777" w:rsidR="00CE253B" w:rsidRPr="00BD10DF" w:rsidRDefault="00CE253B" w:rsidP="00D16E8B">
      <w:pPr>
        <w:spacing w:line="360" w:lineRule="auto"/>
        <w:contextualSpacing/>
        <w:rPr>
          <w:rFonts w:asciiTheme="minorHAnsi" w:hAnsiTheme="minorHAnsi"/>
          <w:sz w:val="22"/>
          <w:szCs w:val="22"/>
          <w:lang w:val="en-ZA"/>
        </w:rPr>
      </w:pPr>
    </w:p>
    <w:p w14:paraId="7E328182" w14:textId="77777777" w:rsidR="000664BA" w:rsidRDefault="00CE253B" w:rsidP="00D16E8B">
      <w:pPr>
        <w:spacing w:line="360" w:lineRule="auto"/>
        <w:contextualSpacing/>
        <w:rPr>
          <w:rFonts w:asciiTheme="minorHAnsi" w:hAnsiTheme="minorHAnsi"/>
          <w:sz w:val="22"/>
          <w:szCs w:val="22"/>
          <w:lang w:val="en-ZA"/>
        </w:rPr>
      </w:pPr>
      <w:r w:rsidRPr="00BD10DF">
        <w:rPr>
          <w:rFonts w:asciiTheme="minorHAnsi" w:hAnsiTheme="minorHAnsi"/>
          <w:sz w:val="22"/>
          <w:szCs w:val="22"/>
          <w:lang w:val="en-ZA"/>
        </w:rPr>
        <w:t xml:space="preserve">Testament </w:t>
      </w:r>
      <w:r w:rsidR="00CE4DF7" w:rsidRPr="00BD10DF">
        <w:rPr>
          <w:rFonts w:asciiTheme="minorHAnsi" w:hAnsiTheme="minorHAnsi"/>
          <w:sz w:val="22"/>
          <w:szCs w:val="22"/>
          <w:lang w:val="en-ZA"/>
        </w:rPr>
        <w:t>to Weir HBF’s</w:t>
      </w:r>
      <w:r w:rsidRPr="00BD10DF">
        <w:rPr>
          <w:rFonts w:asciiTheme="minorHAnsi" w:hAnsiTheme="minorHAnsi"/>
          <w:sz w:val="22"/>
          <w:szCs w:val="22"/>
          <w:lang w:val="en-ZA"/>
        </w:rPr>
        <w:t xml:space="preserve"> already high </w:t>
      </w:r>
      <w:r w:rsidR="005F4F14" w:rsidRPr="00BD10DF">
        <w:rPr>
          <w:rFonts w:asciiTheme="minorHAnsi" w:hAnsiTheme="minorHAnsi"/>
          <w:sz w:val="22"/>
          <w:szCs w:val="22"/>
          <w:lang w:val="en-ZA"/>
        </w:rPr>
        <w:t>standing</w:t>
      </w:r>
      <w:r w:rsidRPr="00BD10DF">
        <w:rPr>
          <w:rFonts w:asciiTheme="minorHAnsi" w:hAnsiTheme="minorHAnsi"/>
          <w:sz w:val="22"/>
          <w:szCs w:val="22"/>
          <w:lang w:val="en-ZA"/>
        </w:rPr>
        <w:t xml:space="preserve"> in </w:t>
      </w:r>
      <w:r w:rsidR="00CE4DF7" w:rsidRPr="00BD10DF">
        <w:rPr>
          <w:rFonts w:asciiTheme="minorHAnsi" w:hAnsiTheme="minorHAnsi"/>
          <w:sz w:val="22"/>
          <w:szCs w:val="22"/>
          <w:lang w:val="en-ZA"/>
        </w:rPr>
        <w:t xml:space="preserve">the </w:t>
      </w:r>
      <w:r w:rsidR="008D3B35" w:rsidRPr="00BD10DF">
        <w:rPr>
          <w:rFonts w:asciiTheme="minorHAnsi" w:hAnsiTheme="minorHAnsi"/>
          <w:sz w:val="22"/>
          <w:szCs w:val="22"/>
          <w:lang w:val="en-ZA"/>
        </w:rPr>
        <w:t>G</w:t>
      </w:r>
      <w:r w:rsidR="00CE4DF7" w:rsidRPr="00BD10DF">
        <w:rPr>
          <w:rFonts w:asciiTheme="minorHAnsi" w:hAnsiTheme="minorHAnsi"/>
          <w:sz w:val="22"/>
          <w:szCs w:val="22"/>
          <w:lang w:val="en-ZA"/>
        </w:rPr>
        <w:t>roup’s</w:t>
      </w:r>
      <w:r w:rsidRPr="00BD10DF">
        <w:rPr>
          <w:rFonts w:asciiTheme="minorHAnsi" w:hAnsiTheme="minorHAnsi"/>
          <w:sz w:val="22"/>
          <w:szCs w:val="22"/>
          <w:lang w:val="en-ZA"/>
        </w:rPr>
        <w:t xml:space="preserve"> global </w:t>
      </w:r>
      <w:r w:rsidR="00CE4DF7" w:rsidRPr="00BD10DF">
        <w:rPr>
          <w:rFonts w:asciiTheme="minorHAnsi" w:hAnsiTheme="minorHAnsi"/>
          <w:sz w:val="22"/>
          <w:szCs w:val="22"/>
          <w:lang w:val="en-ZA"/>
        </w:rPr>
        <w:t>foundry</w:t>
      </w:r>
      <w:r w:rsidRPr="00BD10DF">
        <w:rPr>
          <w:rFonts w:asciiTheme="minorHAnsi" w:hAnsiTheme="minorHAnsi"/>
          <w:sz w:val="22"/>
          <w:szCs w:val="22"/>
          <w:lang w:val="en-ZA"/>
        </w:rPr>
        <w:t xml:space="preserve"> </w:t>
      </w:r>
      <w:r w:rsidR="00CE4DF7" w:rsidRPr="00BD10DF">
        <w:rPr>
          <w:rFonts w:asciiTheme="minorHAnsi" w:hAnsiTheme="minorHAnsi"/>
          <w:sz w:val="22"/>
          <w:szCs w:val="22"/>
          <w:lang w:val="en-ZA"/>
        </w:rPr>
        <w:t>fleet</w:t>
      </w:r>
      <w:r w:rsidRPr="00BD10DF">
        <w:rPr>
          <w:rFonts w:asciiTheme="minorHAnsi" w:hAnsiTheme="minorHAnsi"/>
          <w:sz w:val="22"/>
          <w:szCs w:val="22"/>
          <w:lang w:val="en-ZA"/>
        </w:rPr>
        <w:t xml:space="preserve"> is the important decision to </w:t>
      </w:r>
      <w:r w:rsidR="00CE4DF7" w:rsidRPr="00BD10DF">
        <w:rPr>
          <w:rFonts w:asciiTheme="minorHAnsi" w:hAnsiTheme="minorHAnsi"/>
          <w:sz w:val="22"/>
          <w:szCs w:val="22"/>
          <w:lang w:val="en-ZA"/>
        </w:rPr>
        <w:t>allocate</w:t>
      </w:r>
      <w:r w:rsidRPr="00BD10DF">
        <w:rPr>
          <w:rFonts w:asciiTheme="minorHAnsi" w:hAnsiTheme="minorHAnsi"/>
          <w:sz w:val="22"/>
          <w:szCs w:val="22"/>
          <w:lang w:val="en-ZA"/>
        </w:rPr>
        <w:t xml:space="preserve"> the casting </w:t>
      </w:r>
      <w:r w:rsidR="005F4F14" w:rsidRPr="00BD10DF">
        <w:rPr>
          <w:rFonts w:asciiTheme="minorHAnsi" w:hAnsiTheme="minorHAnsi"/>
          <w:sz w:val="22"/>
          <w:szCs w:val="22"/>
          <w:lang w:val="en-ZA"/>
        </w:rPr>
        <w:t xml:space="preserve">of </w:t>
      </w:r>
      <w:r w:rsidR="00CE4DF7" w:rsidRPr="00BD10DF">
        <w:rPr>
          <w:rFonts w:asciiTheme="minorHAnsi" w:hAnsiTheme="minorHAnsi"/>
          <w:sz w:val="22"/>
          <w:szCs w:val="22"/>
          <w:lang w:val="en-ZA"/>
        </w:rPr>
        <w:t xml:space="preserve">some of the </w:t>
      </w:r>
      <w:r w:rsidRPr="00BD10DF">
        <w:rPr>
          <w:rFonts w:asciiTheme="minorHAnsi" w:hAnsiTheme="minorHAnsi"/>
          <w:sz w:val="22"/>
          <w:szCs w:val="22"/>
          <w:lang w:val="en-ZA"/>
        </w:rPr>
        <w:t xml:space="preserve">wear components for the very popular </w:t>
      </w:r>
      <w:r w:rsidR="00D16E8B" w:rsidRPr="00BD10DF">
        <w:rPr>
          <w:rFonts w:asciiTheme="minorHAnsi" w:hAnsiTheme="minorHAnsi"/>
          <w:sz w:val="22"/>
          <w:szCs w:val="22"/>
          <w:lang w:val="en-ZA"/>
        </w:rPr>
        <w:t>Trio® range</w:t>
      </w:r>
      <w:r w:rsidRPr="00BD10DF">
        <w:rPr>
          <w:rFonts w:asciiTheme="minorHAnsi" w:hAnsiTheme="minorHAnsi"/>
          <w:sz w:val="22"/>
          <w:szCs w:val="22"/>
          <w:lang w:val="en-ZA"/>
        </w:rPr>
        <w:t xml:space="preserve"> of comminution equipment</w:t>
      </w:r>
      <w:r w:rsidR="005F4F14" w:rsidRPr="00BD10DF">
        <w:rPr>
          <w:rFonts w:asciiTheme="minorHAnsi" w:hAnsiTheme="minorHAnsi"/>
          <w:sz w:val="22"/>
          <w:szCs w:val="22"/>
          <w:lang w:val="en-ZA"/>
        </w:rPr>
        <w:t xml:space="preserve"> to</w:t>
      </w:r>
      <w:r w:rsidRPr="00BD10DF">
        <w:rPr>
          <w:rFonts w:asciiTheme="minorHAnsi" w:hAnsiTheme="minorHAnsi"/>
          <w:sz w:val="22"/>
          <w:szCs w:val="22"/>
          <w:lang w:val="en-ZA"/>
        </w:rPr>
        <w:t xml:space="preserve"> </w:t>
      </w:r>
      <w:r w:rsidR="00CE4DF7" w:rsidRPr="00BD10DF">
        <w:rPr>
          <w:rFonts w:asciiTheme="minorHAnsi" w:hAnsiTheme="minorHAnsi"/>
          <w:sz w:val="22"/>
          <w:szCs w:val="22"/>
          <w:lang w:val="en-ZA"/>
        </w:rPr>
        <w:t>the Eastern Cape</w:t>
      </w:r>
      <w:r w:rsidR="00D16E8B" w:rsidRPr="00BD10DF">
        <w:rPr>
          <w:rFonts w:asciiTheme="minorHAnsi" w:hAnsiTheme="minorHAnsi"/>
          <w:sz w:val="22"/>
          <w:szCs w:val="22"/>
          <w:lang w:val="en-ZA"/>
        </w:rPr>
        <w:t>.</w:t>
      </w:r>
    </w:p>
    <w:p w14:paraId="729F611E" w14:textId="77777777" w:rsidR="008230E9" w:rsidRPr="00BD10DF" w:rsidRDefault="008230E9" w:rsidP="00D16E8B">
      <w:pPr>
        <w:spacing w:line="360" w:lineRule="auto"/>
        <w:contextualSpacing/>
        <w:rPr>
          <w:rFonts w:asciiTheme="minorHAnsi" w:hAnsiTheme="minorHAnsi"/>
          <w:sz w:val="22"/>
          <w:szCs w:val="22"/>
          <w:lang w:val="en-ZA"/>
        </w:rPr>
      </w:pPr>
    </w:p>
    <w:p w14:paraId="675DB6B4" w14:textId="77777777" w:rsidR="008230E9" w:rsidRDefault="008230E9" w:rsidP="008230E9">
      <w:pPr>
        <w:spacing w:line="360" w:lineRule="auto"/>
        <w:contextualSpacing/>
        <w:rPr>
          <w:rFonts w:asciiTheme="minorHAnsi" w:hAnsiTheme="minorHAnsi"/>
          <w:sz w:val="22"/>
          <w:szCs w:val="22"/>
          <w:lang w:val="en-ZA"/>
        </w:rPr>
      </w:pPr>
      <w:r w:rsidRPr="008230E9">
        <w:rPr>
          <w:rFonts w:asciiTheme="minorHAnsi" w:hAnsiTheme="minorHAnsi"/>
          <w:sz w:val="22"/>
          <w:szCs w:val="22"/>
          <w:lang w:val="en-ZA"/>
        </w:rPr>
        <w:t>FURTHER INVESTMENT PIC 01 : Grant Ramsden, operations director at Weir Minerals Africa.</w:t>
      </w:r>
    </w:p>
    <w:p w14:paraId="11370C82" w14:textId="77777777" w:rsidR="008230E9" w:rsidRPr="008230E9" w:rsidRDefault="008230E9" w:rsidP="008230E9">
      <w:pPr>
        <w:spacing w:line="360" w:lineRule="auto"/>
        <w:contextualSpacing/>
        <w:rPr>
          <w:rFonts w:asciiTheme="minorHAnsi" w:hAnsiTheme="minorHAnsi"/>
          <w:sz w:val="22"/>
          <w:szCs w:val="22"/>
          <w:lang w:val="en-ZA"/>
        </w:rPr>
      </w:pPr>
    </w:p>
    <w:p w14:paraId="07E78709" w14:textId="77777777" w:rsidR="008230E9" w:rsidRDefault="008230E9" w:rsidP="008230E9">
      <w:pPr>
        <w:spacing w:line="360" w:lineRule="auto"/>
        <w:contextualSpacing/>
        <w:rPr>
          <w:rFonts w:asciiTheme="minorHAnsi" w:hAnsiTheme="minorHAnsi"/>
          <w:sz w:val="22"/>
          <w:szCs w:val="22"/>
          <w:lang w:val="en-ZA"/>
        </w:rPr>
      </w:pPr>
      <w:r w:rsidRPr="008230E9">
        <w:rPr>
          <w:rFonts w:asciiTheme="minorHAnsi" w:hAnsiTheme="minorHAnsi"/>
          <w:sz w:val="22"/>
          <w:szCs w:val="22"/>
          <w:lang w:val="en-ZA"/>
        </w:rPr>
        <w:t>FURTHER INVESTMENT PIC 02 : The newly installed sand plant at Weir HBF.</w:t>
      </w:r>
    </w:p>
    <w:p w14:paraId="58341366" w14:textId="77777777" w:rsidR="008230E9" w:rsidRPr="008230E9" w:rsidRDefault="008230E9" w:rsidP="008230E9">
      <w:pPr>
        <w:spacing w:line="360" w:lineRule="auto"/>
        <w:contextualSpacing/>
        <w:rPr>
          <w:rFonts w:asciiTheme="minorHAnsi" w:hAnsiTheme="minorHAnsi"/>
          <w:sz w:val="22"/>
          <w:szCs w:val="22"/>
          <w:lang w:val="en-ZA"/>
        </w:rPr>
      </w:pPr>
    </w:p>
    <w:p w14:paraId="60D9138F" w14:textId="77777777" w:rsidR="008230E9" w:rsidRDefault="008230E9" w:rsidP="008230E9">
      <w:pPr>
        <w:spacing w:line="360" w:lineRule="auto"/>
        <w:contextualSpacing/>
        <w:rPr>
          <w:rFonts w:asciiTheme="minorHAnsi" w:hAnsiTheme="minorHAnsi"/>
          <w:sz w:val="22"/>
          <w:szCs w:val="22"/>
          <w:lang w:val="en-ZA"/>
        </w:rPr>
      </w:pPr>
      <w:r w:rsidRPr="008230E9">
        <w:rPr>
          <w:rFonts w:asciiTheme="minorHAnsi" w:hAnsiTheme="minorHAnsi"/>
          <w:sz w:val="22"/>
          <w:szCs w:val="22"/>
          <w:lang w:val="en-ZA"/>
        </w:rPr>
        <w:t>FURTHER INVESTMENT PIC 03 : Since the 2013 a</w:t>
      </w:r>
      <w:r>
        <w:rPr>
          <w:rFonts w:asciiTheme="minorHAnsi" w:hAnsiTheme="minorHAnsi"/>
          <w:sz w:val="22"/>
          <w:szCs w:val="22"/>
          <w:lang w:val="en-ZA"/>
        </w:rPr>
        <w:t>c</w:t>
      </w:r>
      <w:r w:rsidRPr="008230E9">
        <w:rPr>
          <w:rFonts w:asciiTheme="minorHAnsi" w:hAnsiTheme="minorHAnsi"/>
          <w:sz w:val="22"/>
          <w:szCs w:val="22"/>
          <w:lang w:val="en-ZA"/>
        </w:rPr>
        <w:t>quisition, Weir HBF is now ISO9001, OHSAS18001 and ISO1400 accredited.</w:t>
      </w:r>
    </w:p>
    <w:p w14:paraId="02D0372F" w14:textId="77777777" w:rsidR="008230E9" w:rsidRPr="008230E9" w:rsidRDefault="008230E9" w:rsidP="008230E9">
      <w:pPr>
        <w:spacing w:line="360" w:lineRule="auto"/>
        <w:contextualSpacing/>
        <w:rPr>
          <w:rFonts w:asciiTheme="minorHAnsi" w:hAnsiTheme="minorHAnsi"/>
          <w:sz w:val="22"/>
          <w:szCs w:val="22"/>
          <w:lang w:val="en-ZA"/>
        </w:rPr>
      </w:pPr>
    </w:p>
    <w:p w14:paraId="08E1BE93" w14:textId="77777777" w:rsidR="008230E9" w:rsidRDefault="008230E9" w:rsidP="008230E9">
      <w:pPr>
        <w:spacing w:line="360" w:lineRule="auto"/>
        <w:contextualSpacing/>
        <w:rPr>
          <w:rFonts w:asciiTheme="minorHAnsi" w:hAnsiTheme="minorHAnsi"/>
          <w:sz w:val="22"/>
          <w:szCs w:val="22"/>
          <w:lang w:val="en-ZA"/>
        </w:rPr>
      </w:pPr>
      <w:r w:rsidRPr="008230E9">
        <w:rPr>
          <w:rFonts w:asciiTheme="minorHAnsi" w:hAnsiTheme="minorHAnsi"/>
          <w:sz w:val="22"/>
          <w:szCs w:val="22"/>
          <w:lang w:val="en-ZA"/>
        </w:rPr>
        <w:t>FURTHER INVESTMENT PIC 04 : A Weir HBF employee completing preparation of a mould for a frame plate for a slurry pump.</w:t>
      </w:r>
    </w:p>
    <w:p w14:paraId="5758BF3B" w14:textId="77777777" w:rsidR="008230E9" w:rsidRPr="008230E9" w:rsidRDefault="008230E9" w:rsidP="008230E9">
      <w:pPr>
        <w:spacing w:line="360" w:lineRule="auto"/>
        <w:contextualSpacing/>
        <w:rPr>
          <w:rFonts w:asciiTheme="minorHAnsi" w:hAnsiTheme="minorHAnsi"/>
          <w:sz w:val="22"/>
          <w:szCs w:val="22"/>
          <w:lang w:val="en-ZA"/>
        </w:rPr>
      </w:pPr>
    </w:p>
    <w:p w14:paraId="02AD2341" w14:textId="77777777" w:rsidR="00D16E8B" w:rsidRDefault="008230E9" w:rsidP="008230E9">
      <w:pPr>
        <w:spacing w:line="360" w:lineRule="auto"/>
        <w:contextualSpacing/>
        <w:rPr>
          <w:rFonts w:asciiTheme="minorHAnsi" w:hAnsiTheme="minorHAnsi"/>
          <w:sz w:val="22"/>
          <w:szCs w:val="22"/>
          <w:lang w:val="en-ZA"/>
        </w:rPr>
      </w:pPr>
      <w:r w:rsidRPr="008230E9">
        <w:rPr>
          <w:rFonts w:asciiTheme="minorHAnsi" w:hAnsiTheme="minorHAnsi"/>
          <w:sz w:val="22"/>
          <w:szCs w:val="22"/>
          <w:lang w:val="en-ZA"/>
        </w:rPr>
        <w:t>FURTHER INVESTMENT PIC 05 : The ribbon cutting ceremony at the inauguration of the Weir HBG with Grant Ramsden, operations director at Weir Minerals Africa (left) and Gavin Dyer, regional managing director, Weir Minerals Africa and Middle East.</w:t>
      </w:r>
    </w:p>
    <w:p w14:paraId="472E1D39" w14:textId="77777777" w:rsidR="008230E9" w:rsidRPr="00BD10DF" w:rsidRDefault="008230E9" w:rsidP="008230E9">
      <w:pPr>
        <w:spacing w:line="360" w:lineRule="auto"/>
        <w:contextualSpacing/>
        <w:rPr>
          <w:rFonts w:asciiTheme="minorHAnsi" w:hAnsiTheme="minorHAnsi"/>
          <w:sz w:val="22"/>
          <w:szCs w:val="22"/>
          <w:lang w:val="en-ZA"/>
        </w:rPr>
      </w:pPr>
    </w:p>
    <w:p w14:paraId="4F23FEC8" w14:textId="77777777" w:rsidR="00D16E8B" w:rsidRDefault="008230E9" w:rsidP="00D16E8B">
      <w:pPr>
        <w:spacing w:line="360" w:lineRule="auto"/>
        <w:contextualSpacing/>
        <w:rPr>
          <w:rFonts w:asciiTheme="minorHAnsi" w:hAnsiTheme="minorHAnsi"/>
          <w:sz w:val="22"/>
          <w:szCs w:val="22"/>
          <w:lang w:val="en-ZA"/>
        </w:rPr>
      </w:pPr>
      <w:r>
        <w:rPr>
          <w:rFonts w:asciiTheme="minorHAnsi" w:hAnsiTheme="minorHAnsi"/>
          <w:sz w:val="22"/>
          <w:szCs w:val="22"/>
          <w:lang w:val="en-ZA"/>
        </w:rPr>
        <w:t xml:space="preserve">ENDS … </w:t>
      </w:r>
      <w:r w:rsidR="001F761D">
        <w:rPr>
          <w:rFonts w:asciiTheme="minorHAnsi" w:hAnsiTheme="minorHAnsi"/>
          <w:sz w:val="22"/>
          <w:szCs w:val="22"/>
          <w:lang w:val="en-ZA"/>
        </w:rPr>
        <w:t>OCTOBER</w:t>
      </w:r>
      <w:r w:rsidR="00D16E8B" w:rsidRPr="00BD10DF">
        <w:rPr>
          <w:rFonts w:asciiTheme="minorHAnsi" w:hAnsiTheme="minorHAnsi"/>
          <w:sz w:val="22"/>
          <w:szCs w:val="22"/>
          <w:lang w:val="en-ZA"/>
        </w:rPr>
        <w:t xml:space="preserve"> 2016 </w:t>
      </w:r>
    </w:p>
    <w:p w14:paraId="32F21ECA" w14:textId="77777777" w:rsidR="008230E9" w:rsidRDefault="008230E9" w:rsidP="008230E9">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0D9406F3" w14:textId="77777777" w:rsidR="008230E9" w:rsidRDefault="008230E9" w:rsidP="008230E9">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02DB4A69" w14:textId="77777777" w:rsidR="008230E9" w:rsidRDefault="008230E9" w:rsidP="008230E9">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ascii="Calibri" w:hAnsi="Calibri" w:cs="Tahoma"/>
            <w:sz w:val="22"/>
            <w:szCs w:val="22"/>
          </w:rPr>
          <w:t>communicate@coralynne.co.za</w:t>
        </w:r>
      </w:hyperlink>
    </w:p>
    <w:p w14:paraId="31C23F1D" w14:textId="77777777" w:rsidR="008230E9" w:rsidRDefault="008230E9" w:rsidP="008230E9">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03FC1262" w14:textId="77777777" w:rsidR="008230E9" w:rsidRPr="00513DE2" w:rsidRDefault="008230E9" w:rsidP="008230E9">
      <w:pPr>
        <w:rPr>
          <w:rFonts w:ascii="Calibri" w:hAnsi="Calibri" w:cs="Tahoma"/>
          <w:caps/>
          <w:sz w:val="22"/>
          <w:szCs w:val="22"/>
        </w:rPr>
      </w:pPr>
    </w:p>
    <w:p w14:paraId="7859F1B8" w14:textId="77777777" w:rsidR="008230E9" w:rsidRPr="00513DE2" w:rsidRDefault="008230E9" w:rsidP="008230E9">
      <w:pPr>
        <w:rPr>
          <w:rFonts w:ascii="Calibri" w:hAnsi="Calibri" w:cs="Tahoma"/>
          <w:caps/>
          <w:sz w:val="22"/>
          <w:szCs w:val="22"/>
        </w:rPr>
      </w:pPr>
      <w:r w:rsidRPr="00513DE2">
        <w:rPr>
          <w:rFonts w:ascii="Calibri" w:hAnsi="Calibri" w:cs="Tahoma"/>
          <w:caps/>
          <w:sz w:val="22"/>
          <w:szCs w:val="22"/>
        </w:rPr>
        <w:t>FOR</w:t>
      </w:r>
      <w:r w:rsidRPr="00513DE2">
        <w:rPr>
          <w:rFonts w:ascii="Calibri" w:hAnsi="Calibri" w:cs="Tahoma"/>
          <w:caps/>
          <w:sz w:val="22"/>
          <w:szCs w:val="22"/>
        </w:rPr>
        <w:tab/>
      </w:r>
      <w:r w:rsidRPr="00513DE2">
        <w:rPr>
          <w:rFonts w:ascii="Calibri" w:hAnsi="Calibri" w:cs="Tahoma"/>
          <w:caps/>
          <w:sz w:val="22"/>
          <w:szCs w:val="22"/>
        </w:rPr>
        <w:tab/>
      </w:r>
      <w:r>
        <w:rPr>
          <w:rFonts w:ascii="Calibri" w:hAnsi="Calibri" w:cs="Tahoma"/>
          <w:caps/>
          <w:sz w:val="22"/>
          <w:szCs w:val="22"/>
        </w:rPr>
        <w:tab/>
      </w:r>
      <w:r w:rsidRPr="00513DE2">
        <w:rPr>
          <w:rFonts w:ascii="Calibri" w:hAnsi="Calibri" w:cs="Tahoma"/>
          <w:caps/>
          <w:sz w:val="22"/>
          <w:szCs w:val="22"/>
        </w:rPr>
        <w:t>:</w:t>
      </w:r>
      <w:r w:rsidRPr="00513DE2">
        <w:rPr>
          <w:rFonts w:ascii="Calibri" w:hAnsi="Calibri" w:cs="Tahoma"/>
          <w:caps/>
          <w:sz w:val="22"/>
          <w:szCs w:val="22"/>
        </w:rPr>
        <w:tab/>
        <w:t>RENE CALITZ</w:t>
      </w:r>
    </w:p>
    <w:p w14:paraId="2D9B21EC" w14:textId="77777777" w:rsidR="008230E9" w:rsidRPr="00513DE2" w:rsidRDefault="008230E9" w:rsidP="008230E9">
      <w:pPr>
        <w:rPr>
          <w:rFonts w:ascii="Calibri" w:hAnsi="Calibri" w:cs="Tahoma"/>
          <w:caps/>
          <w:sz w:val="22"/>
          <w:szCs w:val="22"/>
        </w:rPr>
      </w:pPr>
      <w:r w:rsidRPr="00513DE2">
        <w:rPr>
          <w:rFonts w:ascii="Calibri" w:hAnsi="Calibri" w:cs="Tahoma"/>
          <w:caps/>
          <w:sz w:val="22"/>
          <w:szCs w:val="22"/>
        </w:rPr>
        <w:tab/>
      </w:r>
      <w:r w:rsidRPr="00513DE2">
        <w:rPr>
          <w:rFonts w:ascii="Calibri" w:hAnsi="Calibri" w:cs="Tahoma"/>
          <w:caps/>
          <w:sz w:val="22"/>
          <w:szCs w:val="22"/>
        </w:rPr>
        <w:tab/>
      </w:r>
      <w:r>
        <w:rPr>
          <w:rFonts w:ascii="Calibri" w:hAnsi="Calibri" w:cs="Tahoma"/>
          <w:caps/>
          <w:sz w:val="22"/>
          <w:szCs w:val="22"/>
        </w:rPr>
        <w:tab/>
      </w:r>
      <w:r w:rsidRPr="00513DE2">
        <w:rPr>
          <w:rFonts w:ascii="Calibri" w:hAnsi="Calibri" w:cs="Tahoma"/>
          <w:caps/>
          <w:sz w:val="22"/>
          <w:szCs w:val="22"/>
        </w:rPr>
        <w:tab/>
        <w:t>WEIR MINERALS AFRICA (PTY) LTD</w:t>
      </w:r>
    </w:p>
    <w:p w14:paraId="33711ACD" w14:textId="77777777" w:rsidR="008230E9" w:rsidRDefault="008230E9" w:rsidP="008230E9">
      <w:pPr>
        <w:rPr>
          <w:rFonts w:ascii="Calibri" w:hAnsi="Calibri" w:cs="Tahoma"/>
          <w:caps/>
          <w:sz w:val="22"/>
          <w:szCs w:val="22"/>
        </w:rPr>
      </w:pPr>
      <w:r w:rsidRPr="00513DE2">
        <w:rPr>
          <w:rFonts w:ascii="Calibri" w:hAnsi="Calibri" w:cs="Tahoma"/>
          <w:caps/>
          <w:sz w:val="22"/>
          <w:szCs w:val="22"/>
        </w:rPr>
        <w:tab/>
      </w:r>
      <w:r w:rsidRPr="00513DE2">
        <w:rPr>
          <w:rFonts w:ascii="Calibri" w:hAnsi="Calibri" w:cs="Tahoma"/>
          <w:caps/>
          <w:sz w:val="22"/>
          <w:szCs w:val="22"/>
        </w:rPr>
        <w:tab/>
      </w:r>
      <w:r>
        <w:rPr>
          <w:rFonts w:ascii="Calibri" w:hAnsi="Calibri" w:cs="Tahoma"/>
          <w:caps/>
          <w:sz w:val="22"/>
          <w:szCs w:val="22"/>
        </w:rPr>
        <w:tab/>
      </w:r>
      <w:r w:rsidRPr="00513DE2">
        <w:rPr>
          <w:rFonts w:ascii="Calibri" w:hAnsi="Calibri" w:cs="Tahoma"/>
          <w:caps/>
          <w:sz w:val="22"/>
          <w:szCs w:val="22"/>
        </w:rPr>
        <w:tab/>
        <w:t>Tel : +27 011 929 2622</w:t>
      </w:r>
    </w:p>
    <w:p w14:paraId="151DE991" w14:textId="77777777" w:rsidR="008230E9" w:rsidRPr="00513DE2" w:rsidRDefault="008230E9" w:rsidP="008230E9">
      <w:pPr>
        <w:rPr>
          <w:rFonts w:ascii="Calibri" w:hAnsi="Calibri" w:cs="Tahoma"/>
          <w:caps/>
          <w:sz w:val="22"/>
          <w:szCs w:val="22"/>
        </w:rPr>
      </w:pPr>
      <w:r>
        <w:rPr>
          <w:rFonts w:ascii="Calibri" w:hAnsi="Calibri" w:cs="Tahoma"/>
          <w:caps/>
          <w:sz w:val="22"/>
          <w:szCs w:val="22"/>
        </w:rPr>
        <w:tab/>
      </w:r>
      <w:r>
        <w:rPr>
          <w:rFonts w:ascii="Calibri" w:hAnsi="Calibri" w:cs="Tahoma"/>
          <w:caps/>
          <w:sz w:val="22"/>
          <w:szCs w:val="22"/>
        </w:rPr>
        <w:tab/>
      </w:r>
      <w:r>
        <w:rPr>
          <w:rFonts w:ascii="Calibri" w:hAnsi="Calibri" w:cs="Tahoma"/>
          <w:caps/>
          <w:sz w:val="22"/>
          <w:szCs w:val="22"/>
        </w:rPr>
        <w:tab/>
      </w:r>
      <w:r>
        <w:rPr>
          <w:rFonts w:ascii="Calibri" w:hAnsi="Calibri" w:cs="Tahoma"/>
          <w:caps/>
          <w:sz w:val="22"/>
          <w:szCs w:val="22"/>
        </w:rPr>
        <w:tab/>
        <w:t xml:space="preserve">EMAIL : </w:t>
      </w:r>
      <w:r>
        <w:rPr>
          <w:rFonts w:ascii="Calibri" w:hAnsi="Calibri" w:cs="Tahoma"/>
          <w:sz w:val="22"/>
          <w:szCs w:val="22"/>
        </w:rPr>
        <w:t>r.calitz@weirminerals.com</w:t>
      </w:r>
    </w:p>
    <w:p w14:paraId="379610E8" w14:textId="77777777" w:rsidR="008230E9" w:rsidRPr="00513DE2" w:rsidRDefault="008230E9" w:rsidP="008230E9">
      <w:pPr>
        <w:rPr>
          <w:rFonts w:ascii="Calibri" w:hAnsi="Calibri" w:cs="Tahoma"/>
          <w:sz w:val="22"/>
          <w:szCs w:val="22"/>
        </w:rPr>
      </w:pPr>
      <w:r w:rsidRPr="00513DE2">
        <w:rPr>
          <w:rFonts w:ascii="Calibri" w:hAnsi="Calibri" w:cs="Tahoma"/>
          <w:caps/>
          <w:sz w:val="22"/>
          <w:szCs w:val="22"/>
        </w:rPr>
        <w:tab/>
      </w:r>
      <w:r w:rsidRPr="00513DE2">
        <w:rPr>
          <w:rFonts w:ascii="Calibri" w:hAnsi="Calibri" w:cs="Tahoma"/>
          <w:caps/>
          <w:sz w:val="22"/>
          <w:szCs w:val="22"/>
        </w:rPr>
        <w:tab/>
      </w:r>
      <w:r>
        <w:rPr>
          <w:rFonts w:ascii="Calibri" w:hAnsi="Calibri" w:cs="Tahoma"/>
          <w:caps/>
          <w:sz w:val="22"/>
          <w:szCs w:val="22"/>
        </w:rPr>
        <w:tab/>
      </w:r>
      <w:r>
        <w:rPr>
          <w:rFonts w:ascii="Calibri" w:hAnsi="Calibri" w:cs="Tahoma"/>
          <w:caps/>
          <w:sz w:val="22"/>
          <w:szCs w:val="22"/>
        </w:rPr>
        <w:tab/>
        <w:t xml:space="preserve">WEBSITE: </w:t>
      </w:r>
      <w:hyperlink r:id="rId8" w:history="1">
        <w:r w:rsidRPr="00C47A2F">
          <w:rPr>
            <w:rStyle w:val="Hyperlink"/>
            <w:rFonts w:ascii="Calibri" w:hAnsi="Calibri" w:cs="Tahoma"/>
            <w:sz w:val="22"/>
            <w:szCs w:val="22"/>
          </w:rPr>
          <w:t>www.minerals.weir</w:t>
        </w:r>
      </w:hyperlink>
    </w:p>
    <w:p w14:paraId="131354B9" w14:textId="77777777" w:rsidR="008230E9" w:rsidRPr="00BD10DF" w:rsidRDefault="008230E9" w:rsidP="00D16E8B">
      <w:pPr>
        <w:spacing w:line="360" w:lineRule="auto"/>
        <w:contextualSpacing/>
        <w:rPr>
          <w:rFonts w:asciiTheme="minorHAnsi" w:hAnsiTheme="minorHAnsi"/>
          <w:sz w:val="22"/>
          <w:szCs w:val="22"/>
          <w:lang w:val="en-ZA"/>
        </w:rPr>
      </w:pPr>
    </w:p>
    <w:sectPr w:rsidR="008230E9" w:rsidRPr="00BD10D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12F008" w14:textId="77777777" w:rsidR="008945D8" w:rsidRDefault="008945D8" w:rsidP="00D16E8B">
      <w:r>
        <w:separator/>
      </w:r>
    </w:p>
  </w:endnote>
  <w:endnote w:type="continuationSeparator" w:id="0">
    <w:p w14:paraId="29E47911" w14:textId="77777777" w:rsidR="008945D8" w:rsidRDefault="008945D8" w:rsidP="00D16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0158120"/>
      <w:docPartObj>
        <w:docPartGallery w:val="Page Numbers (Bottom of Page)"/>
        <w:docPartUnique/>
      </w:docPartObj>
    </w:sdtPr>
    <w:sdtEndPr>
      <w:rPr>
        <w:rFonts w:asciiTheme="minorHAnsi" w:hAnsiTheme="minorHAnsi"/>
        <w:noProof/>
        <w:sz w:val="22"/>
        <w:szCs w:val="22"/>
      </w:rPr>
    </w:sdtEndPr>
    <w:sdtContent>
      <w:p w14:paraId="3620EF2F" w14:textId="77777777" w:rsidR="00D16E8B" w:rsidRPr="00D16E8B" w:rsidRDefault="00D16E8B">
        <w:pPr>
          <w:pStyle w:val="Footer"/>
          <w:jc w:val="right"/>
          <w:rPr>
            <w:rFonts w:asciiTheme="minorHAnsi" w:hAnsiTheme="minorHAnsi"/>
            <w:sz w:val="22"/>
            <w:szCs w:val="22"/>
          </w:rPr>
        </w:pPr>
        <w:r w:rsidRPr="00D16E8B">
          <w:rPr>
            <w:rFonts w:asciiTheme="minorHAnsi" w:hAnsiTheme="minorHAnsi"/>
            <w:sz w:val="22"/>
            <w:szCs w:val="22"/>
          </w:rPr>
          <w:fldChar w:fldCharType="begin"/>
        </w:r>
        <w:r w:rsidRPr="00D16E8B">
          <w:rPr>
            <w:rFonts w:asciiTheme="minorHAnsi" w:hAnsiTheme="minorHAnsi"/>
            <w:sz w:val="22"/>
            <w:szCs w:val="22"/>
          </w:rPr>
          <w:instrText xml:space="preserve"> PAGE   \* MERGEFORMAT </w:instrText>
        </w:r>
        <w:r w:rsidRPr="00D16E8B">
          <w:rPr>
            <w:rFonts w:asciiTheme="minorHAnsi" w:hAnsiTheme="minorHAnsi"/>
            <w:sz w:val="22"/>
            <w:szCs w:val="22"/>
          </w:rPr>
          <w:fldChar w:fldCharType="separate"/>
        </w:r>
        <w:r w:rsidR="008B1554">
          <w:rPr>
            <w:rFonts w:asciiTheme="minorHAnsi" w:hAnsiTheme="minorHAnsi"/>
            <w:noProof/>
            <w:sz w:val="22"/>
            <w:szCs w:val="22"/>
          </w:rPr>
          <w:t>1</w:t>
        </w:r>
        <w:r w:rsidRPr="00D16E8B">
          <w:rPr>
            <w:rFonts w:asciiTheme="minorHAnsi" w:hAnsiTheme="minorHAnsi"/>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7A7787" w14:textId="77777777" w:rsidR="008945D8" w:rsidRDefault="008945D8" w:rsidP="00D16E8B">
      <w:r>
        <w:separator/>
      </w:r>
    </w:p>
  </w:footnote>
  <w:footnote w:type="continuationSeparator" w:id="0">
    <w:p w14:paraId="44CBFE31" w14:textId="77777777" w:rsidR="008945D8" w:rsidRDefault="008945D8" w:rsidP="00D16E8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F0CDA" w14:textId="77777777" w:rsidR="00D16E8B" w:rsidRPr="00D16E8B" w:rsidRDefault="00D16E8B" w:rsidP="00D16E8B">
    <w:pPr>
      <w:pStyle w:val="Header"/>
      <w:jc w:val="right"/>
      <w:rPr>
        <w:rFonts w:asciiTheme="minorHAnsi" w:hAnsiTheme="minorHAnsi"/>
        <w:sz w:val="22"/>
        <w:szCs w:val="22"/>
      </w:rPr>
    </w:pPr>
    <w:r w:rsidRPr="00D16E8B">
      <w:rPr>
        <w:rFonts w:asciiTheme="minorHAnsi" w:hAnsiTheme="minorHAnsi"/>
        <w:sz w:val="22"/>
        <w:szCs w:val="22"/>
      </w:rPr>
      <w:t>further investment in hbf</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7F5"/>
    <w:rsid w:val="000047F5"/>
    <w:rsid w:val="00026B63"/>
    <w:rsid w:val="0003509E"/>
    <w:rsid w:val="0005676D"/>
    <w:rsid w:val="00062BBE"/>
    <w:rsid w:val="000664BA"/>
    <w:rsid w:val="000908C3"/>
    <w:rsid w:val="000D1042"/>
    <w:rsid w:val="00144FAE"/>
    <w:rsid w:val="00165642"/>
    <w:rsid w:val="00180974"/>
    <w:rsid w:val="00196ADC"/>
    <w:rsid w:val="001A7577"/>
    <w:rsid w:val="001F761D"/>
    <w:rsid w:val="0021197E"/>
    <w:rsid w:val="00217074"/>
    <w:rsid w:val="00226E72"/>
    <w:rsid w:val="00245E5F"/>
    <w:rsid w:val="00247340"/>
    <w:rsid w:val="00256F6A"/>
    <w:rsid w:val="00273485"/>
    <w:rsid w:val="002767CB"/>
    <w:rsid w:val="00280393"/>
    <w:rsid w:val="002A7486"/>
    <w:rsid w:val="002B0315"/>
    <w:rsid w:val="002B152E"/>
    <w:rsid w:val="002B484C"/>
    <w:rsid w:val="002C2C2D"/>
    <w:rsid w:val="002E5DEB"/>
    <w:rsid w:val="002F4116"/>
    <w:rsid w:val="002F6136"/>
    <w:rsid w:val="00302195"/>
    <w:rsid w:val="00326B29"/>
    <w:rsid w:val="003272CA"/>
    <w:rsid w:val="00332C92"/>
    <w:rsid w:val="0033381B"/>
    <w:rsid w:val="00336DC8"/>
    <w:rsid w:val="00341147"/>
    <w:rsid w:val="00360900"/>
    <w:rsid w:val="00384388"/>
    <w:rsid w:val="00396CDC"/>
    <w:rsid w:val="003B07BC"/>
    <w:rsid w:val="003B48CE"/>
    <w:rsid w:val="003D3A5A"/>
    <w:rsid w:val="003E39EB"/>
    <w:rsid w:val="003E3B8A"/>
    <w:rsid w:val="003E6D85"/>
    <w:rsid w:val="003F110C"/>
    <w:rsid w:val="00411415"/>
    <w:rsid w:val="0041560D"/>
    <w:rsid w:val="004344D9"/>
    <w:rsid w:val="00451B71"/>
    <w:rsid w:val="0046124F"/>
    <w:rsid w:val="00462335"/>
    <w:rsid w:val="004815C5"/>
    <w:rsid w:val="00482216"/>
    <w:rsid w:val="004A578F"/>
    <w:rsid w:val="004A6FFF"/>
    <w:rsid w:val="004E2F89"/>
    <w:rsid w:val="0050718B"/>
    <w:rsid w:val="0053439C"/>
    <w:rsid w:val="00552008"/>
    <w:rsid w:val="005752F5"/>
    <w:rsid w:val="005823CF"/>
    <w:rsid w:val="00582C2F"/>
    <w:rsid w:val="005E4221"/>
    <w:rsid w:val="005F2BCC"/>
    <w:rsid w:val="005F4F14"/>
    <w:rsid w:val="006245BC"/>
    <w:rsid w:val="006269FB"/>
    <w:rsid w:val="006E7E55"/>
    <w:rsid w:val="006F49C7"/>
    <w:rsid w:val="00721982"/>
    <w:rsid w:val="00725829"/>
    <w:rsid w:val="00746002"/>
    <w:rsid w:val="00746179"/>
    <w:rsid w:val="0076680C"/>
    <w:rsid w:val="00772C3A"/>
    <w:rsid w:val="00773BC4"/>
    <w:rsid w:val="007A0971"/>
    <w:rsid w:val="007C458F"/>
    <w:rsid w:val="007C539D"/>
    <w:rsid w:val="0080038B"/>
    <w:rsid w:val="00800C0D"/>
    <w:rsid w:val="0081564B"/>
    <w:rsid w:val="008230E9"/>
    <w:rsid w:val="008257BF"/>
    <w:rsid w:val="00852722"/>
    <w:rsid w:val="0085343E"/>
    <w:rsid w:val="008945D8"/>
    <w:rsid w:val="008A1682"/>
    <w:rsid w:val="008B1554"/>
    <w:rsid w:val="008D129E"/>
    <w:rsid w:val="008D3B35"/>
    <w:rsid w:val="008E5157"/>
    <w:rsid w:val="008F1065"/>
    <w:rsid w:val="00901956"/>
    <w:rsid w:val="0099631B"/>
    <w:rsid w:val="009F650E"/>
    <w:rsid w:val="00A06BD2"/>
    <w:rsid w:val="00A13273"/>
    <w:rsid w:val="00A24739"/>
    <w:rsid w:val="00A264CF"/>
    <w:rsid w:val="00A70A41"/>
    <w:rsid w:val="00A74D92"/>
    <w:rsid w:val="00A9618B"/>
    <w:rsid w:val="00AB6B4D"/>
    <w:rsid w:val="00AD3CF7"/>
    <w:rsid w:val="00AD5294"/>
    <w:rsid w:val="00AE282C"/>
    <w:rsid w:val="00AE39D8"/>
    <w:rsid w:val="00B13E3B"/>
    <w:rsid w:val="00B26B37"/>
    <w:rsid w:val="00B60B65"/>
    <w:rsid w:val="00B62086"/>
    <w:rsid w:val="00B84B67"/>
    <w:rsid w:val="00BA6C29"/>
    <w:rsid w:val="00BB74E4"/>
    <w:rsid w:val="00BC7D63"/>
    <w:rsid w:val="00BD10DF"/>
    <w:rsid w:val="00BE0642"/>
    <w:rsid w:val="00BE1BE7"/>
    <w:rsid w:val="00C35344"/>
    <w:rsid w:val="00C62007"/>
    <w:rsid w:val="00C81A01"/>
    <w:rsid w:val="00CA00CC"/>
    <w:rsid w:val="00CA70F2"/>
    <w:rsid w:val="00CE253B"/>
    <w:rsid w:val="00CE4DF7"/>
    <w:rsid w:val="00CE72C0"/>
    <w:rsid w:val="00CF3E3B"/>
    <w:rsid w:val="00D16E8B"/>
    <w:rsid w:val="00D32502"/>
    <w:rsid w:val="00DB4964"/>
    <w:rsid w:val="00DC6B07"/>
    <w:rsid w:val="00DF3E3D"/>
    <w:rsid w:val="00DF6967"/>
    <w:rsid w:val="00E45ECA"/>
    <w:rsid w:val="00E61524"/>
    <w:rsid w:val="00E76AAC"/>
    <w:rsid w:val="00EB0708"/>
    <w:rsid w:val="00EB404F"/>
    <w:rsid w:val="00F05608"/>
    <w:rsid w:val="00F17572"/>
    <w:rsid w:val="00F20C6F"/>
    <w:rsid w:val="00F519E5"/>
    <w:rsid w:val="00F61025"/>
    <w:rsid w:val="00F92A7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A439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32502"/>
    <w:pPr>
      <w:spacing w:after="0" w:line="240" w:lineRule="auto"/>
    </w:pPr>
    <w:rPr>
      <w:rFonts w:ascii="Times New Roman" w:eastAsia="Times New Roman" w:hAnsi="Times New Roman" w:cs="Times New Roman"/>
      <w:sz w:val="20"/>
      <w:szCs w:val="20"/>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6E8B"/>
    <w:pPr>
      <w:tabs>
        <w:tab w:val="center" w:pos="4513"/>
        <w:tab w:val="right" w:pos="9026"/>
      </w:tabs>
    </w:pPr>
  </w:style>
  <w:style w:type="character" w:customStyle="1" w:styleId="HeaderChar">
    <w:name w:val="Header Char"/>
    <w:basedOn w:val="DefaultParagraphFont"/>
    <w:link w:val="Header"/>
    <w:uiPriority w:val="99"/>
    <w:rsid w:val="00D16E8B"/>
    <w:rPr>
      <w:rFonts w:ascii="Times New Roman" w:eastAsia="Times New Roman" w:hAnsi="Times New Roman" w:cs="Times New Roman"/>
      <w:sz w:val="20"/>
      <w:szCs w:val="20"/>
      <w:lang w:val="de-DE" w:eastAsia="de-DE"/>
    </w:rPr>
  </w:style>
  <w:style w:type="paragraph" w:styleId="Footer">
    <w:name w:val="footer"/>
    <w:basedOn w:val="Normal"/>
    <w:link w:val="FooterChar"/>
    <w:uiPriority w:val="99"/>
    <w:unhideWhenUsed/>
    <w:rsid w:val="00D16E8B"/>
    <w:pPr>
      <w:tabs>
        <w:tab w:val="center" w:pos="4513"/>
        <w:tab w:val="right" w:pos="9026"/>
      </w:tabs>
    </w:pPr>
  </w:style>
  <w:style w:type="character" w:customStyle="1" w:styleId="FooterChar">
    <w:name w:val="Footer Char"/>
    <w:basedOn w:val="DefaultParagraphFont"/>
    <w:link w:val="Footer"/>
    <w:uiPriority w:val="99"/>
    <w:rsid w:val="00D16E8B"/>
    <w:rPr>
      <w:rFonts w:ascii="Times New Roman" w:eastAsia="Times New Roman" w:hAnsi="Times New Roman" w:cs="Times New Roman"/>
      <w:sz w:val="20"/>
      <w:szCs w:val="20"/>
      <w:lang w:val="de-DE" w:eastAsia="de-DE"/>
    </w:rPr>
  </w:style>
  <w:style w:type="paragraph" w:styleId="BalloonText">
    <w:name w:val="Balloon Text"/>
    <w:basedOn w:val="Normal"/>
    <w:link w:val="BalloonTextChar"/>
    <w:uiPriority w:val="99"/>
    <w:semiHidden/>
    <w:unhideWhenUsed/>
    <w:rsid w:val="00E61524"/>
    <w:rPr>
      <w:rFonts w:ascii="Tahoma" w:hAnsi="Tahoma" w:cs="Tahoma"/>
      <w:sz w:val="16"/>
      <w:szCs w:val="16"/>
    </w:rPr>
  </w:style>
  <w:style w:type="character" w:customStyle="1" w:styleId="BalloonTextChar">
    <w:name w:val="Balloon Text Char"/>
    <w:basedOn w:val="DefaultParagraphFont"/>
    <w:link w:val="BalloonText"/>
    <w:uiPriority w:val="99"/>
    <w:semiHidden/>
    <w:rsid w:val="00E61524"/>
    <w:rPr>
      <w:rFonts w:ascii="Tahoma" w:eastAsia="Times New Roman" w:hAnsi="Tahoma" w:cs="Tahoma"/>
      <w:sz w:val="16"/>
      <w:szCs w:val="16"/>
      <w:lang w:val="de-DE" w:eastAsia="de-DE"/>
    </w:rPr>
  </w:style>
  <w:style w:type="character" w:styleId="CommentReference">
    <w:name w:val="annotation reference"/>
    <w:basedOn w:val="DefaultParagraphFont"/>
    <w:uiPriority w:val="99"/>
    <w:semiHidden/>
    <w:unhideWhenUsed/>
    <w:rsid w:val="00E61524"/>
    <w:rPr>
      <w:sz w:val="16"/>
      <w:szCs w:val="16"/>
    </w:rPr>
  </w:style>
  <w:style w:type="paragraph" w:styleId="CommentText">
    <w:name w:val="annotation text"/>
    <w:basedOn w:val="Normal"/>
    <w:link w:val="CommentTextChar"/>
    <w:uiPriority w:val="99"/>
    <w:semiHidden/>
    <w:unhideWhenUsed/>
    <w:rsid w:val="00E61524"/>
  </w:style>
  <w:style w:type="character" w:customStyle="1" w:styleId="CommentTextChar">
    <w:name w:val="Comment Text Char"/>
    <w:basedOn w:val="DefaultParagraphFont"/>
    <w:link w:val="CommentText"/>
    <w:uiPriority w:val="99"/>
    <w:semiHidden/>
    <w:rsid w:val="00E61524"/>
    <w:rPr>
      <w:rFonts w:ascii="Times New Roman" w:eastAsia="Times New Roman" w:hAnsi="Times New Roman" w:cs="Times New Roman"/>
      <w:sz w:val="20"/>
      <w:szCs w:val="20"/>
      <w:lang w:val="de-DE" w:eastAsia="de-DE"/>
    </w:rPr>
  </w:style>
  <w:style w:type="paragraph" w:styleId="CommentSubject">
    <w:name w:val="annotation subject"/>
    <w:basedOn w:val="CommentText"/>
    <w:next w:val="CommentText"/>
    <w:link w:val="CommentSubjectChar"/>
    <w:uiPriority w:val="99"/>
    <w:semiHidden/>
    <w:unhideWhenUsed/>
    <w:rsid w:val="00E61524"/>
    <w:rPr>
      <w:b/>
      <w:bCs/>
    </w:rPr>
  </w:style>
  <w:style w:type="character" w:customStyle="1" w:styleId="CommentSubjectChar">
    <w:name w:val="Comment Subject Char"/>
    <w:basedOn w:val="CommentTextChar"/>
    <w:link w:val="CommentSubject"/>
    <w:uiPriority w:val="99"/>
    <w:semiHidden/>
    <w:rsid w:val="00E61524"/>
    <w:rPr>
      <w:rFonts w:ascii="Times New Roman" w:eastAsia="Times New Roman" w:hAnsi="Times New Roman" w:cs="Times New Roman"/>
      <w:b/>
      <w:bCs/>
      <w:sz w:val="20"/>
      <w:szCs w:val="20"/>
      <w:lang w:val="de-DE" w:eastAsia="de-DE"/>
    </w:rPr>
  </w:style>
  <w:style w:type="character" w:styleId="Hyperlink">
    <w:name w:val="Hyperlink"/>
    <w:semiHidden/>
    <w:rsid w:val="008230E9"/>
    <w:rPr>
      <w:color w:val="0000FF"/>
      <w:u w:val="single"/>
    </w:rPr>
  </w:style>
  <w:style w:type="paragraph" w:styleId="PlainText">
    <w:name w:val="Plain Text"/>
    <w:basedOn w:val="Normal"/>
    <w:link w:val="PlainTextChar"/>
    <w:semiHidden/>
    <w:unhideWhenUsed/>
    <w:rsid w:val="008230E9"/>
    <w:rPr>
      <w:rFonts w:ascii="Courier New" w:hAnsi="Courier New"/>
      <w:lang w:val="en-GB" w:eastAsia="en-US"/>
    </w:rPr>
  </w:style>
  <w:style w:type="character" w:customStyle="1" w:styleId="PlainTextChar">
    <w:name w:val="Plain Text Char"/>
    <w:basedOn w:val="DefaultParagraphFont"/>
    <w:link w:val="PlainText"/>
    <w:semiHidden/>
    <w:rsid w:val="008230E9"/>
    <w:rPr>
      <w:rFonts w:ascii="Courier New" w:eastAsia="Times New Roman" w:hAnsi="Courier New"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8281902">
      <w:bodyDiv w:val="1"/>
      <w:marLeft w:val="0"/>
      <w:marRight w:val="0"/>
      <w:marTop w:val="0"/>
      <w:marBottom w:val="0"/>
      <w:divBdr>
        <w:top w:val="none" w:sz="0" w:space="0" w:color="auto"/>
        <w:left w:val="none" w:sz="0" w:space="0" w:color="auto"/>
        <w:bottom w:val="none" w:sz="0" w:space="0" w:color="auto"/>
        <w:right w:val="none" w:sz="0" w:space="0" w:color="auto"/>
      </w:divBdr>
    </w:div>
    <w:div w:id="166169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yperlink" Target="http://www.minerals.weir"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E521B-DF70-6843-B4A5-3F5BAD7C1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691</Words>
  <Characters>3944</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Priscilla Moroke</cp:lastModifiedBy>
  <cp:revision>2</cp:revision>
  <cp:lastPrinted>2016-09-24T11:43:00Z</cp:lastPrinted>
  <dcterms:created xsi:type="dcterms:W3CDTF">2016-10-03T06:37:00Z</dcterms:created>
  <dcterms:modified xsi:type="dcterms:W3CDTF">2016-10-03T06:37:00Z</dcterms:modified>
</cp:coreProperties>
</file>