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D1DF39" w14:textId="77777777" w:rsidR="00412F13" w:rsidRDefault="00D561FE" w:rsidP="00412F13">
      <w:pPr>
        <w:autoSpaceDE w:val="0"/>
        <w:autoSpaceDN w:val="0"/>
        <w:adjustRightInd w:val="0"/>
        <w:spacing w:after="0" w:line="360" w:lineRule="auto"/>
        <w:contextualSpacing/>
        <w:rPr>
          <w:rFonts w:cs="HelveticaNeueLTPro-LtEx"/>
          <w:lang w:val="en-GB"/>
        </w:rPr>
      </w:pPr>
      <w:bookmarkStart w:id="0" w:name="_GoBack"/>
      <w:bookmarkEnd w:id="0"/>
      <w:r>
        <w:rPr>
          <w:rFonts w:cs="HelveticaNeueLTPro-LtEx"/>
          <w:lang w:val="en-GB"/>
        </w:rPr>
        <w:t>FOR IMMEDIATE</w:t>
      </w:r>
      <w:r w:rsidR="00412F13">
        <w:rPr>
          <w:rFonts w:cs="HelveticaNeueLTPro-LtEx"/>
          <w:lang w:val="en-GB"/>
        </w:rPr>
        <w:t xml:space="preserve"> RELEASE</w:t>
      </w:r>
    </w:p>
    <w:p w14:paraId="716D6E70" w14:textId="77777777" w:rsidR="00412F13" w:rsidRDefault="00412F13" w:rsidP="00412F13">
      <w:pPr>
        <w:autoSpaceDE w:val="0"/>
        <w:autoSpaceDN w:val="0"/>
        <w:adjustRightInd w:val="0"/>
        <w:spacing w:after="0" w:line="360" w:lineRule="auto"/>
        <w:contextualSpacing/>
        <w:rPr>
          <w:rFonts w:cs="HelveticaNeueLTPro-LtEx"/>
          <w:lang w:val="en-GB"/>
        </w:rPr>
      </w:pPr>
    </w:p>
    <w:p w14:paraId="0E32ABA3" w14:textId="77777777" w:rsidR="00412F13" w:rsidRDefault="00412F13" w:rsidP="00D561FE">
      <w:pPr>
        <w:autoSpaceDE w:val="0"/>
        <w:autoSpaceDN w:val="0"/>
        <w:adjustRightInd w:val="0"/>
        <w:spacing w:after="0" w:line="360" w:lineRule="auto"/>
        <w:contextualSpacing/>
        <w:jc w:val="center"/>
        <w:rPr>
          <w:rFonts w:cs="HelveticaNeueLTPro-LtEx"/>
          <w:lang w:val="en-GB"/>
        </w:rPr>
      </w:pPr>
      <w:r>
        <w:rPr>
          <w:rFonts w:cs="HelveticaNeueLTPro-LtEx"/>
          <w:lang w:val="en-GB"/>
        </w:rPr>
        <w:t>LEUZE RSL 400 WINS AGAIN</w:t>
      </w:r>
    </w:p>
    <w:p w14:paraId="48EF43E3" w14:textId="77777777" w:rsidR="00412F13" w:rsidRDefault="00412F13" w:rsidP="00412F13">
      <w:pPr>
        <w:autoSpaceDE w:val="0"/>
        <w:autoSpaceDN w:val="0"/>
        <w:adjustRightInd w:val="0"/>
        <w:spacing w:after="0" w:line="360" w:lineRule="auto"/>
        <w:contextualSpacing/>
        <w:rPr>
          <w:rFonts w:cs="HelveticaNeueLTPro-LtEx"/>
          <w:lang w:val="en-GB"/>
        </w:rPr>
      </w:pPr>
    </w:p>
    <w:p w14:paraId="1E0C33BC" w14:textId="77777777" w:rsidR="00412F13" w:rsidRDefault="00412F13" w:rsidP="00412F13">
      <w:pPr>
        <w:autoSpaceDE w:val="0"/>
        <w:autoSpaceDN w:val="0"/>
        <w:adjustRightInd w:val="0"/>
        <w:spacing w:after="0" w:line="360" w:lineRule="auto"/>
        <w:contextualSpacing/>
        <w:rPr>
          <w:rFonts w:cs="HelveticaNeueLTPro-LtEx"/>
          <w:lang w:val="en-GB"/>
        </w:rPr>
      </w:pPr>
      <w:r>
        <w:rPr>
          <w:rFonts w:cs="HelveticaNeueLTPro-LtEx"/>
          <w:lang w:val="en-GB"/>
        </w:rPr>
        <w:t xml:space="preserve">The Leuze RSL 400 safety laser scanner has been recognised by end-users and experts as an innovative product that has set new safety standards. </w:t>
      </w:r>
    </w:p>
    <w:p w14:paraId="552965B9" w14:textId="77777777" w:rsidR="00412F13" w:rsidRDefault="00412F13" w:rsidP="00412F13">
      <w:pPr>
        <w:autoSpaceDE w:val="0"/>
        <w:autoSpaceDN w:val="0"/>
        <w:adjustRightInd w:val="0"/>
        <w:spacing w:after="0" w:line="360" w:lineRule="auto"/>
        <w:contextualSpacing/>
        <w:rPr>
          <w:rFonts w:cs="HelveticaNeueLTPro-LtEx"/>
          <w:lang w:val="en-GB"/>
        </w:rPr>
      </w:pPr>
    </w:p>
    <w:p w14:paraId="30304D6A" w14:textId="77777777" w:rsidR="00412F13" w:rsidRDefault="00412F13" w:rsidP="00412F13">
      <w:pPr>
        <w:autoSpaceDE w:val="0"/>
        <w:autoSpaceDN w:val="0"/>
        <w:adjustRightInd w:val="0"/>
        <w:spacing w:after="0" w:line="360" w:lineRule="auto"/>
        <w:contextualSpacing/>
        <w:rPr>
          <w:rFonts w:cs="HelveticaNeueLTPro-LtEx"/>
          <w:lang w:val="en-GB"/>
        </w:rPr>
      </w:pPr>
      <w:r>
        <w:rPr>
          <w:rFonts w:cs="HelveticaNeueLTPro-LtEx"/>
          <w:lang w:val="en-GB"/>
        </w:rPr>
        <w:t xml:space="preserve">The product was recently voted the winner in the “Safe Automation” category of the </w:t>
      </w:r>
      <w:r w:rsidR="00091593" w:rsidRPr="00412F13">
        <w:rPr>
          <w:rFonts w:cs="HelveticaNeueLTPro-LtEx"/>
          <w:lang w:val="en-GB"/>
        </w:rPr>
        <w:t>most important readers’ choice award in the automation world — the GIT Award</w:t>
      </w:r>
      <w:r w:rsidR="00091593">
        <w:rPr>
          <w:rFonts w:cs="HelveticaNeueLTPro-LtEx"/>
          <w:lang w:val="en-GB"/>
        </w:rPr>
        <w:t xml:space="preserve">. </w:t>
      </w:r>
    </w:p>
    <w:p w14:paraId="4816A1DE" w14:textId="77777777" w:rsidR="00091593" w:rsidRDefault="00091593" w:rsidP="00412F13">
      <w:pPr>
        <w:autoSpaceDE w:val="0"/>
        <w:autoSpaceDN w:val="0"/>
        <w:adjustRightInd w:val="0"/>
        <w:spacing w:after="0" w:line="360" w:lineRule="auto"/>
        <w:contextualSpacing/>
        <w:rPr>
          <w:rFonts w:cs="HelveticaNeueLTPro-LtEx"/>
          <w:lang w:val="en-GB"/>
        </w:rPr>
      </w:pPr>
    </w:p>
    <w:p w14:paraId="274C8AA1" w14:textId="77777777" w:rsidR="00091593" w:rsidRDefault="00091593" w:rsidP="00091593">
      <w:pPr>
        <w:autoSpaceDE w:val="0"/>
        <w:autoSpaceDN w:val="0"/>
        <w:adjustRightInd w:val="0"/>
        <w:spacing w:after="0" w:line="360" w:lineRule="auto"/>
        <w:contextualSpacing/>
        <w:rPr>
          <w:rFonts w:cs="HelveticaNeueLTPro-Lt"/>
          <w:lang w:val="en-GB"/>
        </w:rPr>
      </w:pPr>
      <w:r>
        <w:rPr>
          <w:rFonts w:cs="HelveticaNeueLTPro-Lt"/>
          <w:lang w:val="en-GB"/>
        </w:rPr>
        <w:t xml:space="preserve">The Leuze RSL scanner </w:t>
      </w:r>
      <w:r w:rsidRPr="00412F13">
        <w:rPr>
          <w:rFonts w:cs="HelveticaNeueLTPro-Lt"/>
          <w:lang w:val="en-GB"/>
        </w:rPr>
        <w:t>succeeded in</w:t>
      </w:r>
      <w:r>
        <w:rPr>
          <w:rFonts w:cs="HelveticaNeueLTPro-Lt"/>
          <w:lang w:val="en-GB"/>
        </w:rPr>
        <w:t xml:space="preserve"> </w:t>
      </w:r>
      <w:r w:rsidRPr="00412F13">
        <w:rPr>
          <w:rFonts w:cs="HelveticaNeueLTPro-Lt"/>
          <w:lang w:val="en-GB"/>
        </w:rPr>
        <w:t xml:space="preserve">convincing both the readers of the magazines “GIT_ Sicherheit”, “GIT Security”, “messtec drives Automation” and the online community of the industry platform </w:t>
      </w:r>
      <w:hyperlink r:id="rId6" w:history="1">
        <w:r w:rsidRPr="00353071">
          <w:rPr>
            <w:rStyle w:val="Hyperlink"/>
            <w:rFonts w:cs="HelveticaNeueLTPro-Lt"/>
            <w:lang w:val="en-GB"/>
          </w:rPr>
          <w:t>www.PRO-4-PRO.com</w:t>
        </w:r>
      </w:hyperlink>
      <w:r>
        <w:rPr>
          <w:rFonts w:cs="HelveticaNeueLTPro-Lt"/>
          <w:lang w:val="en-GB"/>
        </w:rPr>
        <w:t xml:space="preserve"> that it was worthy of winning </w:t>
      </w:r>
      <w:r w:rsidRPr="00412F13">
        <w:rPr>
          <w:rFonts w:cs="HelveticaNeueLTPro-Lt"/>
          <w:lang w:val="en-GB"/>
        </w:rPr>
        <w:t>the GIT Security Award 2016</w:t>
      </w:r>
      <w:r>
        <w:rPr>
          <w:rFonts w:cs="HelveticaNeueLTPro-Lt"/>
          <w:lang w:val="en-GB"/>
        </w:rPr>
        <w:t xml:space="preserve">. </w:t>
      </w:r>
    </w:p>
    <w:p w14:paraId="3E6F192E" w14:textId="77777777" w:rsidR="00091593" w:rsidRDefault="00091593" w:rsidP="00091593">
      <w:pPr>
        <w:autoSpaceDE w:val="0"/>
        <w:autoSpaceDN w:val="0"/>
        <w:adjustRightInd w:val="0"/>
        <w:spacing w:after="0" w:line="360" w:lineRule="auto"/>
        <w:contextualSpacing/>
        <w:rPr>
          <w:rFonts w:cs="HelveticaNeueLTPro-Lt"/>
          <w:lang w:val="en-GB"/>
        </w:rPr>
      </w:pPr>
    </w:p>
    <w:p w14:paraId="4725D99E" w14:textId="77777777" w:rsidR="00091593" w:rsidRPr="00412F13" w:rsidRDefault="00091593" w:rsidP="00091593">
      <w:pPr>
        <w:autoSpaceDE w:val="0"/>
        <w:autoSpaceDN w:val="0"/>
        <w:adjustRightInd w:val="0"/>
        <w:spacing w:after="0" w:line="360" w:lineRule="auto"/>
        <w:contextualSpacing/>
        <w:rPr>
          <w:rFonts w:cs="HelveticaNeueLTPro-Lt"/>
          <w:lang w:val="en-GB"/>
        </w:rPr>
      </w:pPr>
      <w:r>
        <w:rPr>
          <w:rFonts w:cs="HelveticaNeueLTPro-Lt"/>
          <w:lang w:val="en-GB"/>
        </w:rPr>
        <w:t>This award follows its previous accolade from t</w:t>
      </w:r>
      <w:r w:rsidRPr="00412F13">
        <w:rPr>
          <w:rFonts w:cs="HelveticaNeueLTPro-Lt"/>
          <w:lang w:val="en-GB"/>
        </w:rPr>
        <w:t>he publishing house “Huber Verlag für Neue Medien GmbH”</w:t>
      </w:r>
      <w:r>
        <w:rPr>
          <w:rFonts w:cs="HelveticaNeueLTPro-Lt"/>
          <w:lang w:val="en-GB"/>
        </w:rPr>
        <w:t xml:space="preserve"> when an </w:t>
      </w:r>
      <w:r w:rsidRPr="00412F13">
        <w:rPr>
          <w:rFonts w:cs="HelveticaNeueLTPro-Lt"/>
          <w:lang w:val="en-GB"/>
        </w:rPr>
        <w:t xml:space="preserve">independent jury comprising industry experts, professors and specialist journalists awarded the </w:t>
      </w:r>
      <w:r>
        <w:rPr>
          <w:rFonts w:cs="HelveticaNeueLTPro-Lt"/>
          <w:lang w:val="en-GB"/>
        </w:rPr>
        <w:t xml:space="preserve">Leuze </w:t>
      </w:r>
      <w:r w:rsidRPr="00412F13">
        <w:rPr>
          <w:rFonts w:cs="HelveticaNeueLTPro-Lt"/>
          <w:lang w:val="en-GB"/>
        </w:rPr>
        <w:t>RSL 400 the title “BEST OF INDUSTRY PRIZE 2016”.</w:t>
      </w:r>
    </w:p>
    <w:p w14:paraId="121A6F6C" w14:textId="77777777" w:rsidR="00091593" w:rsidRDefault="00091593" w:rsidP="00412F13">
      <w:pPr>
        <w:autoSpaceDE w:val="0"/>
        <w:autoSpaceDN w:val="0"/>
        <w:adjustRightInd w:val="0"/>
        <w:spacing w:after="0" w:line="360" w:lineRule="auto"/>
        <w:contextualSpacing/>
        <w:rPr>
          <w:rFonts w:cs="HelveticaNeueLTPro-LtEx"/>
          <w:lang w:val="en-GB"/>
        </w:rPr>
      </w:pPr>
    </w:p>
    <w:p w14:paraId="1B3140BA" w14:textId="77777777" w:rsidR="00091593" w:rsidRDefault="00412F13" w:rsidP="00412F13">
      <w:pPr>
        <w:autoSpaceDE w:val="0"/>
        <w:autoSpaceDN w:val="0"/>
        <w:adjustRightInd w:val="0"/>
        <w:spacing w:after="0" w:line="360" w:lineRule="auto"/>
        <w:contextualSpacing/>
        <w:rPr>
          <w:rFonts w:cs="HelveticaNeueLTPro-Lt"/>
          <w:lang w:val="en-GB"/>
        </w:rPr>
      </w:pPr>
      <w:r>
        <w:rPr>
          <w:rFonts w:cs="HelveticaNeueLTPro-LtEx"/>
          <w:lang w:val="en-GB"/>
        </w:rPr>
        <w:t xml:space="preserve">It is not often that </w:t>
      </w:r>
      <w:r w:rsidR="00091593">
        <w:rPr>
          <w:rFonts w:cs="HelveticaNeueLTPro-LtEx"/>
          <w:lang w:val="en-GB"/>
        </w:rPr>
        <w:t xml:space="preserve">users and </w:t>
      </w:r>
      <w:r>
        <w:rPr>
          <w:rFonts w:cs="HelveticaNeueLTPro-LtEx"/>
          <w:lang w:val="en-GB"/>
        </w:rPr>
        <w:t xml:space="preserve">experts agree with </w:t>
      </w:r>
      <w:r w:rsidR="00091593">
        <w:rPr>
          <w:rFonts w:cs="HelveticaNeueLTPro-LtEx"/>
          <w:lang w:val="en-GB"/>
        </w:rPr>
        <w:t xml:space="preserve">one another </w:t>
      </w:r>
      <w:r>
        <w:rPr>
          <w:rFonts w:cs="HelveticaNeueLTPro-LtEx"/>
          <w:lang w:val="en-GB"/>
        </w:rPr>
        <w:t xml:space="preserve">about new products, but the recent recognition of the Leuze RSL 400 safety laser scanner </w:t>
      </w:r>
      <w:r w:rsidR="00091593">
        <w:rPr>
          <w:rFonts w:cs="HelveticaNeueLTPro-LtEx"/>
          <w:lang w:val="en-GB"/>
        </w:rPr>
        <w:t xml:space="preserve">underscores that this high quality safety scanner </w:t>
      </w:r>
      <w:r w:rsidR="00D80218" w:rsidRPr="00412F13">
        <w:rPr>
          <w:rFonts w:cs="HelveticaNeueLTPro-Lt"/>
          <w:lang w:val="en-GB"/>
        </w:rPr>
        <w:t xml:space="preserve">met both the innovation criteria of the </w:t>
      </w:r>
      <w:r w:rsidR="00091593">
        <w:rPr>
          <w:rFonts w:cs="HelveticaNeueLTPro-Lt"/>
          <w:lang w:val="en-GB"/>
        </w:rPr>
        <w:t xml:space="preserve">judges as well as </w:t>
      </w:r>
      <w:r w:rsidR="00D80218" w:rsidRPr="00412F13">
        <w:rPr>
          <w:rFonts w:cs="HelveticaNeueLTPro-Lt"/>
          <w:lang w:val="en-GB"/>
        </w:rPr>
        <w:t xml:space="preserve">the usability </w:t>
      </w:r>
      <w:r w:rsidR="00091593">
        <w:rPr>
          <w:rFonts w:cs="HelveticaNeueLTPro-Lt"/>
          <w:lang w:val="en-GB"/>
        </w:rPr>
        <w:t>requirements of users in the fi</w:t>
      </w:r>
      <w:r w:rsidR="00D80218" w:rsidRPr="00412F13">
        <w:rPr>
          <w:rFonts w:cs="HelveticaNeueLTPro-Lt"/>
          <w:lang w:val="en-GB"/>
        </w:rPr>
        <w:t xml:space="preserve">eld. </w:t>
      </w:r>
    </w:p>
    <w:p w14:paraId="4B8CE5C7" w14:textId="77777777" w:rsidR="00091593" w:rsidRDefault="00091593" w:rsidP="00412F13">
      <w:pPr>
        <w:autoSpaceDE w:val="0"/>
        <w:autoSpaceDN w:val="0"/>
        <w:adjustRightInd w:val="0"/>
        <w:spacing w:after="0" w:line="360" w:lineRule="auto"/>
        <w:contextualSpacing/>
        <w:rPr>
          <w:rFonts w:cs="HelveticaNeueLTPro-Lt"/>
          <w:lang w:val="en-GB"/>
        </w:rPr>
      </w:pPr>
    </w:p>
    <w:p w14:paraId="7757E4B2" w14:textId="77777777" w:rsidR="00D80218" w:rsidRDefault="00091593" w:rsidP="00412F13">
      <w:pPr>
        <w:autoSpaceDE w:val="0"/>
        <w:autoSpaceDN w:val="0"/>
        <w:adjustRightInd w:val="0"/>
        <w:spacing w:after="0" w:line="360" w:lineRule="auto"/>
        <w:contextualSpacing/>
        <w:rPr>
          <w:rFonts w:cs="HelveticaNeueLTPro-Lt"/>
          <w:lang w:val="en-GB"/>
        </w:rPr>
      </w:pPr>
      <w:r>
        <w:rPr>
          <w:rFonts w:cs="HelveticaNeueLTPro-Lt"/>
          <w:lang w:val="en-GB"/>
        </w:rPr>
        <w:t xml:space="preserve">Significantly, the Leuze RSL 400 </w:t>
      </w:r>
      <w:r w:rsidR="00D80218" w:rsidRPr="00412F13">
        <w:rPr>
          <w:rFonts w:cs="HelveticaNeueLTPro-Lt"/>
          <w:lang w:val="en-GB"/>
        </w:rPr>
        <w:t>safety laser scanner ha</w:t>
      </w:r>
      <w:r>
        <w:rPr>
          <w:rFonts w:cs="HelveticaNeueLTPro-Lt"/>
          <w:lang w:val="en-GB"/>
        </w:rPr>
        <w:t>s</w:t>
      </w:r>
      <w:r w:rsidR="00D80218" w:rsidRPr="00412F13">
        <w:rPr>
          <w:rFonts w:cs="HelveticaNeueLTPro-Lt"/>
          <w:lang w:val="en-GB"/>
        </w:rPr>
        <w:t xml:space="preserve"> set a new standard in the discipline of safety sensor technology. With its two autonomous protective functions, a scanning angle of 270° and an operating range of 8.25 m</w:t>
      </w:r>
      <w:r>
        <w:rPr>
          <w:rFonts w:cs="HelveticaNeueLTPro-Lt"/>
          <w:lang w:val="en-GB"/>
        </w:rPr>
        <w:t>etres</w:t>
      </w:r>
      <w:r w:rsidR="00D80218" w:rsidRPr="00412F13">
        <w:rPr>
          <w:rFonts w:cs="HelveticaNeueLTPro-Lt"/>
          <w:lang w:val="en-GB"/>
        </w:rPr>
        <w:t>, the device is not only a more powerful alternative to existing standalone systems but can even perform two tasks at the same time. This not only saves space but, in many cases, also makes a second device unnecessary.</w:t>
      </w:r>
    </w:p>
    <w:p w14:paraId="01ED85F7" w14:textId="77777777" w:rsidR="00091593" w:rsidRPr="00412F13" w:rsidRDefault="00091593" w:rsidP="00412F13">
      <w:pPr>
        <w:autoSpaceDE w:val="0"/>
        <w:autoSpaceDN w:val="0"/>
        <w:adjustRightInd w:val="0"/>
        <w:spacing w:after="0" w:line="360" w:lineRule="auto"/>
        <w:contextualSpacing/>
        <w:rPr>
          <w:rFonts w:cs="HelveticaNeueLTPro-Lt"/>
          <w:lang w:val="en-GB"/>
        </w:rPr>
      </w:pPr>
    </w:p>
    <w:p w14:paraId="10390D9B" w14:textId="77777777" w:rsidR="00D80218" w:rsidRDefault="00091593" w:rsidP="00412F13">
      <w:pPr>
        <w:autoSpaceDE w:val="0"/>
        <w:autoSpaceDN w:val="0"/>
        <w:adjustRightInd w:val="0"/>
        <w:spacing w:after="0" w:line="360" w:lineRule="auto"/>
        <w:contextualSpacing/>
        <w:rPr>
          <w:rFonts w:cs="HelveticaNeueLTPro-Lt"/>
          <w:lang w:val="en-GB"/>
        </w:rPr>
      </w:pPr>
      <w:r>
        <w:rPr>
          <w:rFonts w:cs="HelveticaNeueLTPro-Lt"/>
          <w:lang w:val="en-GB"/>
        </w:rPr>
        <w:t>In addition,</w:t>
      </w:r>
      <w:r w:rsidR="00D80218" w:rsidRPr="00412F13">
        <w:rPr>
          <w:rFonts w:cs="HelveticaNeueLTPro-Lt"/>
          <w:lang w:val="en-GB"/>
        </w:rPr>
        <w:t xml:space="preserve"> its large scanning angle in combination with </w:t>
      </w:r>
      <w:r>
        <w:rPr>
          <w:rFonts w:cs="HelveticaNeueLTPro-Lt"/>
          <w:lang w:val="en-GB"/>
        </w:rPr>
        <w:t xml:space="preserve">its </w:t>
      </w:r>
      <w:r w:rsidR="00D80218" w:rsidRPr="00412F13">
        <w:rPr>
          <w:rFonts w:cs="HelveticaNeueLTPro-Lt"/>
          <w:lang w:val="en-GB"/>
        </w:rPr>
        <w:t xml:space="preserve">large operating range enables reliable safeguarding, even at corners and edges. </w:t>
      </w:r>
      <w:r>
        <w:rPr>
          <w:rFonts w:cs="HelveticaNeueLTPro-Lt"/>
          <w:lang w:val="en-GB"/>
        </w:rPr>
        <w:t xml:space="preserve">Its </w:t>
      </w:r>
      <w:r w:rsidR="00D80218" w:rsidRPr="00412F13">
        <w:rPr>
          <w:rFonts w:cs="HelveticaNeueLTPro-Lt"/>
          <w:lang w:val="en-GB"/>
        </w:rPr>
        <w:t xml:space="preserve">high resolution </w:t>
      </w:r>
      <w:r>
        <w:rPr>
          <w:rFonts w:cs="HelveticaNeueLTPro-Lt"/>
          <w:lang w:val="en-GB"/>
        </w:rPr>
        <w:t xml:space="preserve">capability facilitates </w:t>
      </w:r>
      <w:r w:rsidR="00D80218" w:rsidRPr="00412F13">
        <w:rPr>
          <w:rFonts w:cs="HelveticaNeueLTPro-Lt"/>
          <w:lang w:val="en-GB"/>
        </w:rPr>
        <w:t xml:space="preserve">a high insensitivity to dust and </w:t>
      </w:r>
      <w:r>
        <w:rPr>
          <w:rFonts w:cs="HelveticaNeueLTPro-Lt"/>
          <w:lang w:val="en-GB"/>
        </w:rPr>
        <w:t xml:space="preserve">allows the safety scanner to </w:t>
      </w:r>
      <w:r w:rsidR="00D80218" w:rsidRPr="00412F13">
        <w:rPr>
          <w:rFonts w:cs="HelveticaNeueLTPro-Lt"/>
          <w:lang w:val="en-GB"/>
        </w:rPr>
        <w:t>operate reliably even under harsh ambient conditions.</w:t>
      </w:r>
    </w:p>
    <w:p w14:paraId="77CBA19D" w14:textId="77777777" w:rsidR="00091593" w:rsidRPr="00412F13" w:rsidRDefault="00091593" w:rsidP="00412F13">
      <w:pPr>
        <w:autoSpaceDE w:val="0"/>
        <w:autoSpaceDN w:val="0"/>
        <w:adjustRightInd w:val="0"/>
        <w:spacing w:after="0" w:line="360" w:lineRule="auto"/>
        <w:contextualSpacing/>
        <w:rPr>
          <w:rFonts w:cs="HelveticaNeueLTPro-Lt"/>
          <w:lang w:val="en-GB"/>
        </w:rPr>
      </w:pPr>
    </w:p>
    <w:p w14:paraId="5A03FE9E" w14:textId="77777777" w:rsidR="00D80218" w:rsidRDefault="00091593" w:rsidP="00412F13">
      <w:pPr>
        <w:autoSpaceDE w:val="0"/>
        <w:autoSpaceDN w:val="0"/>
        <w:adjustRightInd w:val="0"/>
        <w:spacing w:after="0" w:line="360" w:lineRule="auto"/>
        <w:contextualSpacing/>
        <w:rPr>
          <w:rFonts w:cs="HelveticaNeueLTPro-Lt"/>
          <w:lang w:val="en-GB"/>
        </w:rPr>
      </w:pPr>
      <w:r>
        <w:rPr>
          <w:rFonts w:cs="HelveticaNeueLTPro-BdEx"/>
          <w:lang w:val="en-GB"/>
        </w:rPr>
        <w:lastRenderedPageBreak/>
        <w:t>In spite of its exceptional performance characteristics, the Leuze RSL 400 is simple to use</w:t>
      </w:r>
      <w:r w:rsidR="00176C5C">
        <w:rPr>
          <w:rFonts w:cs="HelveticaNeueLTPro-BdEx"/>
          <w:lang w:val="en-GB"/>
        </w:rPr>
        <w:t xml:space="preserve">. The </w:t>
      </w:r>
      <w:r w:rsidR="00D80218" w:rsidRPr="00412F13">
        <w:rPr>
          <w:rFonts w:cs="HelveticaNeueLTPro-Lt"/>
          <w:lang w:val="en-GB"/>
        </w:rPr>
        <w:t xml:space="preserve">ease </w:t>
      </w:r>
      <w:r w:rsidR="00176C5C">
        <w:rPr>
          <w:rFonts w:cs="HelveticaNeueLTPro-Lt"/>
          <w:lang w:val="en-GB"/>
        </w:rPr>
        <w:t xml:space="preserve">with </w:t>
      </w:r>
      <w:r w:rsidR="00D80218" w:rsidRPr="00412F13">
        <w:rPr>
          <w:rFonts w:cs="HelveticaNeueLTPro-Lt"/>
          <w:lang w:val="en-GB"/>
        </w:rPr>
        <w:t>which the device can be mounted, aligned and operated is unmatched in this segment</w:t>
      </w:r>
      <w:r w:rsidR="00176C5C">
        <w:rPr>
          <w:rFonts w:cs="HelveticaNeueLTPro-Lt"/>
          <w:lang w:val="en-GB"/>
        </w:rPr>
        <w:t xml:space="preserve">, and comes standard with </w:t>
      </w:r>
      <w:r w:rsidR="00D80218" w:rsidRPr="00412F13">
        <w:rPr>
          <w:rFonts w:cs="HelveticaNeueLTPro-Lt"/>
          <w:lang w:val="en-GB"/>
        </w:rPr>
        <w:t>integrated cable management. The detachable scanner unit allows simple device upgrading and easy replacement without electronic and mechanical realignment, readjustment and reconfiguration.</w:t>
      </w:r>
    </w:p>
    <w:p w14:paraId="664BD388" w14:textId="77777777" w:rsidR="00176C5C" w:rsidRDefault="00176C5C" w:rsidP="00412F13">
      <w:pPr>
        <w:autoSpaceDE w:val="0"/>
        <w:autoSpaceDN w:val="0"/>
        <w:adjustRightInd w:val="0"/>
        <w:spacing w:after="0" w:line="360" w:lineRule="auto"/>
        <w:contextualSpacing/>
        <w:rPr>
          <w:rFonts w:cs="HelveticaNeueLTPro-Lt"/>
          <w:lang w:val="en-GB"/>
        </w:rPr>
      </w:pPr>
    </w:p>
    <w:p w14:paraId="05FEE3F9" w14:textId="77777777" w:rsidR="00176C5C" w:rsidRDefault="00176C5C" w:rsidP="00412F13">
      <w:pPr>
        <w:autoSpaceDE w:val="0"/>
        <w:autoSpaceDN w:val="0"/>
        <w:adjustRightInd w:val="0"/>
        <w:spacing w:after="0" w:line="360" w:lineRule="auto"/>
        <w:contextualSpacing/>
        <w:rPr>
          <w:bCs/>
        </w:rPr>
      </w:pPr>
      <w:r>
        <w:rPr>
          <w:rFonts w:cs="HelveticaNeueLTPro-Lt"/>
          <w:lang w:val="en-GB"/>
        </w:rPr>
        <w:t>Countapulse Controls is the official southern African distributor for the full range of Leuze sensing solutions. The company has operated on the continent for more than 40 years and has in-depth applications knowledge. In addition, c</w:t>
      </w:r>
      <w:r w:rsidRPr="0051745F">
        <w:rPr>
          <w:bCs/>
        </w:rPr>
        <w:t xml:space="preserve">ustomer support is </w:t>
      </w:r>
      <w:r>
        <w:rPr>
          <w:bCs/>
        </w:rPr>
        <w:t xml:space="preserve">available </w:t>
      </w:r>
      <w:r w:rsidRPr="0051745F">
        <w:rPr>
          <w:bCs/>
        </w:rPr>
        <w:t xml:space="preserve">through the </w:t>
      </w:r>
      <w:r>
        <w:rPr>
          <w:bCs/>
        </w:rPr>
        <w:t xml:space="preserve">Countapulse Controls’ </w:t>
      </w:r>
      <w:r w:rsidRPr="0051745F">
        <w:rPr>
          <w:bCs/>
        </w:rPr>
        <w:t>technical advisory service hotline 24/7.</w:t>
      </w:r>
    </w:p>
    <w:p w14:paraId="1E7C7996" w14:textId="77777777" w:rsidR="00D561FE" w:rsidRDefault="00D561FE" w:rsidP="00412F13">
      <w:pPr>
        <w:autoSpaceDE w:val="0"/>
        <w:autoSpaceDN w:val="0"/>
        <w:adjustRightInd w:val="0"/>
        <w:spacing w:after="0" w:line="360" w:lineRule="auto"/>
        <w:contextualSpacing/>
        <w:rPr>
          <w:bCs/>
        </w:rPr>
      </w:pPr>
    </w:p>
    <w:p w14:paraId="285136D3" w14:textId="77777777" w:rsidR="00176C5C" w:rsidRDefault="00D561FE" w:rsidP="00412F13">
      <w:pPr>
        <w:autoSpaceDE w:val="0"/>
        <w:autoSpaceDN w:val="0"/>
        <w:adjustRightInd w:val="0"/>
        <w:spacing w:after="0" w:line="360" w:lineRule="auto"/>
        <w:contextualSpacing/>
        <w:rPr>
          <w:bCs/>
        </w:rPr>
      </w:pPr>
      <w:r w:rsidRPr="00D561FE">
        <w:rPr>
          <w:bCs/>
        </w:rPr>
        <w:t>LEUZE RSL 400 PIC 01 : The Leuze RSL 400 safety laser scanner has been recognised by end-users and experts as an innovative product that has set new safety standards.</w:t>
      </w:r>
    </w:p>
    <w:p w14:paraId="4EB1137E" w14:textId="77777777" w:rsidR="00D561FE" w:rsidRDefault="00D561FE" w:rsidP="00412F13">
      <w:pPr>
        <w:autoSpaceDE w:val="0"/>
        <w:autoSpaceDN w:val="0"/>
        <w:adjustRightInd w:val="0"/>
        <w:spacing w:after="0" w:line="360" w:lineRule="auto"/>
        <w:contextualSpacing/>
        <w:rPr>
          <w:bCs/>
        </w:rPr>
      </w:pPr>
    </w:p>
    <w:p w14:paraId="7A45B69D" w14:textId="77777777" w:rsidR="00D561FE" w:rsidRDefault="00176C5C" w:rsidP="00412F13">
      <w:pPr>
        <w:autoSpaceDE w:val="0"/>
        <w:autoSpaceDN w:val="0"/>
        <w:adjustRightInd w:val="0"/>
        <w:spacing w:after="0" w:line="360" w:lineRule="auto"/>
        <w:contextualSpacing/>
        <w:rPr>
          <w:bCs/>
        </w:rPr>
      </w:pPr>
      <w:r>
        <w:rPr>
          <w:bCs/>
        </w:rPr>
        <w:t xml:space="preserve">ENDS … </w:t>
      </w:r>
      <w:r w:rsidR="00732E86">
        <w:rPr>
          <w:bCs/>
        </w:rPr>
        <w:t xml:space="preserve">SEPTEMBER </w:t>
      </w:r>
      <w:r>
        <w:rPr>
          <w:bCs/>
        </w:rPr>
        <w:t>2016</w:t>
      </w:r>
    </w:p>
    <w:p w14:paraId="5F7BB02D" w14:textId="77777777" w:rsidR="00D561FE" w:rsidRDefault="00D561FE" w:rsidP="00D561FE">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27229407" w14:textId="77777777" w:rsidR="00D561FE" w:rsidRDefault="00D561FE" w:rsidP="00D561FE">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749596AC" w14:textId="77777777" w:rsidR="00D561FE" w:rsidRDefault="00D561FE" w:rsidP="00D561FE">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hAnsi="Calibri" w:cs="Tahoma"/>
            <w:sz w:val="22"/>
            <w:szCs w:val="22"/>
          </w:rPr>
          <w:t>communicate@coralynne.co.za</w:t>
        </w:r>
      </w:hyperlink>
    </w:p>
    <w:p w14:paraId="29C2454A" w14:textId="77777777" w:rsidR="00D561FE" w:rsidRDefault="00D561FE" w:rsidP="00D561FE">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1CE8E4A7" w14:textId="77777777" w:rsidR="00D561FE" w:rsidRPr="00045942" w:rsidRDefault="00D561FE" w:rsidP="00D561FE">
      <w:pPr>
        <w:contextualSpacing/>
        <w:rPr>
          <w:rFonts w:ascii="Calibri" w:hAnsi="Calibri" w:cs="Tahoma"/>
        </w:rPr>
      </w:pPr>
    </w:p>
    <w:p w14:paraId="2D989A0F" w14:textId="77777777" w:rsidR="00D561FE" w:rsidRPr="00045942" w:rsidRDefault="00D561FE" w:rsidP="00D561FE">
      <w:pPr>
        <w:contextualSpacing/>
        <w:rPr>
          <w:rFonts w:ascii="Calibri" w:hAnsi="Calibri" w:cs="Tahoma"/>
        </w:rPr>
      </w:pPr>
      <w:r w:rsidRPr="00045942">
        <w:rPr>
          <w:rFonts w:ascii="Calibri" w:hAnsi="Calibri" w:cs="Tahoma"/>
        </w:rPr>
        <w:t>FOR</w:t>
      </w: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w:t>
      </w:r>
      <w:r w:rsidRPr="00045942">
        <w:rPr>
          <w:rFonts w:ascii="Calibri" w:hAnsi="Calibri" w:cs="Tahoma"/>
        </w:rPr>
        <w:tab/>
        <w:t>GERRY BRYANT</w:t>
      </w:r>
    </w:p>
    <w:p w14:paraId="525AFE8D" w14:textId="77777777" w:rsidR="00D561FE" w:rsidRPr="00045942" w:rsidRDefault="00D561FE" w:rsidP="00D561FE">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COUNTAPULSE CONTROLS (PTY) LTD</w:t>
      </w:r>
    </w:p>
    <w:p w14:paraId="07E43D8B" w14:textId="77777777" w:rsidR="00D561FE" w:rsidRDefault="00D561FE" w:rsidP="00D561FE">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TELEPHONE : +27 011 615 7556</w:t>
      </w:r>
    </w:p>
    <w:p w14:paraId="5A19BA90" w14:textId="77777777" w:rsidR="00D561FE" w:rsidRPr="00045942" w:rsidRDefault="00D561FE" w:rsidP="00D561FE">
      <w:pPr>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bryant@countapulse.co.za</w:t>
      </w:r>
    </w:p>
    <w:p w14:paraId="28170194" w14:textId="77777777" w:rsidR="00D561FE" w:rsidRPr="00045942" w:rsidRDefault="00D561FE" w:rsidP="00D561FE">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r>
      <w:r>
        <w:rPr>
          <w:rFonts w:ascii="Calibri" w:hAnsi="Calibri" w:cs="Tahoma"/>
        </w:rPr>
        <w:t xml:space="preserve">WEBSITE: </w:t>
      </w:r>
      <w:r w:rsidRPr="00045942">
        <w:rPr>
          <w:rFonts w:ascii="Calibri" w:hAnsi="Calibri" w:cs="Tahoma"/>
        </w:rPr>
        <w:t>www.countapulse.co.za</w:t>
      </w:r>
    </w:p>
    <w:p w14:paraId="15A44763" w14:textId="77777777" w:rsidR="00176C5C" w:rsidRDefault="00176C5C" w:rsidP="00412F13">
      <w:pPr>
        <w:autoSpaceDE w:val="0"/>
        <w:autoSpaceDN w:val="0"/>
        <w:adjustRightInd w:val="0"/>
        <w:spacing w:after="0" w:line="360" w:lineRule="auto"/>
        <w:contextualSpacing/>
        <w:rPr>
          <w:bCs/>
        </w:rPr>
      </w:pPr>
      <w:r>
        <w:rPr>
          <w:bCs/>
        </w:rPr>
        <w:t xml:space="preserve"> </w:t>
      </w:r>
    </w:p>
    <w:p w14:paraId="5A53526B" w14:textId="77777777" w:rsidR="00176C5C" w:rsidRPr="00412F13" w:rsidRDefault="00176C5C" w:rsidP="00412F13">
      <w:pPr>
        <w:autoSpaceDE w:val="0"/>
        <w:autoSpaceDN w:val="0"/>
        <w:adjustRightInd w:val="0"/>
        <w:spacing w:after="0" w:line="360" w:lineRule="auto"/>
        <w:contextualSpacing/>
        <w:rPr>
          <w:rFonts w:cs="HelveticaNeueLTPro-Lt"/>
          <w:lang w:val="en-GB"/>
        </w:rPr>
      </w:pPr>
    </w:p>
    <w:sectPr w:rsidR="00176C5C" w:rsidRPr="00412F1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BC3D8" w14:textId="77777777" w:rsidR="003505B2" w:rsidRDefault="003505B2" w:rsidP="00176C5C">
      <w:pPr>
        <w:spacing w:after="0" w:line="240" w:lineRule="auto"/>
      </w:pPr>
      <w:r>
        <w:separator/>
      </w:r>
    </w:p>
  </w:endnote>
  <w:endnote w:type="continuationSeparator" w:id="0">
    <w:p w14:paraId="3C7C3B8F" w14:textId="77777777" w:rsidR="003505B2" w:rsidRDefault="003505B2" w:rsidP="00176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HelveticaNeueLTPro-LtEx">
    <w:panose1 w:val="00000000000000000000"/>
    <w:charset w:val="00"/>
    <w:family w:val="swiss"/>
    <w:notTrueType/>
    <w:pitch w:val="default"/>
    <w:sig w:usb0="00000003" w:usb1="00000000" w:usb2="00000000" w:usb3="00000000" w:csb0="00000001" w:csb1="00000000"/>
  </w:font>
  <w:font w:name="HelveticaNeueLTPro-Lt">
    <w:panose1 w:val="00000000000000000000"/>
    <w:charset w:val="00"/>
    <w:family w:val="swiss"/>
    <w:notTrueType/>
    <w:pitch w:val="default"/>
    <w:sig w:usb0="00000003" w:usb1="00000000" w:usb2="00000000" w:usb3="00000000" w:csb0="00000001" w:csb1="00000000"/>
  </w:font>
  <w:font w:name="HelveticaNeueLTPro-BdEx">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8366782"/>
      <w:docPartObj>
        <w:docPartGallery w:val="Page Numbers (Bottom of Page)"/>
        <w:docPartUnique/>
      </w:docPartObj>
    </w:sdtPr>
    <w:sdtEndPr>
      <w:rPr>
        <w:noProof/>
      </w:rPr>
    </w:sdtEndPr>
    <w:sdtContent>
      <w:p w14:paraId="78B7071D" w14:textId="77777777" w:rsidR="00176C5C" w:rsidRDefault="00176C5C">
        <w:pPr>
          <w:pStyle w:val="Footer"/>
          <w:jc w:val="right"/>
        </w:pPr>
        <w:r>
          <w:fldChar w:fldCharType="begin"/>
        </w:r>
        <w:r>
          <w:instrText xml:space="preserve"> PAGE   \* MERGEFORMAT </w:instrText>
        </w:r>
        <w:r>
          <w:fldChar w:fldCharType="separate"/>
        </w:r>
        <w:r w:rsidR="00BD6343">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3DE78" w14:textId="77777777" w:rsidR="003505B2" w:rsidRDefault="003505B2" w:rsidP="00176C5C">
      <w:pPr>
        <w:spacing w:after="0" w:line="240" w:lineRule="auto"/>
      </w:pPr>
      <w:r>
        <w:separator/>
      </w:r>
    </w:p>
  </w:footnote>
  <w:footnote w:type="continuationSeparator" w:id="0">
    <w:p w14:paraId="2096316D" w14:textId="77777777" w:rsidR="003505B2" w:rsidRDefault="003505B2" w:rsidP="00176C5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E1705" w14:textId="77777777" w:rsidR="00176C5C" w:rsidRDefault="00176C5C" w:rsidP="00176C5C">
    <w:pPr>
      <w:pStyle w:val="Header"/>
      <w:jc w:val="right"/>
    </w:pPr>
    <w:r>
      <w:t>leuze rsl 400 wins again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9A"/>
    <w:rsid w:val="0000459A"/>
    <w:rsid w:val="00091593"/>
    <w:rsid w:val="00176C5C"/>
    <w:rsid w:val="003505B2"/>
    <w:rsid w:val="00412F13"/>
    <w:rsid w:val="0044721B"/>
    <w:rsid w:val="004844E8"/>
    <w:rsid w:val="00732E86"/>
    <w:rsid w:val="00826CD9"/>
    <w:rsid w:val="009A6558"/>
    <w:rsid w:val="00BD6343"/>
    <w:rsid w:val="00D561FE"/>
    <w:rsid w:val="00D80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930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1593"/>
    <w:rPr>
      <w:color w:val="0000FF" w:themeColor="hyperlink"/>
      <w:u w:val="single"/>
    </w:rPr>
  </w:style>
  <w:style w:type="paragraph" w:styleId="Header">
    <w:name w:val="header"/>
    <w:basedOn w:val="Normal"/>
    <w:link w:val="HeaderChar"/>
    <w:uiPriority w:val="99"/>
    <w:unhideWhenUsed/>
    <w:rsid w:val="00176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C5C"/>
    <w:rPr>
      <w:lang w:val="en-ZA"/>
    </w:rPr>
  </w:style>
  <w:style w:type="paragraph" w:styleId="Footer">
    <w:name w:val="footer"/>
    <w:basedOn w:val="Normal"/>
    <w:link w:val="FooterChar"/>
    <w:uiPriority w:val="99"/>
    <w:unhideWhenUsed/>
    <w:rsid w:val="00176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C5C"/>
    <w:rPr>
      <w:lang w:val="en-ZA"/>
    </w:rPr>
  </w:style>
  <w:style w:type="paragraph" w:styleId="BalloonText">
    <w:name w:val="Balloon Text"/>
    <w:basedOn w:val="Normal"/>
    <w:link w:val="BalloonTextChar"/>
    <w:uiPriority w:val="99"/>
    <w:semiHidden/>
    <w:unhideWhenUsed/>
    <w:rsid w:val="00176C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C5C"/>
    <w:rPr>
      <w:rFonts w:ascii="Tahoma" w:hAnsi="Tahoma" w:cs="Tahoma"/>
      <w:sz w:val="16"/>
      <w:szCs w:val="16"/>
      <w:lang w:val="en-ZA"/>
    </w:rPr>
  </w:style>
  <w:style w:type="paragraph" w:styleId="PlainText">
    <w:name w:val="Plain Text"/>
    <w:basedOn w:val="Normal"/>
    <w:link w:val="PlainTextChar"/>
    <w:semiHidden/>
    <w:unhideWhenUsed/>
    <w:rsid w:val="00D561FE"/>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D561FE"/>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PRO-4-PRO.com" TargetMode="External"/><Relationship Id="rId7" Type="http://schemas.openxmlformats.org/officeDocument/2006/relationships/hyperlink" Target="mailto:communicate@coralynn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2792</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2016-08-30T07:19:00Z</cp:lastPrinted>
  <dcterms:created xsi:type="dcterms:W3CDTF">2016-09-06T06:57:00Z</dcterms:created>
  <dcterms:modified xsi:type="dcterms:W3CDTF">2016-09-06T06:57:00Z</dcterms:modified>
</cp:coreProperties>
</file>