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159084" w14:textId="77777777" w:rsidR="009F1E9B" w:rsidRPr="00155E9B" w:rsidRDefault="009F1E9B" w:rsidP="00155E9B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tLeast"/>
        <w:ind w:left="1440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</w:p>
    <w:p w14:paraId="4355FDEE" w14:textId="77777777" w:rsidR="009F1E9B" w:rsidRPr="00155E9B" w:rsidRDefault="009F1E9B" w:rsidP="00A47BA7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tLeas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4FB7577" w14:textId="77777777" w:rsidR="00155E9B" w:rsidRPr="00155E9B" w:rsidRDefault="00103EAE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>24</w:t>
      </w:r>
      <w:r w:rsidR="00F45F4C">
        <w:rPr>
          <w:rFonts w:ascii="Arial" w:eastAsia="Times New Roman" w:hAnsi="Arial" w:cs="Arial"/>
          <w:lang w:val="en-AU" w:bidi="en-US"/>
        </w:rPr>
        <w:t xml:space="preserve"> August</w:t>
      </w:r>
      <w:r w:rsidR="00450E7F">
        <w:rPr>
          <w:rFonts w:ascii="Arial" w:eastAsia="Times New Roman" w:hAnsi="Arial" w:cs="Arial"/>
          <w:lang w:val="en-AU" w:bidi="en-US"/>
        </w:rPr>
        <w:t xml:space="preserve"> 2016</w:t>
      </w:r>
    </w:p>
    <w:p w14:paraId="4DD6468C" w14:textId="77777777" w:rsidR="00155E9B" w:rsidRPr="00155E9B" w:rsidRDefault="00155E9B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305D4D6A" w14:textId="77777777" w:rsidR="00155E9B" w:rsidRPr="00155E9B" w:rsidRDefault="00155E9B" w:rsidP="00155E9B">
      <w:pPr>
        <w:spacing w:line="240" w:lineRule="auto"/>
        <w:ind w:left="720"/>
        <w:jc w:val="right"/>
        <w:rPr>
          <w:rFonts w:ascii="Arial" w:eastAsia="Times New Roman" w:hAnsi="Arial" w:cs="Arial"/>
          <w:lang w:val="en-AU" w:bidi="en-US"/>
        </w:rPr>
      </w:pPr>
      <w:r w:rsidRPr="00155E9B">
        <w:rPr>
          <w:rFonts w:ascii="Arial" w:eastAsia="Times New Roman" w:hAnsi="Arial" w:cs="Arial"/>
          <w:lang w:val="en-AU" w:bidi="en-US"/>
        </w:rPr>
        <w:t>Media Release</w:t>
      </w:r>
    </w:p>
    <w:p w14:paraId="066FAC36" w14:textId="77777777" w:rsidR="00155E9B" w:rsidRPr="00155E9B" w:rsidRDefault="00155E9B" w:rsidP="00155E9B">
      <w:pPr>
        <w:spacing w:line="240" w:lineRule="auto"/>
        <w:ind w:left="720"/>
        <w:jc w:val="center"/>
        <w:rPr>
          <w:rFonts w:ascii="Arial" w:eastAsia="Times New Roman" w:hAnsi="Arial" w:cs="Arial"/>
          <w:lang w:val="en-AU" w:bidi="en-US"/>
        </w:rPr>
      </w:pPr>
    </w:p>
    <w:p w14:paraId="052E38C9" w14:textId="77777777" w:rsidR="00155E9B" w:rsidRDefault="00155E9B" w:rsidP="00155E9B">
      <w:pPr>
        <w:spacing w:line="240" w:lineRule="auto"/>
        <w:ind w:left="720"/>
        <w:jc w:val="center"/>
        <w:rPr>
          <w:rFonts w:ascii="Arial" w:eastAsia="Times New Roman" w:hAnsi="Arial" w:cs="Arial"/>
          <w:b/>
          <w:lang w:val="en-AU" w:bidi="en-US"/>
        </w:rPr>
      </w:pPr>
      <w:r w:rsidRPr="00155E9B">
        <w:rPr>
          <w:rFonts w:ascii="Arial" w:eastAsia="Times New Roman" w:hAnsi="Arial" w:cs="Arial"/>
          <w:b/>
          <w:lang w:val="en-AU" w:bidi="en-US"/>
        </w:rPr>
        <w:t>D</w:t>
      </w:r>
      <w:r>
        <w:rPr>
          <w:rFonts w:ascii="Arial" w:eastAsia="Times New Roman" w:hAnsi="Arial" w:cs="Arial"/>
          <w:b/>
          <w:lang w:val="en-AU" w:bidi="en-US"/>
        </w:rPr>
        <w:t>INGO</w:t>
      </w:r>
      <w:r w:rsidR="00450E7F">
        <w:rPr>
          <w:rFonts w:ascii="Arial" w:eastAsia="Times New Roman" w:hAnsi="Arial" w:cs="Arial"/>
          <w:b/>
          <w:lang w:val="en-AU" w:bidi="en-US"/>
        </w:rPr>
        <w:t xml:space="preserve"> mines opportunity from resources downturn</w:t>
      </w:r>
    </w:p>
    <w:p w14:paraId="59452E17" w14:textId="77777777" w:rsidR="00450E7F" w:rsidRDefault="00450E7F" w:rsidP="00155E9B">
      <w:pPr>
        <w:spacing w:line="240" w:lineRule="auto"/>
        <w:ind w:left="720"/>
        <w:jc w:val="center"/>
        <w:rPr>
          <w:rFonts w:ascii="Arial" w:eastAsia="Times New Roman" w:hAnsi="Arial" w:cs="Arial"/>
          <w:b/>
          <w:lang w:val="en-AU" w:bidi="en-US"/>
        </w:rPr>
      </w:pPr>
    </w:p>
    <w:p w14:paraId="4E06159A" w14:textId="77777777" w:rsidR="00450E7F" w:rsidRDefault="00450E7F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MINING software developer Dingo is </w:t>
      </w:r>
      <w:r w:rsidR="00F35C2A">
        <w:rPr>
          <w:rFonts w:ascii="Arial" w:eastAsia="Times New Roman" w:hAnsi="Arial" w:cs="Arial"/>
          <w:lang w:val="en-AU" w:bidi="en-US"/>
        </w:rPr>
        <w:t>reporting</w:t>
      </w:r>
      <w:r>
        <w:rPr>
          <w:rFonts w:ascii="Arial" w:eastAsia="Times New Roman" w:hAnsi="Arial" w:cs="Arial"/>
          <w:lang w:val="en-AU" w:bidi="en-US"/>
        </w:rPr>
        <w:t xml:space="preserve"> an upswing in business, despite the doom and gloom that continue</w:t>
      </w:r>
      <w:r w:rsidR="00797780">
        <w:rPr>
          <w:rFonts w:ascii="Arial" w:eastAsia="Times New Roman" w:hAnsi="Arial" w:cs="Arial"/>
          <w:lang w:val="en-AU" w:bidi="en-US"/>
        </w:rPr>
        <w:t>s</w:t>
      </w:r>
      <w:r>
        <w:rPr>
          <w:rFonts w:ascii="Arial" w:eastAsia="Times New Roman" w:hAnsi="Arial" w:cs="Arial"/>
          <w:lang w:val="en-AU" w:bidi="en-US"/>
        </w:rPr>
        <w:t xml:space="preserve"> to plague the resources sector.</w:t>
      </w:r>
    </w:p>
    <w:p w14:paraId="5A778857" w14:textId="77777777" w:rsidR="00450E7F" w:rsidRDefault="00450E7F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36B651D0" w14:textId="77777777" w:rsidR="00797780" w:rsidRDefault="00450E7F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The </w:t>
      </w:r>
      <w:r w:rsidR="00B4493D">
        <w:rPr>
          <w:rFonts w:ascii="Arial" w:eastAsia="Times New Roman" w:hAnsi="Arial" w:cs="Arial"/>
          <w:lang w:val="en-AU" w:bidi="en-US"/>
        </w:rPr>
        <w:t>Australian</w:t>
      </w:r>
      <w:r>
        <w:rPr>
          <w:rFonts w:ascii="Arial" w:eastAsia="Times New Roman" w:hAnsi="Arial" w:cs="Arial"/>
          <w:lang w:val="en-AU" w:bidi="en-US"/>
        </w:rPr>
        <w:t xml:space="preserve"> METs </w:t>
      </w:r>
      <w:r w:rsidR="001A67BF">
        <w:rPr>
          <w:rFonts w:ascii="Arial" w:eastAsia="Times New Roman" w:hAnsi="Arial" w:cs="Arial"/>
          <w:lang w:val="en-AU" w:bidi="en-US"/>
        </w:rPr>
        <w:t xml:space="preserve">company, which manages more than $7B of assets globally for its clients, </w:t>
      </w:r>
      <w:r>
        <w:rPr>
          <w:rFonts w:ascii="Arial" w:eastAsia="Times New Roman" w:hAnsi="Arial" w:cs="Arial"/>
          <w:lang w:val="en-AU" w:bidi="en-US"/>
        </w:rPr>
        <w:t xml:space="preserve">is </w:t>
      </w:r>
      <w:r w:rsidR="00797780">
        <w:rPr>
          <w:rFonts w:ascii="Arial" w:eastAsia="Times New Roman" w:hAnsi="Arial" w:cs="Arial"/>
          <w:lang w:val="en-AU" w:bidi="en-US"/>
        </w:rPr>
        <w:t xml:space="preserve">benefiting from a combination of </w:t>
      </w:r>
      <w:r w:rsidR="0019378E">
        <w:rPr>
          <w:rFonts w:ascii="Arial" w:eastAsia="Times New Roman" w:hAnsi="Arial" w:cs="Arial"/>
          <w:lang w:val="en-AU" w:bidi="en-US"/>
        </w:rPr>
        <w:t xml:space="preserve">industry </w:t>
      </w:r>
      <w:r w:rsidR="001A67BF">
        <w:rPr>
          <w:rFonts w:ascii="Arial" w:eastAsia="Times New Roman" w:hAnsi="Arial" w:cs="Arial"/>
          <w:lang w:val="en-AU" w:bidi="en-US"/>
        </w:rPr>
        <w:t xml:space="preserve">cost-cutting </w:t>
      </w:r>
      <w:r w:rsidR="00797780">
        <w:rPr>
          <w:rFonts w:ascii="Arial" w:eastAsia="Times New Roman" w:hAnsi="Arial" w:cs="Arial"/>
          <w:lang w:val="en-AU" w:bidi="en-US"/>
        </w:rPr>
        <w:t>and growth in</w:t>
      </w:r>
      <w:r w:rsidR="00A47BA7">
        <w:rPr>
          <w:rFonts w:ascii="Arial" w:eastAsia="Times New Roman" w:hAnsi="Arial" w:cs="Arial"/>
          <w:lang w:val="en-AU" w:bidi="en-US"/>
        </w:rPr>
        <w:t xml:space="preserve"> international business</w:t>
      </w:r>
      <w:r w:rsidR="00797780">
        <w:rPr>
          <w:rFonts w:ascii="Arial" w:eastAsia="Times New Roman" w:hAnsi="Arial" w:cs="Arial"/>
          <w:lang w:val="en-AU" w:bidi="en-US"/>
        </w:rPr>
        <w:t>.</w:t>
      </w:r>
    </w:p>
    <w:p w14:paraId="0B6D7B19" w14:textId="77777777" w:rsidR="00450E7F" w:rsidRDefault="00450E7F" w:rsidP="00797780">
      <w:pPr>
        <w:spacing w:line="240" w:lineRule="auto"/>
        <w:rPr>
          <w:rFonts w:ascii="Arial" w:eastAsia="Times New Roman" w:hAnsi="Arial" w:cs="Arial"/>
          <w:lang w:val="en-AU" w:bidi="en-US"/>
        </w:rPr>
      </w:pPr>
    </w:p>
    <w:p w14:paraId="02181C18" w14:textId="77777777" w:rsidR="00797780" w:rsidRDefault="00A47BA7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>Dingo</w:t>
      </w:r>
      <w:r w:rsidR="000036CF">
        <w:rPr>
          <w:rFonts w:ascii="Arial" w:eastAsia="Times New Roman" w:hAnsi="Arial" w:cs="Arial"/>
          <w:lang w:val="en-AU" w:bidi="en-US"/>
        </w:rPr>
        <w:t xml:space="preserve"> CEO </w:t>
      </w:r>
      <w:r w:rsidR="00450E7F" w:rsidRPr="00450E7F">
        <w:rPr>
          <w:rFonts w:ascii="Arial" w:eastAsia="Times New Roman" w:hAnsi="Arial" w:cs="Arial"/>
          <w:lang w:val="en-AU" w:bidi="en-US"/>
        </w:rPr>
        <w:t>Paul Higgins</w:t>
      </w:r>
      <w:r w:rsidR="00450E7F">
        <w:rPr>
          <w:rFonts w:ascii="Arial" w:eastAsia="Times New Roman" w:hAnsi="Arial" w:cs="Arial"/>
          <w:lang w:val="en-AU" w:bidi="en-US"/>
        </w:rPr>
        <w:t xml:space="preserve"> </w:t>
      </w:r>
      <w:r w:rsidR="00797780">
        <w:rPr>
          <w:rFonts w:ascii="Arial" w:eastAsia="Times New Roman" w:hAnsi="Arial" w:cs="Arial"/>
          <w:lang w:val="en-AU" w:bidi="en-US"/>
        </w:rPr>
        <w:t xml:space="preserve">explained that </w:t>
      </w:r>
      <w:r w:rsidR="00B60ABE">
        <w:rPr>
          <w:rFonts w:ascii="Arial" w:eastAsia="Times New Roman" w:hAnsi="Arial" w:cs="Arial"/>
          <w:lang w:val="en-AU" w:bidi="en-US"/>
        </w:rPr>
        <w:t xml:space="preserve">an increasing number of </w:t>
      </w:r>
      <w:r w:rsidR="00797780">
        <w:rPr>
          <w:rFonts w:ascii="Arial" w:eastAsia="Times New Roman" w:hAnsi="Arial" w:cs="Arial"/>
          <w:lang w:val="en-AU" w:bidi="en-US"/>
        </w:rPr>
        <w:t>mining companies</w:t>
      </w:r>
      <w:r>
        <w:rPr>
          <w:rFonts w:ascii="Arial" w:eastAsia="Times New Roman" w:hAnsi="Arial" w:cs="Arial"/>
          <w:lang w:val="en-AU" w:bidi="en-US"/>
        </w:rPr>
        <w:t xml:space="preserve"> in Australia</w:t>
      </w:r>
      <w:r w:rsidR="00B4493D">
        <w:rPr>
          <w:rFonts w:ascii="Arial" w:eastAsia="Times New Roman" w:hAnsi="Arial" w:cs="Arial"/>
          <w:lang w:val="en-AU" w:bidi="en-US"/>
        </w:rPr>
        <w:t xml:space="preserve"> and overseas</w:t>
      </w:r>
      <w:r w:rsidR="00F45F4C">
        <w:rPr>
          <w:rFonts w:ascii="Arial" w:eastAsia="Times New Roman" w:hAnsi="Arial" w:cs="Arial"/>
          <w:lang w:val="en-AU" w:bidi="en-US"/>
        </w:rPr>
        <w:t xml:space="preserve"> wanted to</w:t>
      </w:r>
      <w:r w:rsidR="00797780">
        <w:rPr>
          <w:rFonts w:ascii="Arial" w:eastAsia="Times New Roman" w:hAnsi="Arial" w:cs="Arial"/>
          <w:lang w:val="en-AU" w:bidi="en-US"/>
        </w:rPr>
        <w:t xml:space="preserve"> </w:t>
      </w:r>
      <w:r w:rsidR="0044588A">
        <w:rPr>
          <w:rFonts w:ascii="Arial" w:eastAsia="Times New Roman" w:hAnsi="Arial" w:cs="Arial"/>
          <w:lang w:val="en-AU" w:bidi="en-US"/>
        </w:rPr>
        <w:t>regain</w:t>
      </w:r>
      <w:r>
        <w:rPr>
          <w:rFonts w:ascii="Arial" w:eastAsia="Times New Roman" w:hAnsi="Arial" w:cs="Arial"/>
          <w:lang w:val="en-AU" w:bidi="en-US"/>
        </w:rPr>
        <w:t xml:space="preserve"> </w:t>
      </w:r>
      <w:r w:rsidR="00797780">
        <w:rPr>
          <w:rFonts w:ascii="Arial" w:eastAsia="Times New Roman" w:hAnsi="Arial" w:cs="Arial"/>
          <w:lang w:val="en-AU" w:bidi="en-US"/>
        </w:rPr>
        <w:t xml:space="preserve">control of the maintenance and repair of their </w:t>
      </w:r>
      <w:r w:rsidR="00F35C2A">
        <w:rPr>
          <w:rFonts w:ascii="Arial" w:eastAsia="Times New Roman" w:hAnsi="Arial" w:cs="Arial"/>
          <w:lang w:val="en-AU" w:bidi="en-US"/>
        </w:rPr>
        <w:t xml:space="preserve">heavy equipment </w:t>
      </w:r>
      <w:r w:rsidR="00797780">
        <w:rPr>
          <w:rFonts w:ascii="Arial" w:eastAsia="Times New Roman" w:hAnsi="Arial" w:cs="Arial"/>
          <w:lang w:val="en-AU" w:bidi="en-US"/>
        </w:rPr>
        <w:t>– which was something his firm could help with.</w:t>
      </w:r>
    </w:p>
    <w:p w14:paraId="71FA660F" w14:textId="77777777" w:rsidR="00797780" w:rsidRDefault="00797780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2E2A4723" w14:textId="77777777" w:rsidR="00797780" w:rsidRDefault="00797780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>“During the peak periods, mining companies are happy to hand over their MARC (maintenance and repair contract) agreements to other companies and pay a premium for the service,” he said.</w:t>
      </w:r>
    </w:p>
    <w:p w14:paraId="26F7D3AC" w14:textId="77777777" w:rsidR="00797780" w:rsidRDefault="00797780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0C802BAE" w14:textId="77777777" w:rsidR="00797780" w:rsidRDefault="00797780" w:rsidP="00797780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“But during </w:t>
      </w:r>
      <w:r w:rsidR="00CD6096">
        <w:rPr>
          <w:rFonts w:ascii="Arial" w:eastAsia="Times New Roman" w:hAnsi="Arial" w:cs="Arial"/>
          <w:lang w:val="en-AU" w:bidi="en-US"/>
        </w:rPr>
        <w:t xml:space="preserve">downturns </w:t>
      </w:r>
      <w:r>
        <w:rPr>
          <w:rFonts w:ascii="Arial" w:eastAsia="Times New Roman" w:hAnsi="Arial" w:cs="Arial"/>
          <w:lang w:val="en-AU" w:bidi="en-US"/>
        </w:rPr>
        <w:t xml:space="preserve">like this, </w:t>
      </w:r>
      <w:r w:rsidR="00CD6096">
        <w:rPr>
          <w:rFonts w:ascii="Arial" w:eastAsia="Times New Roman" w:hAnsi="Arial" w:cs="Arial"/>
          <w:lang w:val="en-AU" w:bidi="en-US"/>
        </w:rPr>
        <w:t xml:space="preserve">miners </w:t>
      </w:r>
      <w:r>
        <w:rPr>
          <w:rFonts w:ascii="Arial" w:eastAsia="Times New Roman" w:hAnsi="Arial" w:cs="Arial"/>
          <w:lang w:val="en-AU" w:bidi="en-US"/>
        </w:rPr>
        <w:t xml:space="preserve">are looking to cut costs in any way they can. </w:t>
      </w:r>
      <w:r w:rsidR="001A67BF">
        <w:rPr>
          <w:rFonts w:ascii="Arial" w:eastAsia="Times New Roman" w:hAnsi="Arial" w:cs="Arial"/>
          <w:lang w:val="en-AU" w:bidi="en-US"/>
        </w:rPr>
        <w:t xml:space="preserve">They stand to save about 40 per cent by managing their own </w:t>
      </w:r>
      <w:r w:rsidR="00F35C2A">
        <w:rPr>
          <w:rFonts w:ascii="Arial" w:eastAsia="Times New Roman" w:hAnsi="Arial" w:cs="Arial"/>
          <w:lang w:val="en-AU" w:bidi="en-US"/>
        </w:rPr>
        <w:t xml:space="preserve">heavy machinery </w:t>
      </w:r>
      <w:r w:rsidR="001A67BF">
        <w:rPr>
          <w:rFonts w:ascii="Arial" w:eastAsia="Times New Roman" w:hAnsi="Arial" w:cs="Arial"/>
          <w:lang w:val="en-AU" w:bidi="en-US"/>
        </w:rPr>
        <w:t>and o</w:t>
      </w:r>
      <w:r>
        <w:rPr>
          <w:rFonts w:ascii="Arial" w:eastAsia="Times New Roman" w:hAnsi="Arial" w:cs="Arial"/>
          <w:lang w:val="en-AU" w:bidi="en-US"/>
        </w:rPr>
        <w:t xml:space="preserve">ur technology </w:t>
      </w:r>
      <w:r w:rsidR="00CD6096">
        <w:rPr>
          <w:rFonts w:ascii="Arial" w:eastAsia="Times New Roman" w:hAnsi="Arial" w:cs="Arial"/>
          <w:lang w:val="en-AU" w:bidi="en-US"/>
        </w:rPr>
        <w:t xml:space="preserve">and systems </w:t>
      </w:r>
      <w:r>
        <w:rPr>
          <w:rFonts w:ascii="Arial" w:eastAsia="Times New Roman" w:hAnsi="Arial" w:cs="Arial"/>
          <w:lang w:val="en-AU" w:bidi="en-US"/>
        </w:rPr>
        <w:t>help them to</w:t>
      </w:r>
      <w:r w:rsidR="001A67BF">
        <w:rPr>
          <w:rFonts w:ascii="Arial" w:eastAsia="Times New Roman" w:hAnsi="Arial" w:cs="Arial"/>
          <w:lang w:val="en-AU" w:bidi="en-US"/>
        </w:rPr>
        <w:t xml:space="preserve"> do it</w:t>
      </w:r>
      <w:r>
        <w:rPr>
          <w:rFonts w:ascii="Arial" w:eastAsia="Times New Roman" w:hAnsi="Arial" w:cs="Arial"/>
          <w:lang w:val="en-AU" w:bidi="en-US"/>
        </w:rPr>
        <w:t>.”</w:t>
      </w:r>
    </w:p>
    <w:p w14:paraId="2C185C8C" w14:textId="77777777" w:rsidR="00155E9B" w:rsidRPr="00155E9B" w:rsidRDefault="00155E9B" w:rsidP="00450E7F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3DA33263" w14:textId="77777777" w:rsidR="00D2401F" w:rsidRPr="00CD6096" w:rsidRDefault="00D2401F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 w:rsidRPr="00CD6096">
        <w:rPr>
          <w:rFonts w:ascii="Arial" w:eastAsia="Times New Roman" w:hAnsi="Arial" w:cs="Arial"/>
          <w:lang w:val="en-AU" w:bidi="en-US"/>
        </w:rPr>
        <w:t xml:space="preserve">Dingo’s software allows its customers to closely monitor </w:t>
      </w:r>
      <w:r w:rsidR="00CD6096" w:rsidRPr="00CD6096">
        <w:rPr>
          <w:rFonts w:ascii="Arial" w:eastAsia="Times New Roman" w:hAnsi="Arial" w:cs="Arial"/>
          <w:lang w:val="en-AU" w:bidi="en-US"/>
        </w:rPr>
        <w:t xml:space="preserve">the health and performance of </w:t>
      </w:r>
      <w:r w:rsidR="00CD6096" w:rsidRPr="006F32DF">
        <w:rPr>
          <w:rFonts w:ascii="Arial" w:eastAsia="Times New Roman" w:hAnsi="Arial" w:cs="Arial"/>
          <w:lang w:val="en-AU" w:bidi="en-US"/>
        </w:rPr>
        <w:t xml:space="preserve">their </w:t>
      </w:r>
      <w:r w:rsidR="00CD6096" w:rsidRPr="00CD6096">
        <w:rPr>
          <w:rFonts w:ascii="Arial" w:eastAsia="Times New Roman" w:hAnsi="Arial" w:cs="Arial"/>
          <w:lang w:val="en-AU" w:bidi="en-US"/>
        </w:rPr>
        <w:t xml:space="preserve">equipment, </w:t>
      </w:r>
      <w:r w:rsidRPr="00CD6096">
        <w:rPr>
          <w:rFonts w:ascii="Arial" w:eastAsia="Times New Roman" w:hAnsi="Arial" w:cs="Arial"/>
          <w:lang w:val="en-AU" w:bidi="en-US"/>
        </w:rPr>
        <w:t>and</w:t>
      </w:r>
      <w:r w:rsidR="00CD6096" w:rsidRPr="00CD6096">
        <w:rPr>
          <w:rFonts w:ascii="Arial" w:eastAsia="Times New Roman" w:hAnsi="Arial" w:cs="Arial"/>
          <w:lang w:val="en-AU" w:bidi="en-US"/>
        </w:rPr>
        <w:t xml:space="preserve"> </w:t>
      </w:r>
      <w:r w:rsidR="000036CF">
        <w:rPr>
          <w:rFonts w:ascii="Arial" w:eastAsia="Times New Roman" w:hAnsi="Arial" w:cs="Arial"/>
          <w:lang w:val="en-AU" w:bidi="en-US"/>
        </w:rPr>
        <w:t>identifies</w:t>
      </w:r>
      <w:r w:rsidRPr="00CD6096">
        <w:rPr>
          <w:rFonts w:ascii="Arial" w:eastAsia="Times New Roman" w:hAnsi="Arial" w:cs="Arial"/>
          <w:lang w:val="en-AU" w:bidi="en-US"/>
        </w:rPr>
        <w:t xml:space="preserve"> necessary steps to ensure their assets are operating at </w:t>
      </w:r>
      <w:r w:rsidR="00F35C2A" w:rsidRPr="00CD6096">
        <w:rPr>
          <w:rFonts w:ascii="Arial" w:eastAsia="Times New Roman" w:hAnsi="Arial" w:cs="Arial"/>
          <w:lang w:val="en-AU" w:bidi="en-US"/>
        </w:rPr>
        <w:t xml:space="preserve">peak </w:t>
      </w:r>
      <w:r w:rsidRPr="00CD6096">
        <w:rPr>
          <w:rFonts w:ascii="Arial" w:eastAsia="Times New Roman" w:hAnsi="Arial" w:cs="Arial"/>
          <w:lang w:val="en-AU" w:bidi="en-US"/>
        </w:rPr>
        <w:t>level.</w:t>
      </w:r>
      <w:r w:rsidR="00CD6096" w:rsidRPr="00CD6096">
        <w:rPr>
          <w:rFonts w:ascii="Arial" w:eastAsia="Times New Roman" w:hAnsi="Arial" w:cs="Arial"/>
          <w:lang w:val="en-AU" w:bidi="en-US"/>
        </w:rPr>
        <w:t xml:space="preserve"> </w:t>
      </w:r>
      <w:r w:rsidR="00CD6096" w:rsidRPr="000036CF">
        <w:rPr>
          <w:rFonts w:ascii="Arial" w:hAnsi="Arial" w:cs="Arial"/>
          <w:color w:val="000000" w:themeColor="text1"/>
        </w:rPr>
        <w:t xml:space="preserve">This significantly improves productivity and delivers </w:t>
      </w:r>
      <w:r w:rsidR="000036CF">
        <w:rPr>
          <w:rFonts w:ascii="Arial" w:hAnsi="Arial" w:cs="Arial"/>
          <w:color w:val="000000" w:themeColor="text1"/>
        </w:rPr>
        <w:t xml:space="preserve">significant </w:t>
      </w:r>
      <w:r w:rsidR="00CD6096" w:rsidRPr="000036CF">
        <w:rPr>
          <w:rFonts w:ascii="Arial" w:hAnsi="Arial" w:cs="Arial"/>
          <w:color w:val="000000" w:themeColor="text1"/>
        </w:rPr>
        <w:t>savings.</w:t>
      </w:r>
    </w:p>
    <w:p w14:paraId="38D0DD67" w14:textId="77777777" w:rsidR="00450E7F" w:rsidRDefault="00450E7F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3FCA7F4D" w14:textId="77777777" w:rsidR="00A47BA7" w:rsidRDefault="001A67BF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Mr Higgins said the company had </w:t>
      </w:r>
      <w:r w:rsidR="002965D9">
        <w:rPr>
          <w:rFonts w:ascii="Arial" w:eastAsia="Times New Roman" w:hAnsi="Arial" w:cs="Arial"/>
          <w:lang w:val="en-AU" w:bidi="en-US"/>
        </w:rPr>
        <w:t xml:space="preserve">secured almost $700,000 in new business out of </w:t>
      </w:r>
      <w:r>
        <w:rPr>
          <w:rFonts w:ascii="Arial" w:eastAsia="Times New Roman" w:hAnsi="Arial" w:cs="Arial"/>
          <w:lang w:val="en-AU" w:bidi="en-US"/>
        </w:rPr>
        <w:t xml:space="preserve">Latin America, the United States and Canada </w:t>
      </w:r>
      <w:r w:rsidR="002965D9">
        <w:rPr>
          <w:rFonts w:ascii="Arial" w:eastAsia="Times New Roman" w:hAnsi="Arial" w:cs="Arial"/>
          <w:lang w:val="en-AU" w:bidi="en-US"/>
        </w:rPr>
        <w:t xml:space="preserve">in recent </w:t>
      </w:r>
      <w:r w:rsidR="00F35C2A">
        <w:rPr>
          <w:rFonts w:ascii="Arial" w:eastAsia="Times New Roman" w:hAnsi="Arial" w:cs="Arial"/>
          <w:lang w:val="en-AU" w:bidi="en-US"/>
        </w:rPr>
        <w:t xml:space="preserve">weeks </w:t>
      </w:r>
      <w:r w:rsidR="002965D9">
        <w:rPr>
          <w:rFonts w:ascii="Arial" w:eastAsia="Times New Roman" w:hAnsi="Arial" w:cs="Arial"/>
          <w:lang w:val="en-AU" w:bidi="en-US"/>
        </w:rPr>
        <w:t xml:space="preserve">and </w:t>
      </w:r>
      <w:r w:rsidR="00A47BA7">
        <w:rPr>
          <w:rFonts w:ascii="Arial" w:eastAsia="Times New Roman" w:hAnsi="Arial" w:cs="Arial"/>
          <w:lang w:val="en-AU" w:bidi="en-US"/>
        </w:rPr>
        <w:t xml:space="preserve">was following up on several opportunities for new business in </w:t>
      </w:r>
      <w:r w:rsidR="00F45F4C">
        <w:rPr>
          <w:rFonts w:ascii="Arial" w:eastAsia="Times New Roman" w:hAnsi="Arial" w:cs="Arial"/>
          <w:lang w:val="en-AU" w:bidi="en-US"/>
        </w:rPr>
        <w:t xml:space="preserve">Latin </w:t>
      </w:r>
      <w:r w:rsidR="00A47BA7">
        <w:rPr>
          <w:rFonts w:ascii="Arial" w:eastAsia="Times New Roman" w:hAnsi="Arial" w:cs="Arial"/>
          <w:lang w:val="en-AU" w:bidi="en-US"/>
        </w:rPr>
        <w:t>America.</w:t>
      </w:r>
    </w:p>
    <w:p w14:paraId="5682805E" w14:textId="77777777" w:rsidR="00F35C2A" w:rsidRDefault="00F35C2A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6783765B" w14:textId="77777777" w:rsidR="00A47BA7" w:rsidRDefault="00F35C2A" w:rsidP="00A47BA7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“We have had some big wins </w:t>
      </w:r>
      <w:r w:rsidR="00EF4242">
        <w:rPr>
          <w:rFonts w:ascii="Arial" w:eastAsia="Times New Roman" w:hAnsi="Arial" w:cs="Arial"/>
          <w:lang w:val="en-AU" w:bidi="en-US"/>
        </w:rPr>
        <w:t xml:space="preserve">with major players like Newmont, Coeur Mining, and KGHM </w:t>
      </w:r>
      <w:r>
        <w:rPr>
          <w:rFonts w:ascii="Arial" w:eastAsia="Times New Roman" w:hAnsi="Arial" w:cs="Arial"/>
          <w:lang w:val="en-AU" w:bidi="en-US"/>
        </w:rPr>
        <w:t>recently</w:t>
      </w:r>
      <w:r w:rsidR="00EF4242">
        <w:rPr>
          <w:rFonts w:ascii="Arial" w:eastAsia="Times New Roman" w:hAnsi="Arial" w:cs="Arial"/>
          <w:lang w:val="en-AU" w:bidi="en-US"/>
        </w:rPr>
        <w:t xml:space="preserve">, </w:t>
      </w:r>
      <w:r>
        <w:rPr>
          <w:rFonts w:ascii="Arial" w:eastAsia="Times New Roman" w:hAnsi="Arial" w:cs="Arial"/>
          <w:lang w:val="en-AU" w:bidi="en-US"/>
        </w:rPr>
        <w:t>and are very encouraged by the market conditions in Latin America.</w:t>
      </w:r>
      <w:r w:rsidR="00B60ABE">
        <w:rPr>
          <w:rFonts w:ascii="Arial" w:eastAsia="Times New Roman" w:hAnsi="Arial" w:cs="Arial"/>
          <w:lang w:val="en-AU" w:bidi="en-US"/>
        </w:rPr>
        <w:t xml:space="preserve"> </w:t>
      </w:r>
      <w:r w:rsidR="00A47BA7">
        <w:rPr>
          <w:rFonts w:ascii="Arial" w:eastAsia="Times New Roman" w:hAnsi="Arial" w:cs="Arial"/>
          <w:lang w:val="en-AU" w:bidi="en-US"/>
        </w:rPr>
        <w:t>Things are certainly on the upswing,” he said.</w:t>
      </w:r>
    </w:p>
    <w:p w14:paraId="39606397" w14:textId="77777777" w:rsidR="009E0D93" w:rsidRDefault="009E0D93" w:rsidP="00A47BA7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41D96C3A" w14:textId="77777777" w:rsidR="002965D9" w:rsidRDefault="002965D9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Dingo recently launched a Spanish version of its Trakka software to help service the Latin American market and appointed Carlos Perez to the newly created </w:t>
      </w:r>
      <w:r w:rsidR="00A47BA7">
        <w:rPr>
          <w:rFonts w:ascii="Arial" w:eastAsia="Times New Roman" w:hAnsi="Arial" w:cs="Arial"/>
          <w:lang w:val="en-AU" w:bidi="en-US"/>
        </w:rPr>
        <w:t xml:space="preserve">position of </w:t>
      </w:r>
      <w:r>
        <w:rPr>
          <w:rFonts w:ascii="Arial" w:eastAsia="Times New Roman" w:hAnsi="Arial" w:cs="Arial"/>
          <w:lang w:val="en-AU" w:bidi="en-US"/>
        </w:rPr>
        <w:t>International Partner Manager</w:t>
      </w:r>
      <w:r w:rsidR="00A47BA7">
        <w:rPr>
          <w:rFonts w:ascii="Arial" w:eastAsia="Times New Roman" w:hAnsi="Arial" w:cs="Arial"/>
          <w:lang w:val="en-AU" w:bidi="en-US"/>
        </w:rPr>
        <w:t xml:space="preserve"> to generate new business</w:t>
      </w:r>
      <w:r>
        <w:rPr>
          <w:rFonts w:ascii="Arial" w:eastAsia="Times New Roman" w:hAnsi="Arial" w:cs="Arial"/>
          <w:lang w:val="en-AU" w:bidi="en-US"/>
        </w:rPr>
        <w:t>.</w:t>
      </w:r>
    </w:p>
    <w:p w14:paraId="4D19B4C7" w14:textId="77777777" w:rsidR="00025103" w:rsidRDefault="00025103" w:rsidP="00F45F4C">
      <w:pPr>
        <w:spacing w:line="240" w:lineRule="auto"/>
        <w:rPr>
          <w:rFonts w:ascii="Arial" w:eastAsia="Times New Roman" w:hAnsi="Arial" w:cs="Arial"/>
          <w:lang w:val="en-AU" w:bidi="en-US"/>
        </w:rPr>
      </w:pPr>
    </w:p>
    <w:p w14:paraId="6E39099C" w14:textId="77777777" w:rsidR="00025103" w:rsidRDefault="00F45F4C" w:rsidP="00F45F4C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Mr Perez – who recently returned from a four-week trip to Chili, Peru and Mexico – said </w:t>
      </w:r>
      <w:r w:rsidR="00EF4242">
        <w:rPr>
          <w:rFonts w:ascii="Arial" w:eastAsia="Times New Roman" w:hAnsi="Arial" w:cs="Arial"/>
          <w:lang w:val="en-AU" w:bidi="en-US"/>
        </w:rPr>
        <w:t xml:space="preserve">there was a tremendous opportunity to help mines in Latin America implement predictive maintenance programs </w:t>
      </w:r>
      <w:r w:rsidR="00617F1E">
        <w:rPr>
          <w:rFonts w:ascii="Arial" w:eastAsia="Times New Roman" w:hAnsi="Arial" w:cs="Arial"/>
          <w:lang w:val="en-AU" w:bidi="en-US"/>
        </w:rPr>
        <w:t xml:space="preserve">using </w:t>
      </w:r>
      <w:r w:rsidR="00EF4242">
        <w:rPr>
          <w:rFonts w:ascii="Arial" w:eastAsia="Times New Roman" w:hAnsi="Arial" w:cs="Arial"/>
          <w:lang w:val="en-AU" w:bidi="en-US"/>
        </w:rPr>
        <w:t>Dingo’s industry leading technology.</w:t>
      </w:r>
    </w:p>
    <w:p w14:paraId="1D32A547" w14:textId="77777777" w:rsidR="00F45F4C" w:rsidRDefault="00F45F4C" w:rsidP="00473D31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3AFB5528" w14:textId="77777777" w:rsidR="00F45F4C" w:rsidRDefault="00F45F4C" w:rsidP="00473D31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>“Most of the companies that we spoke to had very little knowledge about what Australia or Queensland has to offer,” he said.</w:t>
      </w:r>
    </w:p>
    <w:p w14:paraId="56FEBA7E" w14:textId="77777777" w:rsidR="00473D31" w:rsidRDefault="00473D31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0545613F" w14:textId="77777777" w:rsidR="00617F1E" w:rsidRDefault="00617F1E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51B06FD3" w14:textId="77777777" w:rsidR="00617F1E" w:rsidRDefault="00617F1E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78BEC57E" w14:textId="77777777" w:rsidR="00617F1E" w:rsidRDefault="00617F1E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49AB7CCB" w14:textId="77777777" w:rsidR="00473D31" w:rsidRDefault="00473D31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>“</w:t>
      </w:r>
      <w:r w:rsidR="00F45F4C">
        <w:rPr>
          <w:rFonts w:ascii="Arial" w:eastAsia="Times New Roman" w:hAnsi="Arial" w:cs="Arial"/>
          <w:lang w:val="en-AU" w:bidi="en-US"/>
        </w:rPr>
        <w:t>But t</w:t>
      </w:r>
      <w:r>
        <w:rPr>
          <w:rFonts w:ascii="Arial" w:eastAsia="Times New Roman" w:hAnsi="Arial" w:cs="Arial"/>
          <w:lang w:val="en-AU" w:bidi="en-US"/>
        </w:rPr>
        <w:t>here is definitely an appetite for new technology</w:t>
      </w:r>
      <w:r w:rsidR="00F45F4C">
        <w:rPr>
          <w:rFonts w:ascii="Arial" w:eastAsia="Times New Roman" w:hAnsi="Arial" w:cs="Arial"/>
          <w:lang w:val="en-AU" w:bidi="en-US"/>
        </w:rPr>
        <w:t xml:space="preserve">, </w:t>
      </w:r>
      <w:r w:rsidR="00EF4242">
        <w:rPr>
          <w:rFonts w:ascii="Arial" w:eastAsia="Times New Roman" w:hAnsi="Arial" w:cs="Arial"/>
          <w:lang w:val="en-AU" w:bidi="en-US"/>
        </w:rPr>
        <w:t xml:space="preserve">as the Latin American sector </w:t>
      </w:r>
      <w:r>
        <w:rPr>
          <w:rFonts w:ascii="Arial" w:eastAsia="Times New Roman" w:hAnsi="Arial" w:cs="Arial"/>
          <w:lang w:val="en-AU" w:bidi="en-US"/>
        </w:rPr>
        <w:t>is keen to find new ways of doing things more efficiently.</w:t>
      </w:r>
      <w:r w:rsidR="00F45F4C">
        <w:rPr>
          <w:rFonts w:ascii="Arial" w:eastAsia="Times New Roman" w:hAnsi="Arial" w:cs="Arial"/>
          <w:lang w:val="en-AU" w:bidi="en-US"/>
        </w:rPr>
        <w:t>”</w:t>
      </w:r>
    </w:p>
    <w:p w14:paraId="52DF41B3" w14:textId="77777777" w:rsidR="00F45F4C" w:rsidRDefault="00F45F4C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</w:p>
    <w:p w14:paraId="59E85494" w14:textId="77777777" w:rsidR="00F45F4C" w:rsidRDefault="00F45F4C" w:rsidP="00617F1E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 w:rsidRPr="00F45F4C">
        <w:rPr>
          <w:rFonts w:ascii="Arial" w:eastAsia="Times New Roman" w:hAnsi="Arial" w:cs="Arial"/>
          <w:lang w:val="en-AU" w:bidi="en-US"/>
        </w:rPr>
        <w:t>Mr Perez previously worked for Trade and Investment Queensland, with a focus on the export of mining and resource</w:t>
      </w:r>
      <w:r w:rsidR="00617F1E">
        <w:rPr>
          <w:rFonts w:ascii="Arial" w:eastAsia="Times New Roman" w:hAnsi="Arial" w:cs="Arial"/>
          <w:lang w:val="en-AU" w:bidi="en-US"/>
        </w:rPr>
        <w:t xml:space="preserve">s technology out of Australia. </w:t>
      </w:r>
      <w:r w:rsidRPr="00F45F4C">
        <w:rPr>
          <w:rFonts w:ascii="Arial" w:eastAsia="Times New Roman" w:hAnsi="Arial" w:cs="Arial"/>
          <w:lang w:val="en-AU" w:bidi="en-US"/>
        </w:rPr>
        <w:t>He has already established key partnerships on the ground in Chile, Colombia, Mexico, and Peru to help drive the business locally.</w:t>
      </w:r>
    </w:p>
    <w:p w14:paraId="4101A8D4" w14:textId="77777777" w:rsidR="00155E9B" w:rsidRPr="00155E9B" w:rsidRDefault="00155E9B" w:rsidP="00F35C2A">
      <w:pPr>
        <w:spacing w:line="240" w:lineRule="auto"/>
        <w:rPr>
          <w:rFonts w:ascii="Arial" w:eastAsia="Times New Roman" w:hAnsi="Arial" w:cs="Arial"/>
          <w:lang w:val="en-AU" w:bidi="en-US"/>
        </w:rPr>
      </w:pPr>
    </w:p>
    <w:p w14:paraId="77B6988A" w14:textId="77777777" w:rsidR="00155E9B" w:rsidRPr="00155E9B" w:rsidRDefault="00A47BA7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>
        <w:rPr>
          <w:rFonts w:ascii="Arial" w:eastAsia="Times New Roman" w:hAnsi="Arial" w:cs="Arial"/>
          <w:lang w:val="en-AU" w:bidi="en-US"/>
        </w:rPr>
        <w:t xml:space="preserve">Mr Higgins, who was recently announced as a 2016 Northern Region Finalist in the EY Entrepreneur of the Year awards, </w:t>
      </w:r>
      <w:r w:rsidR="00155E9B" w:rsidRPr="00155E9B">
        <w:rPr>
          <w:rFonts w:ascii="Arial" w:eastAsia="Times New Roman" w:hAnsi="Arial" w:cs="Arial"/>
          <w:lang w:val="en-AU" w:bidi="en-US"/>
        </w:rPr>
        <w:t>started Dingo fr</w:t>
      </w:r>
      <w:r>
        <w:rPr>
          <w:rFonts w:ascii="Arial" w:eastAsia="Times New Roman" w:hAnsi="Arial" w:cs="Arial"/>
          <w:lang w:val="en-AU" w:bidi="en-US"/>
        </w:rPr>
        <w:t xml:space="preserve">om a </w:t>
      </w:r>
      <w:r w:rsidR="0044588A">
        <w:rPr>
          <w:rFonts w:ascii="Arial" w:eastAsia="Times New Roman" w:hAnsi="Arial" w:cs="Arial"/>
          <w:lang w:val="en-AU" w:bidi="en-US"/>
        </w:rPr>
        <w:t>Brisbane</w:t>
      </w:r>
      <w:r>
        <w:rPr>
          <w:rFonts w:ascii="Arial" w:eastAsia="Times New Roman" w:hAnsi="Arial" w:cs="Arial"/>
          <w:lang w:val="en-AU" w:bidi="en-US"/>
        </w:rPr>
        <w:t xml:space="preserve"> apartment</w:t>
      </w:r>
      <w:r w:rsidR="00CD5935">
        <w:rPr>
          <w:rFonts w:ascii="Arial" w:eastAsia="Times New Roman" w:hAnsi="Arial" w:cs="Arial"/>
          <w:lang w:val="en-AU" w:bidi="en-US"/>
        </w:rPr>
        <w:t xml:space="preserve"> more than </w:t>
      </w:r>
      <w:r w:rsidR="006F32DF">
        <w:rPr>
          <w:rFonts w:ascii="Arial" w:eastAsia="Times New Roman" w:hAnsi="Arial" w:cs="Arial"/>
          <w:lang w:val="en-AU" w:bidi="en-US"/>
        </w:rPr>
        <w:t xml:space="preserve">25 </w:t>
      </w:r>
      <w:r w:rsidR="00CD5935">
        <w:rPr>
          <w:rFonts w:ascii="Arial" w:eastAsia="Times New Roman" w:hAnsi="Arial" w:cs="Arial"/>
          <w:lang w:val="en-AU" w:bidi="en-US"/>
        </w:rPr>
        <w:t>years ago</w:t>
      </w:r>
      <w:r>
        <w:rPr>
          <w:rFonts w:ascii="Arial" w:eastAsia="Times New Roman" w:hAnsi="Arial" w:cs="Arial"/>
          <w:lang w:val="en-AU" w:bidi="en-US"/>
        </w:rPr>
        <w:t xml:space="preserve">. </w:t>
      </w:r>
      <w:r w:rsidR="002B4001">
        <w:rPr>
          <w:rFonts w:ascii="Arial" w:eastAsia="Times New Roman" w:hAnsi="Arial" w:cs="Arial"/>
          <w:lang w:val="en-AU" w:bidi="en-US"/>
        </w:rPr>
        <w:t xml:space="preserve">The company now spans three continents and delivers asset health solutions to </w:t>
      </w:r>
      <w:r w:rsidR="004A3B81">
        <w:rPr>
          <w:rFonts w:ascii="Arial" w:eastAsia="Times New Roman" w:hAnsi="Arial" w:cs="Arial"/>
          <w:lang w:val="en-AU" w:bidi="en-US"/>
        </w:rPr>
        <w:t xml:space="preserve">mines across the globe. </w:t>
      </w:r>
    </w:p>
    <w:p w14:paraId="3306E9EF" w14:textId="77777777" w:rsidR="00155E9B" w:rsidRPr="00155E9B" w:rsidRDefault="00155E9B" w:rsidP="00F35C2A">
      <w:pPr>
        <w:spacing w:line="240" w:lineRule="auto"/>
        <w:rPr>
          <w:rFonts w:ascii="Arial" w:eastAsia="Times New Roman" w:hAnsi="Arial" w:cs="Arial"/>
          <w:lang w:val="en-AU" w:bidi="en-US"/>
        </w:rPr>
      </w:pPr>
    </w:p>
    <w:p w14:paraId="2B493CC8" w14:textId="77777777" w:rsidR="00155E9B" w:rsidRPr="00155E9B" w:rsidRDefault="00155E9B" w:rsidP="00155E9B">
      <w:pPr>
        <w:spacing w:line="240" w:lineRule="auto"/>
        <w:ind w:left="720"/>
        <w:rPr>
          <w:rFonts w:ascii="Arial" w:eastAsia="Times New Roman" w:hAnsi="Arial" w:cs="Arial"/>
          <w:lang w:val="en-AU" w:bidi="en-US"/>
        </w:rPr>
      </w:pPr>
      <w:r w:rsidRPr="00155E9B">
        <w:rPr>
          <w:rFonts w:ascii="Arial" w:eastAsia="Times New Roman" w:hAnsi="Arial" w:cs="Arial"/>
          <w:lang w:val="en-AU" w:bidi="en-US"/>
        </w:rPr>
        <w:t>ENDS</w:t>
      </w:r>
    </w:p>
    <w:p w14:paraId="33AD9F05" w14:textId="77777777" w:rsidR="003A647E" w:rsidRDefault="003A647E" w:rsidP="003A647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6BA5EE8" w14:textId="77777777" w:rsidR="00F35C2A" w:rsidRPr="00155E9B" w:rsidRDefault="00F35C2A" w:rsidP="003A647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6D7A6D2" w14:textId="77777777" w:rsidR="00635FF8" w:rsidRPr="00155E9B" w:rsidRDefault="00635FF8" w:rsidP="003A647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155E9B">
        <w:rPr>
          <w:rFonts w:ascii="Arial" w:hAnsi="Arial" w:cs="Arial"/>
          <w:b/>
          <w:bCs/>
          <w:color w:val="000000"/>
          <w:sz w:val="22"/>
          <w:szCs w:val="22"/>
        </w:rPr>
        <w:t>About DINGO</w:t>
      </w:r>
    </w:p>
    <w:p w14:paraId="2A27BD80" w14:textId="77777777" w:rsidR="00F35C2A" w:rsidRDefault="00F35C2A" w:rsidP="003A647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14:paraId="519DB0F7" w14:textId="77777777" w:rsidR="00635FF8" w:rsidRPr="00155E9B" w:rsidRDefault="00635FF8" w:rsidP="003A647E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155E9B">
        <w:rPr>
          <w:rFonts w:ascii="Arial" w:hAnsi="Arial" w:cs="Arial"/>
          <w:color w:val="000000"/>
          <w:sz w:val="22"/>
          <w:szCs w:val="22"/>
        </w:rPr>
        <w:t>Dingo is the world leader in providing condition management solutions to asset-intensive industries</w:t>
      </w:r>
      <w:r w:rsidR="00155E9B" w:rsidRPr="00155E9B">
        <w:rPr>
          <w:rFonts w:ascii="Arial" w:hAnsi="Arial" w:cs="Arial"/>
          <w:color w:val="000000"/>
          <w:sz w:val="22"/>
          <w:szCs w:val="22"/>
        </w:rPr>
        <w:t xml:space="preserve">, </w:t>
      </w:r>
      <w:r w:rsidR="00155E9B">
        <w:rPr>
          <w:rFonts w:ascii="Arial" w:hAnsi="Arial" w:cs="Arial"/>
          <w:color w:val="000000"/>
          <w:sz w:val="22"/>
          <w:szCs w:val="22"/>
        </w:rPr>
        <w:t xml:space="preserve">currently </w:t>
      </w:r>
      <w:r w:rsidR="00155E9B" w:rsidRPr="00155E9B">
        <w:rPr>
          <w:rFonts w:ascii="Arial" w:hAnsi="Arial" w:cs="Arial"/>
          <w:color w:val="000000"/>
          <w:sz w:val="22"/>
          <w:szCs w:val="22"/>
        </w:rPr>
        <w:t xml:space="preserve">managing the health of over $7 billion </w:t>
      </w:r>
      <w:r w:rsidR="00155E9B">
        <w:rPr>
          <w:rFonts w:ascii="Arial" w:hAnsi="Arial" w:cs="Arial"/>
          <w:color w:val="000000"/>
          <w:sz w:val="22"/>
          <w:szCs w:val="22"/>
        </w:rPr>
        <w:t xml:space="preserve">worth </w:t>
      </w:r>
      <w:r w:rsidR="00155E9B" w:rsidRPr="00155E9B">
        <w:rPr>
          <w:rFonts w:ascii="Arial" w:hAnsi="Arial" w:cs="Arial"/>
          <w:color w:val="000000"/>
          <w:sz w:val="22"/>
          <w:szCs w:val="22"/>
        </w:rPr>
        <w:t>of heavy equipment</w:t>
      </w:r>
      <w:r w:rsidRPr="00155E9B">
        <w:rPr>
          <w:rFonts w:ascii="Arial" w:hAnsi="Arial" w:cs="Arial"/>
          <w:color w:val="000000"/>
          <w:sz w:val="22"/>
          <w:szCs w:val="22"/>
        </w:rPr>
        <w:t xml:space="preserve">.  Founded in </w:t>
      </w:r>
      <w:r w:rsidRPr="000036CF">
        <w:rPr>
          <w:rFonts w:ascii="Arial" w:hAnsi="Arial" w:cs="Arial"/>
          <w:color w:val="000000"/>
          <w:sz w:val="22"/>
          <w:szCs w:val="22"/>
        </w:rPr>
        <w:t>1991</w:t>
      </w:r>
      <w:r w:rsidRPr="00155E9B">
        <w:rPr>
          <w:rFonts w:ascii="Arial" w:hAnsi="Arial" w:cs="Arial"/>
          <w:color w:val="000000"/>
          <w:sz w:val="22"/>
          <w:szCs w:val="22"/>
        </w:rPr>
        <w:t>, Dingo has the systems and expertise to help companies quickly and cost-effectively implement world-class predictive maintenance programs.</w:t>
      </w:r>
    </w:p>
    <w:p w14:paraId="299AC8ED" w14:textId="77777777" w:rsidR="00635FF8" w:rsidRPr="00155E9B" w:rsidRDefault="00635FF8" w:rsidP="003A647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14:paraId="321AF3BB" w14:textId="77777777" w:rsidR="00635FF8" w:rsidRPr="00155E9B" w:rsidRDefault="00635FF8" w:rsidP="003A647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155E9B">
        <w:rPr>
          <w:rFonts w:ascii="Arial" w:hAnsi="Arial" w:cs="Arial"/>
          <w:color w:val="000000"/>
          <w:sz w:val="22"/>
          <w:szCs w:val="22"/>
        </w:rPr>
        <w:t>Our proven solutions drive real results of increased availability and reduced operating costs, with typical payback of &gt;3:1 within 12 months. Dingo's software and experts are widely used in the mining, energy, and rail sectors.</w:t>
      </w:r>
    </w:p>
    <w:p w14:paraId="4F051949" w14:textId="77777777" w:rsidR="00635FF8" w:rsidRPr="00155E9B" w:rsidRDefault="00635FF8" w:rsidP="003A647E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14:paraId="11A7E2E2" w14:textId="77777777" w:rsidR="00F35C2A" w:rsidRDefault="00635FF8" w:rsidP="00F35C2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155E9B">
        <w:rPr>
          <w:rFonts w:ascii="Arial" w:hAnsi="Arial" w:cs="Arial"/>
          <w:color w:val="000000"/>
          <w:sz w:val="22"/>
          <w:szCs w:val="22"/>
        </w:rPr>
        <w:t>Dingo is a privately held company, headquartered in Brisbane, Australia, with offices also in the U.S.</w:t>
      </w:r>
      <w:r w:rsidR="004A3B81">
        <w:rPr>
          <w:rFonts w:ascii="Arial" w:hAnsi="Arial" w:cs="Arial"/>
          <w:color w:val="000000"/>
          <w:sz w:val="22"/>
          <w:szCs w:val="22"/>
        </w:rPr>
        <w:t>,</w:t>
      </w:r>
      <w:r w:rsidRPr="00155E9B">
        <w:rPr>
          <w:rFonts w:ascii="Arial" w:hAnsi="Arial" w:cs="Arial"/>
          <w:color w:val="000000"/>
          <w:sz w:val="22"/>
          <w:szCs w:val="22"/>
        </w:rPr>
        <w:t xml:space="preserve"> Canada</w:t>
      </w:r>
      <w:r w:rsidR="004A3B81">
        <w:rPr>
          <w:rFonts w:ascii="Arial" w:hAnsi="Arial" w:cs="Arial"/>
          <w:color w:val="000000"/>
          <w:sz w:val="22"/>
          <w:szCs w:val="22"/>
        </w:rPr>
        <w:t xml:space="preserve"> and Latin America</w:t>
      </w:r>
      <w:r w:rsidRPr="00155E9B">
        <w:rPr>
          <w:rFonts w:ascii="Arial" w:hAnsi="Arial" w:cs="Arial"/>
          <w:color w:val="000000"/>
          <w:sz w:val="22"/>
          <w:szCs w:val="22"/>
        </w:rPr>
        <w:t>. Additional information can be found at </w:t>
      </w:r>
      <w:hyperlink r:id="rId7" w:history="1">
        <w:r w:rsidRPr="00155E9B">
          <w:rPr>
            <w:rStyle w:val="Hyperlink"/>
            <w:rFonts w:ascii="Arial" w:hAnsi="Arial" w:cs="Arial"/>
            <w:color w:val="324FE1"/>
            <w:sz w:val="22"/>
            <w:szCs w:val="22"/>
          </w:rPr>
          <w:t>www.DINGO.com</w:t>
        </w:r>
      </w:hyperlink>
      <w:r w:rsidRPr="00155E9B">
        <w:rPr>
          <w:rFonts w:ascii="Arial" w:hAnsi="Arial" w:cs="Arial"/>
          <w:color w:val="000000"/>
          <w:sz w:val="22"/>
          <w:szCs w:val="22"/>
        </w:rPr>
        <w:t>, on </w:t>
      </w:r>
      <w:hyperlink r:id="rId8" w:history="1">
        <w:r w:rsidRPr="00155E9B">
          <w:rPr>
            <w:rStyle w:val="Hyperlink"/>
            <w:rFonts w:ascii="Arial" w:hAnsi="Arial" w:cs="Arial"/>
            <w:color w:val="324FE1"/>
            <w:sz w:val="22"/>
            <w:szCs w:val="22"/>
          </w:rPr>
          <w:t>LinkedIn</w:t>
        </w:r>
      </w:hyperlink>
      <w:r w:rsidRPr="00155E9B">
        <w:rPr>
          <w:rFonts w:ascii="Arial" w:hAnsi="Arial" w:cs="Arial"/>
          <w:color w:val="000000"/>
          <w:sz w:val="22"/>
          <w:szCs w:val="22"/>
        </w:rPr>
        <w:t> and on </w:t>
      </w:r>
      <w:hyperlink r:id="rId9" w:history="1">
        <w:r w:rsidRPr="00155E9B">
          <w:rPr>
            <w:rStyle w:val="Hyperlink"/>
            <w:rFonts w:ascii="Arial" w:hAnsi="Arial" w:cs="Arial"/>
            <w:color w:val="324FE1"/>
            <w:sz w:val="22"/>
            <w:szCs w:val="22"/>
          </w:rPr>
          <w:t>Twitter</w:t>
        </w:r>
      </w:hyperlink>
      <w:r w:rsidRPr="00155E9B">
        <w:rPr>
          <w:rFonts w:ascii="Arial" w:hAnsi="Arial" w:cs="Arial"/>
          <w:color w:val="000000"/>
          <w:sz w:val="22"/>
          <w:szCs w:val="22"/>
        </w:rPr>
        <w:t>.</w:t>
      </w:r>
    </w:p>
    <w:p w14:paraId="70B7B803" w14:textId="77777777" w:rsidR="00F35C2A" w:rsidRDefault="00F35C2A" w:rsidP="00F35C2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</w:p>
    <w:p w14:paraId="531B48F8" w14:textId="77777777" w:rsidR="00F35C2A" w:rsidRPr="00F35C2A" w:rsidRDefault="00F35C2A" w:rsidP="00F35C2A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  <w:sectPr w:rsidR="00F35C2A" w:rsidRPr="00F35C2A" w:rsidSect="009F1E9B">
          <w:headerReference w:type="default" r:id="rId10"/>
          <w:footerReference w:type="even" r:id="rId11"/>
          <w:footerReference w:type="default" r:id="rId12"/>
          <w:type w:val="continuous"/>
          <w:pgSz w:w="12240" w:h="15840" w:code="1"/>
          <w:pgMar w:top="1440" w:right="1440" w:bottom="1440" w:left="720" w:header="720" w:footer="720" w:gutter="0"/>
          <w:pgNumType w:start="1"/>
          <w:cols w:space="720"/>
          <w:docGrid w:linePitch="360"/>
        </w:sectPr>
      </w:pPr>
    </w:p>
    <w:p w14:paraId="58CB31ED" w14:textId="77777777" w:rsidR="00F35F17" w:rsidRPr="00F35C2A" w:rsidRDefault="00F35C2A" w:rsidP="00F35C2A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ind w:left="720"/>
        <w:rPr>
          <w:rFonts w:ascii="Arial" w:hAnsi="Arial" w:cs="Arial"/>
          <w:color w:val="000000"/>
          <w:sz w:val="22"/>
          <w:szCs w:val="22"/>
        </w:rPr>
      </w:pPr>
      <w:r w:rsidRPr="00F35C2A">
        <w:rPr>
          <w:rFonts w:ascii="Arial" w:hAnsi="Arial" w:cs="Arial"/>
          <w:color w:val="000000"/>
          <w:sz w:val="22"/>
          <w:szCs w:val="22"/>
        </w:rPr>
        <w:lastRenderedPageBreak/>
        <w:t>Trakka is a powerful, cloud-based Condition Management software system desig</w:t>
      </w:r>
      <w:r>
        <w:rPr>
          <w:rFonts w:ascii="Arial" w:hAnsi="Arial" w:cs="Arial"/>
          <w:color w:val="000000"/>
          <w:sz w:val="22"/>
          <w:szCs w:val="22"/>
        </w:rPr>
        <w:t xml:space="preserve">ned to house all of the asset health data under one roof. </w:t>
      </w:r>
      <w:r w:rsidRPr="00F35C2A">
        <w:rPr>
          <w:rFonts w:ascii="Arial" w:hAnsi="Arial" w:cs="Arial"/>
          <w:color w:val="000000"/>
          <w:sz w:val="22"/>
          <w:szCs w:val="22"/>
        </w:rPr>
        <w:t>It can b</w:t>
      </w:r>
      <w:r>
        <w:rPr>
          <w:rFonts w:ascii="Arial" w:hAnsi="Arial" w:cs="Arial"/>
          <w:color w:val="000000"/>
          <w:sz w:val="22"/>
          <w:szCs w:val="22"/>
        </w:rPr>
        <w:t xml:space="preserve">e directly integrated with </w:t>
      </w:r>
      <w:r w:rsidRPr="00F35C2A">
        <w:rPr>
          <w:rFonts w:ascii="Arial" w:hAnsi="Arial" w:cs="Arial"/>
          <w:color w:val="000000"/>
          <w:sz w:val="22"/>
          <w:szCs w:val="22"/>
        </w:rPr>
        <w:t>existing s</w:t>
      </w:r>
      <w:r>
        <w:rPr>
          <w:rFonts w:ascii="Arial" w:hAnsi="Arial" w:cs="Arial"/>
          <w:color w:val="000000"/>
          <w:sz w:val="22"/>
          <w:szCs w:val="22"/>
        </w:rPr>
        <w:t xml:space="preserve">ystems or operate in parallel. The proven system </w:t>
      </w:r>
      <w:r w:rsidRPr="00F35C2A">
        <w:rPr>
          <w:rFonts w:ascii="Arial" w:hAnsi="Arial" w:cs="Arial"/>
          <w:color w:val="000000"/>
          <w:sz w:val="22"/>
          <w:szCs w:val="22"/>
        </w:rPr>
        <w:t>drive</w:t>
      </w:r>
      <w:r>
        <w:rPr>
          <w:rFonts w:ascii="Arial" w:hAnsi="Arial" w:cs="Arial"/>
          <w:color w:val="000000"/>
          <w:sz w:val="22"/>
          <w:szCs w:val="22"/>
        </w:rPr>
        <w:t>s</w:t>
      </w:r>
      <w:r w:rsidRPr="00F35C2A">
        <w:rPr>
          <w:rFonts w:ascii="Arial" w:hAnsi="Arial" w:cs="Arial"/>
          <w:color w:val="000000"/>
          <w:sz w:val="22"/>
          <w:szCs w:val="22"/>
        </w:rPr>
        <w:t xml:space="preserve"> asse</w:t>
      </w:r>
      <w:r>
        <w:rPr>
          <w:rFonts w:ascii="Arial" w:hAnsi="Arial" w:cs="Arial"/>
          <w:color w:val="000000"/>
          <w:sz w:val="22"/>
          <w:szCs w:val="22"/>
        </w:rPr>
        <w:t xml:space="preserve">t predictability, productivity </w:t>
      </w:r>
      <w:r w:rsidRPr="00F35C2A">
        <w:rPr>
          <w:rFonts w:ascii="Arial" w:hAnsi="Arial" w:cs="Arial"/>
          <w:color w:val="000000"/>
          <w:sz w:val="22"/>
          <w:szCs w:val="22"/>
        </w:rPr>
        <w:t>and performance.</w:t>
      </w:r>
    </w:p>
    <w:sectPr w:rsidR="00F35F17" w:rsidRPr="00F35C2A" w:rsidSect="00DD6E21">
      <w:type w:val="continuous"/>
      <w:pgSz w:w="12240" w:h="15840"/>
      <w:pgMar w:top="1440" w:right="1440" w:bottom="1440" w:left="72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76A35" w14:textId="77777777" w:rsidR="006D12FE" w:rsidRDefault="006D12FE" w:rsidP="00983710">
      <w:pPr>
        <w:spacing w:line="240" w:lineRule="auto"/>
      </w:pPr>
      <w:r>
        <w:separator/>
      </w:r>
    </w:p>
  </w:endnote>
  <w:endnote w:type="continuationSeparator" w:id="0">
    <w:p w14:paraId="2217601F" w14:textId="77777777" w:rsidR="006D12FE" w:rsidRDefault="006D12FE" w:rsidP="009837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venir Heavy">
    <w:panose1 w:val="020B0703020203020204"/>
    <w:charset w:val="00"/>
    <w:family w:val="auto"/>
    <w:pitch w:val="variable"/>
    <w:sig w:usb0="800000AF" w:usb1="5000204A" w:usb2="00000000" w:usb3="00000000" w:csb0="0000009B" w:csb1="00000000"/>
  </w:font>
  <w:font w:name="Avenir-Black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83AA6" w14:textId="77777777" w:rsidR="00983710" w:rsidRDefault="00983710" w:rsidP="009837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9EA1A9" w14:textId="77777777" w:rsidR="00983710" w:rsidRDefault="0098371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09EEB" w14:textId="77777777" w:rsidR="00983710" w:rsidRPr="00716F35" w:rsidRDefault="00983710" w:rsidP="00983710">
    <w:pPr>
      <w:pStyle w:val="BasicParagraph"/>
      <w:spacing w:before="240"/>
      <w:jc w:val="right"/>
      <w:rPr>
        <w:rFonts w:ascii="Avenir Heavy" w:hAnsi="Avenir Heavy" w:cs="Avenir-Black"/>
        <w:caps/>
        <w:color w:val="992D31"/>
        <w:spacing w:val="9"/>
        <w:sz w:val="17"/>
        <w:szCs w:val="17"/>
      </w:rPr>
    </w:pPr>
    <w:r>
      <w:rPr>
        <w:rFonts w:ascii="Avenir Heavy" w:hAnsi="Avenir Heavy" w:cs="Avenir-Black"/>
        <w:caps/>
        <w:noProof/>
        <w:color w:val="992D31"/>
        <w:spacing w:val="9"/>
        <w:sz w:val="17"/>
        <w:szCs w:val="17"/>
      </w:rPr>
      <w:drawing>
        <wp:anchor distT="0" distB="0" distL="114300" distR="114300" simplePos="0" relativeHeight="251661312" behindDoc="1" locked="1" layoutInCell="1" allowOverlap="1" wp14:anchorId="14631930" wp14:editId="38CA0288">
          <wp:simplePos x="0" y="0"/>
          <wp:positionH relativeFrom="margin">
            <wp:posOffset>-457200</wp:posOffset>
          </wp:positionH>
          <wp:positionV relativeFrom="page">
            <wp:posOffset>9441180</wp:posOffset>
          </wp:positionV>
          <wp:extent cx="7772400" cy="68580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NGO_footer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6858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3D7D5B" w14:textId="77777777" w:rsidR="00983710" w:rsidRPr="006722D1" w:rsidRDefault="00983710" w:rsidP="00145220">
    <w:pPr>
      <w:pStyle w:val="Footer"/>
      <w:framePr w:w="12240" w:h="187" w:hRule="exact" w:wrap="around" w:vAnchor="text" w:hAnchor="page" w:x="-9" w:y="293"/>
      <w:jc w:val="center"/>
      <w:rPr>
        <w:rStyle w:val="PageNumber"/>
        <w:rFonts w:ascii="Arial" w:hAnsi="Arial" w:cs="Times New Roman"/>
        <w:sz w:val="16"/>
        <w:szCs w:val="16"/>
      </w:rPr>
    </w:pPr>
    <w:r w:rsidRPr="006722D1">
      <w:rPr>
        <w:rStyle w:val="PageNumber"/>
        <w:rFonts w:ascii="Arial" w:hAnsi="Arial" w:cs="Times New Roman"/>
        <w:sz w:val="16"/>
        <w:szCs w:val="16"/>
      </w:rPr>
      <w:fldChar w:fldCharType="begin"/>
    </w:r>
    <w:r w:rsidRPr="006722D1">
      <w:rPr>
        <w:rStyle w:val="PageNumber"/>
        <w:rFonts w:ascii="Arial" w:hAnsi="Arial" w:cs="Times New Roman"/>
        <w:sz w:val="16"/>
        <w:szCs w:val="16"/>
      </w:rPr>
      <w:instrText xml:space="preserve">PAGE  </w:instrText>
    </w:r>
    <w:r w:rsidRPr="006722D1">
      <w:rPr>
        <w:rStyle w:val="PageNumber"/>
        <w:rFonts w:ascii="Arial" w:hAnsi="Arial" w:cs="Times New Roman"/>
        <w:sz w:val="16"/>
        <w:szCs w:val="16"/>
      </w:rPr>
      <w:fldChar w:fldCharType="separate"/>
    </w:r>
    <w:r w:rsidR="00031A7D">
      <w:rPr>
        <w:rStyle w:val="PageNumber"/>
        <w:rFonts w:ascii="Arial" w:hAnsi="Arial" w:cs="Times New Roman"/>
        <w:noProof/>
        <w:sz w:val="16"/>
        <w:szCs w:val="16"/>
      </w:rPr>
      <w:t>2</w:t>
    </w:r>
    <w:r w:rsidRPr="006722D1">
      <w:rPr>
        <w:rStyle w:val="PageNumber"/>
        <w:rFonts w:ascii="Arial" w:hAnsi="Arial" w:cs="Times New Roman"/>
        <w:sz w:val="16"/>
        <w:szCs w:val="16"/>
      </w:rPr>
      <w:fldChar w:fldCharType="end"/>
    </w:r>
  </w:p>
  <w:p w14:paraId="57FED9AF" w14:textId="77777777" w:rsidR="00983710" w:rsidRPr="00983710" w:rsidRDefault="00983710" w:rsidP="0098371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B1C0" w14:textId="77777777" w:rsidR="006D12FE" w:rsidRDefault="006D12FE" w:rsidP="00983710">
      <w:pPr>
        <w:spacing w:line="240" w:lineRule="auto"/>
      </w:pPr>
      <w:r>
        <w:separator/>
      </w:r>
    </w:p>
  </w:footnote>
  <w:footnote w:type="continuationSeparator" w:id="0">
    <w:p w14:paraId="6F2689BD" w14:textId="77777777" w:rsidR="006D12FE" w:rsidRDefault="006D12FE" w:rsidP="009837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E4004C" w14:textId="77777777" w:rsidR="00983710" w:rsidRDefault="009F1E9B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BE580A" wp14:editId="0D446854">
          <wp:simplePos x="0" y="0"/>
          <wp:positionH relativeFrom="column">
            <wp:posOffset>5055326</wp:posOffset>
          </wp:positionH>
          <wp:positionV relativeFrom="paragraph">
            <wp:posOffset>13063</wp:posOffset>
          </wp:positionV>
          <wp:extent cx="1883664" cy="541031"/>
          <wp:effectExtent l="0" t="0" r="2540" b="0"/>
          <wp:wrapThrough wrapText="bothSides">
            <wp:wrapPolygon edited="0">
              <wp:start x="0" y="0"/>
              <wp:lineTo x="0" y="16732"/>
              <wp:lineTo x="11361" y="20535"/>
              <wp:lineTo x="21411" y="20535"/>
              <wp:lineTo x="21411" y="3803"/>
              <wp:lineTo x="20318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INGO_2color_tagli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3664" cy="5410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10"/>
    <w:rsid w:val="000036CF"/>
    <w:rsid w:val="00025103"/>
    <w:rsid w:val="00031A7D"/>
    <w:rsid w:val="00103EAE"/>
    <w:rsid w:val="00113C62"/>
    <w:rsid w:val="00145220"/>
    <w:rsid w:val="00155E9B"/>
    <w:rsid w:val="00192698"/>
    <w:rsid w:val="0019378E"/>
    <w:rsid w:val="001A67BF"/>
    <w:rsid w:val="001F6BA3"/>
    <w:rsid w:val="002541D7"/>
    <w:rsid w:val="002543A5"/>
    <w:rsid w:val="002965D9"/>
    <w:rsid w:val="002B3A67"/>
    <w:rsid w:val="002B4001"/>
    <w:rsid w:val="003241EF"/>
    <w:rsid w:val="00347B3F"/>
    <w:rsid w:val="003617A1"/>
    <w:rsid w:val="003A647E"/>
    <w:rsid w:val="0044588A"/>
    <w:rsid w:val="00447620"/>
    <w:rsid w:val="00450E7F"/>
    <w:rsid w:val="00454215"/>
    <w:rsid w:val="00473D31"/>
    <w:rsid w:val="004A3B81"/>
    <w:rsid w:val="004D0FE7"/>
    <w:rsid w:val="004F754E"/>
    <w:rsid w:val="00531F01"/>
    <w:rsid w:val="00555877"/>
    <w:rsid w:val="0058303B"/>
    <w:rsid w:val="00617F1E"/>
    <w:rsid w:val="00624101"/>
    <w:rsid w:val="00635FF8"/>
    <w:rsid w:val="006462B5"/>
    <w:rsid w:val="006722D1"/>
    <w:rsid w:val="00683307"/>
    <w:rsid w:val="006D12FE"/>
    <w:rsid w:val="006F32DF"/>
    <w:rsid w:val="00797780"/>
    <w:rsid w:val="00855E34"/>
    <w:rsid w:val="008D5979"/>
    <w:rsid w:val="00922620"/>
    <w:rsid w:val="00932370"/>
    <w:rsid w:val="0095771D"/>
    <w:rsid w:val="00962CD8"/>
    <w:rsid w:val="00983710"/>
    <w:rsid w:val="0099215E"/>
    <w:rsid w:val="009E0D93"/>
    <w:rsid w:val="009F1E9B"/>
    <w:rsid w:val="00A276CF"/>
    <w:rsid w:val="00A47BA7"/>
    <w:rsid w:val="00AB27F7"/>
    <w:rsid w:val="00B34227"/>
    <w:rsid w:val="00B4493D"/>
    <w:rsid w:val="00B60ABE"/>
    <w:rsid w:val="00BE3C98"/>
    <w:rsid w:val="00CB3152"/>
    <w:rsid w:val="00CD3070"/>
    <w:rsid w:val="00CD5935"/>
    <w:rsid w:val="00CD6096"/>
    <w:rsid w:val="00D04783"/>
    <w:rsid w:val="00D2401F"/>
    <w:rsid w:val="00D47026"/>
    <w:rsid w:val="00DD6E21"/>
    <w:rsid w:val="00E711D3"/>
    <w:rsid w:val="00EF4242"/>
    <w:rsid w:val="00F35C2A"/>
    <w:rsid w:val="00F35F17"/>
    <w:rsid w:val="00F45F4C"/>
    <w:rsid w:val="00F74952"/>
    <w:rsid w:val="00FC51FA"/>
    <w:rsid w:val="00FE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231907"/>
  <w14:defaultImageDpi w14:val="300"/>
  <w15:docId w15:val="{5AC6C3E0-097F-4A5B-A45F-BE091768B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983710"/>
    <w:pPr>
      <w:spacing w:line="300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37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710"/>
  </w:style>
  <w:style w:type="paragraph" w:styleId="Footer">
    <w:name w:val="footer"/>
    <w:basedOn w:val="Normal"/>
    <w:link w:val="FooterChar"/>
    <w:uiPriority w:val="99"/>
    <w:unhideWhenUsed/>
    <w:rsid w:val="009837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710"/>
  </w:style>
  <w:style w:type="paragraph" w:customStyle="1" w:styleId="BasicParagraph">
    <w:name w:val="[Basic Paragraph]"/>
    <w:basedOn w:val="Normal"/>
    <w:uiPriority w:val="99"/>
    <w:rsid w:val="0098371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PageNumber">
    <w:name w:val="page number"/>
    <w:basedOn w:val="DefaultParagraphFont"/>
    <w:uiPriority w:val="99"/>
    <w:semiHidden/>
    <w:unhideWhenUsed/>
    <w:rsid w:val="00983710"/>
  </w:style>
  <w:style w:type="paragraph" w:styleId="BodyText">
    <w:name w:val="Body Text"/>
    <w:basedOn w:val="Normal"/>
    <w:link w:val="BodyTextChar"/>
    <w:rsid w:val="00983710"/>
    <w:pPr>
      <w:spacing w:before="200"/>
    </w:pPr>
  </w:style>
  <w:style w:type="character" w:customStyle="1" w:styleId="BodyTextChar">
    <w:name w:val="Body Text Char"/>
    <w:basedOn w:val="DefaultParagraphFont"/>
    <w:link w:val="BodyText"/>
    <w:rsid w:val="00983710"/>
    <w:rPr>
      <w:sz w:val="22"/>
      <w:szCs w:val="22"/>
    </w:rPr>
  </w:style>
  <w:style w:type="paragraph" w:customStyle="1" w:styleId="Address">
    <w:name w:val="Address"/>
    <w:basedOn w:val="Normal"/>
    <w:rsid w:val="00983710"/>
    <w:rPr>
      <w:sz w:val="18"/>
    </w:rPr>
  </w:style>
  <w:style w:type="paragraph" w:customStyle="1" w:styleId="DateandRecipient">
    <w:name w:val="Date and Recipient"/>
    <w:basedOn w:val="Normal"/>
    <w:rsid w:val="00983710"/>
    <w:pPr>
      <w:spacing w:before="400"/>
    </w:pPr>
    <w:rPr>
      <w:color w:val="404040" w:themeColor="text1" w:themeTint="BF"/>
    </w:rPr>
  </w:style>
  <w:style w:type="paragraph" w:styleId="Signature">
    <w:name w:val="Signature"/>
    <w:basedOn w:val="Normal"/>
    <w:link w:val="SignatureChar"/>
    <w:rsid w:val="00983710"/>
    <w:pPr>
      <w:spacing w:before="600"/>
    </w:pPr>
    <w:rPr>
      <w:color w:val="404040" w:themeColor="text1" w:themeTint="BF"/>
    </w:rPr>
  </w:style>
  <w:style w:type="character" w:customStyle="1" w:styleId="SignatureChar">
    <w:name w:val="Signature Char"/>
    <w:basedOn w:val="DefaultParagraphFont"/>
    <w:link w:val="Signature"/>
    <w:rsid w:val="00983710"/>
    <w:rPr>
      <w:color w:val="404040" w:themeColor="text1" w:themeTint="BF"/>
      <w:sz w:val="22"/>
      <w:szCs w:val="22"/>
    </w:rPr>
  </w:style>
  <w:style w:type="paragraph" w:styleId="NormalWeb">
    <w:name w:val="Normal (Web)"/>
    <w:basedOn w:val="Normal"/>
    <w:uiPriority w:val="99"/>
    <w:unhideWhenUsed/>
    <w:rsid w:val="0063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35FF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647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09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3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dingo.com/" TargetMode="External"/><Relationship Id="rId8" Type="http://schemas.openxmlformats.org/officeDocument/2006/relationships/hyperlink" Target="https://www.linkedin.com/company/dingo" TargetMode="External"/><Relationship Id="rId9" Type="http://schemas.openxmlformats.org/officeDocument/2006/relationships/hyperlink" Target="https://twitter.com/dingo_software" TargetMode="External"/><Relationship Id="rId1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75E68B7-AAD9-A345-9F0B-74D0FDE8F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3634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gyro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Arnold</dc:creator>
  <cp:keywords/>
  <dc:description/>
  <cp:lastModifiedBy>Priscilla Moroke</cp:lastModifiedBy>
  <cp:revision>2</cp:revision>
  <cp:lastPrinted>2014-12-16T22:02:00Z</cp:lastPrinted>
  <dcterms:created xsi:type="dcterms:W3CDTF">2016-08-25T08:56:00Z</dcterms:created>
  <dcterms:modified xsi:type="dcterms:W3CDTF">2016-08-25T08:56:00Z</dcterms:modified>
</cp:coreProperties>
</file>