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A4F09F" w14:textId="77777777" w:rsidR="00A72641" w:rsidRDefault="00714357" w:rsidP="00A609E7">
      <w:pPr>
        <w:spacing w:line="360" w:lineRule="auto"/>
        <w:jc w:val="both"/>
        <w:rPr>
          <w:b/>
          <w:color w:val="FF0000"/>
        </w:rPr>
      </w:pPr>
      <w:bookmarkStart w:id="0" w:name="_GoBack"/>
      <w:bookmarkEnd w:id="0"/>
      <w:r w:rsidRPr="00A609E7">
        <w:rPr>
          <w:b/>
          <w:color w:val="FF0000"/>
        </w:rPr>
        <w:t>MEDIA RELEASE</w:t>
      </w:r>
    </w:p>
    <w:p w14:paraId="1DAFE2EC" w14:textId="77777777" w:rsidR="00A609E7" w:rsidRPr="009A5407" w:rsidRDefault="00E2731D" w:rsidP="00A609E7">
      <w:pPr>
        <w:spacing w:line="360" w:lineRule="auto"/>
        <w:jc w:val="both"/>
      </w:pPr>
      <w:r>
        <w:t>19</w:t>
      </w:r>
      <w:r w:rsidR="001954E5">
        <w:t xml:space="preserve"> August</w:t>
      </w:r>
      <w:r w:rsidR="009A5407">
        <w:t xml:space="preserve"> 2016</w:t>
      </w:r>
    </w:p>
    <w:p w14:paraId="7FA1456E" w14:textId="77777777" w:rsidR="00561097" w:rsidRPr="00A609E7" w:rsidRDefault="00561097" w:rsidP="00A609E7">
      <w:pPr>
        <w:spacing w:line="360" w:lineRule="auto"/>
        <w:jc w:val="both"/>
        <w:rPr>
          <w:b/>
          <w:color w:val="FF0000"/>
        </w:rPr>
      </w:pPr>
    </w:p>
    <w:p w14:paraId="68F19B06" w14:textId="77777777" w:rsidR="001954E5" w:rsidRDefault="001954E5" w:rsidP="001954E5">
      <w:pPr>
        <w:rPr>
          <w:b/>
        </w:rPr>
      </w:pPr>
      <w:r w:rsidRPr="001954E5">
        <w:rPr>
          <w:b/>
        </w:rPr>
        <w:t>T</w:t>
      </w:r>
      <w:r w:rsidR="007A2A87">
        <w:rPr>
          <w:b/>
        </w:rPr>
        <w:t>op</w:t>
      </w:r>
      <w:r w:rsidRPr="001954E5">
        <w:rPr>
          <w:b/>
        </w:rPr>
        <w:t xml:space="preserve"> 500 recognises South Africa’s best managed companies in Africa</w:t>
      </w:r>
    </w:p>
    <w:p w14:paraId="17D51E02" w14:textId="77777777" w:rsidR="001954E5" w:rsidRPr="001954E5" w:rsidRDefault="001954E5" w:rsidP="001954E5">
      <w:pPr>
        <w:rPr>
          <w:b/>
        </w:rPr>
      </w:pPr>
    </w:p>
    <w:p w14:paraId="65ECEA9F" w14:textId="77777777" w:rsidR="001954E5" w:rsidRPr="00A65435" w:rsidRDefault="001954E5" w:rsidP="00A65435">
      <w:pPr>
        <w:pStyle w:val="NoSpacing"/>
        <w:jc w:val="both"/>
        <w:rPr>
          <w:rFonts w:ascii="Arial" w:hAnsi="Arial" w:cs="Arial"/>
        </w:rPr>
      </w:pPr>
      <w:r w:rsidRPr="00A65435">
        <w:rPr>
          <w:rFonts w:ascii="Arial" w:hAnsi="Arial" w:cs="Arial"/>
        </w:rPr>
        <w:t>GIBB</w:t>
      </w:r>
      <w:r w:rsidR="007A2A87" w:rsidRPr="00A65435">
        <w:rPr>
          <w:rFonts w:ascii="Arial" w:hAnsi="Arial" w:cs="Arial"/>
        </w:rPr>
        <w:t xml:space="preserve">, </w:t>
      </w:r>
      <w:r w:rsidR="00A7065E">
        <w:rPr>
          <w:rFonts w:ascii="Arial" w:hAnsi="Arial" w:cs="Arial"/>
        </w:rPr>
        <w:t>a</w:t>
      </w:r>
      <w:r w:rsidR="007A2A87" w:rsidRPr="00A65435">
        <w:rPr>
          <w:rFonts w:ascii="Arial" w:hAnsi="Arial" w:cs="Arial"/>
        </w:rPr>
        <w:t xml:space="preserve"> leading</w:t>
      </w:r>
      <w:r w:rsidR="00A7065E">
        <w:rPr>
          <w:rFonts w:ascii="Arial" w:hAnsi="Arial" w:cs="Arial"/>
        </w:rPr>
        <w:t xml:space="preserve"> South African</w:t>
      </w:r>
      <w:r w:rsidR="007A2A87" w:rsidRPr="00A65435">
        <w:rPr>
          <w:rFonts w:ascii="Arial" w:hAnsi="Arial" w:cs="Arial"/>
        </w:rPr>
        <w:t xml:space="preserve"> consulting engineering firm</w:t>
      </w:r>
      <w:r w:rsidRPr="00A65435">
        <w:rPr>
          <w:rFonts w:ascii="Arial" w:hAnsi="Arial" w:cs="Arial"/>
        </w:rPr>
        <w:t xml:space="preserve"> </w:t>
      </w:r>
      <w:r w:rsidR="007A2A87" w:rsidRPr="00A65435">
        <w:rPr>
          <w:rFonts w:ascii="Arial" w:hAnsi="Arial" w:cs="Arial"/>
        </w:rPr>
        <w:t xml:space="preserve">has been </w:t>
      </w:r>
      <w:r w:rsidR="002004CC" w:rsidRPr="00A65435">
        <w:rPr>
          <w:rFonts w:ascii="Arial" w:hAnsi="Arial" w:cs="Arial"/>
        </w:rPr>
        <w:t xml:space="preserve">recognised </w:t>
      </w:r>
      <w:r w:rsidRPr="00A65435">
        <w:rPr>
          <w:rFonts w:ascii="Arial" w:hAnsi="Arial" w:cs="Arial"/>
        </w:rPr>
        <w:t>as</w:t>
      </w:r>
      <w:r w:rsidR="007A2A87" w:rsidRPr="00A65435">
        <w:rPr>
          <w:rFonts w:ascii="Arial" w:hAnsi="Arial" w:cs="Arial"/>
        </w:rPr>
        <w:t xml:space="preserve"> one of</w:t>
      </w:r>
      <w:r w:rsidRPr="00A65435">
        <w:rPr>
          <w:rFonts w:ascii="Arial" w:hAnsi="Arial" w:cs="Arial"/>
        </w:rPr>
        <w:t xml:space="preserve"> the Top 5 </w:t>
      </w:r>
      <w:r w:rsidR="00A7065E">
        <w:rPr>
          <w:rFonts w:ascii="Arial" w:hAnsi="Arial" w:cs="Arial"/>
        </w:rPr>
        <w:t>best</w:t>
      </w:r>
      <w:r w:rsidRPr="00A65435">
        <w:rPr>
          <w:rFonts w:ascii="Arial" w:hAnsi="Arial" w:cs="Arial"/>
        </w:rPr>
        <w:t xml:space="preserve"> performing compan</w:t>
      </w:r>
      <w:r w:rsidR="007A2A87" w:rsidRPr="00A65435">
        <w:rPr>
          <w:rFonts w:ascii="Arial" w:hAnsi="Arial" w:cs="Arial"/>
        </w:rPr>
        <w:t>ies</w:t>
      </w:r>
      <w:r w:rsidRPr="00A65435">
        <w:rPr>
          <w:rFonts w:ascii="Arial" w:hAnsi="Arial" w:cs="Arial"/>
        </w:rPr>
        <w:t xml:space="preserve"> in its sector and will be featured in this year’s 9</w:t>
      </w:r>
      <w:r w:rsidRPr="00A65435">
        <w:rPr>
          <w:rFonts w:ascii="Arial" w:hAnsi="Arial" w:cs="Arial"/>
          <w:vertAlign w:val="superscript"/>
        </w:rPr>
        <w:t>th</w:t>
      </w:r>
      <w:r w:rsidRPr="00A65435">
        <w:rPr>
          <w:rFonts w:ascii="Arial" w:hAnsi="Arial" w:cs="Arial"/>
        </w:rPr>
        <w:t xml:space="preserve"> edition of Top</w:t>
      </w:r>
      <w:r w:rsidR="007A2A87" w:rsidRPr="00A65435">
        <w:rPr>
          <w:rFonts w:ascii="Arial" w:hAnsi="Arial" w:cs="Arial"/>
        </w:rPr>
        <w:t xml:space="preserve"> </w:t>
      </w:r>
      <w:r w:rsidRPr="00A65435">
        <w:rPr>
          <w:rFonts w:ascii="Arial" w:hAnsi="Arial" w:cs="Arial"/>
        </w:rPr>
        <w:t>500 Business to Business directory.</w:t>
      </w:r>
    </w:p>
    <w:p w14:paraId="4CF1C2EF" w14:textId="77777777" w:rsidR="001954E5" w:rsidRPr="00A65435" w:rsidRDefault="001954E5" w:rsidP="00A65435">
      <w:pPr>
        <w:pStyle w:val="NoSpacing"/>
        <w:jc w:val="both"/>
        <w:rPr>
          <w:rFonts w:ascii="Arial" w:hAnsi="Arial" w:cs="Arial"/>
        </w:rPr>
      </w:pPr>
    </w:p>
    <w:p w14:paraId="71D01740" w14:textId="77777777" w:rsidR="001954E5" w:rsidRPr="00A65435" w:rsidRDefault="001954E5" w:rsidP="00A65435">
      <w:pPr>
        <w:pStyle w:val="NoSpacing"/>
        <w:jc w:val="both"/>
        <w:rPr>
          <w:rFonts w:ascii="Arial" w:hAnsi="Arial" w:cs="Arial"/>
        </w:rPr>
      </w:pPr>
      <w:r w:rsidRPr="00A65435">
        <w:rPr>
          <w:rFonts w:ascii="Arial" w:hAnsi="Arial" w:cs="Arial"/>
        </w:rPr>
        <w:t>After the long</w:t>
      </w:r>
      <w:r w:rsidR="007A2A87" w:rsidRPr="00A65435">
        <w:rPr>
          <w:rFonts w:ascii="Arial" w:hAnsi="Arial" w:cs="Arial"/>
        </w:rPr>
        <w:t>-</w:t>
      </w:r>
      <w:r w:rsidRPr="00A65435">
        <w:rPr>
          <w:rFonts w:ascii="Arial" w:hAnsi="Arial" w:cs="Arial"/>
        </w:rPr>
        <w:t>awaited benchmarking results for the 2016 edition of Top500</w:t>
      </w:r>
      <w:r w:rsidR="00A7065E">
        <w:rPr>
          <w:rFonts w:ascii="Arial" w:hAnsi="Arial" w:cs="Arial"/>
        </w:rPr>
        <w:t>,</w:t>
      </w:r>
      <w:r w:rsidRPr="00A65435">
        <w:rPr>
          <w:rFonts w:ascii="Arial" w:hAnsi="Arial" w:cs="Arial"/>
        </w:rPr>
        <w:t xml:space="preserve"> the definitive directory of South Africa's most successful businesses and top performing companies driving the economy</w:t>
      </w:r>
      <w:r w:rsidR="00A7065E">
        <w:rPr>
          <w:rFonts w:ascii="Arial" w:hAnsi="Arial" w:cs="Arial"/>
        </w:rPr>
        <w:t>, GIBB has once again been ranked in top 5 in its sector.</w:t>
      </w:r>
      <w:r w:rsidRPr="00A65435">
        <w:rPr>
          <w:rFonts w:ascii="Arial" w:hAnsi="Arial" w:cs="Arial"/>
        </w:rPr>
        <w:t xml:space="preserve">. </w:t>
      </w:r>
    </w:p>
    <w:p w14:paraId="5718D694" w14:textId="77777777" w:rsidR="001954E5" w:rsidRPr="00A65435" w:rsidRDefault="001954E5" w:rsidP="00A65435">
      <w:pPr>
        <w:pStyle w:val="NoSpacing"/>
        <w:jc w:val="both"/>
        <w:rPr>
          <w:rFonts w:ascii="Arial" w:hAnsi="Arial" w:cs="Arial"/>
        </w:rPr>
      </w:pPr>
    </w:p>
    <w:p w14:paraId="6EECCDFE" w14:textId="77777777" w:rsidR="002004CC" w:rsidRPr="00A65435" w:rsidRDefault="001954E5" w:rsidP="00A65435">
      <w:pPr>
        <w:pStyle w:val="NoSpacing"/>
        <w:jc w:val="both"/>
        <w:rPr>
          <w:rFonts w:ascii="Arial" w:hAnsi="Arial" w:cs="Arial"/>
        </w:rPr>
      </w:pPr>
      <w:r w:rsidRPr="00A65435">
        <w:rPr>
          <w:rFonts w:ascii="Arial" w:hAnsi="Arial" w:cs="Arial"/>
        </w:rPr>
        <w:t xml:space="preserve">Over 4 000 companies were surveyed over the last year and there has been significant movement with </w:t>
      </w:r>
      <w:r w:rsidR="00A7065E">
        <w:rPr>
          <w:rFonts w:ascii="Arial" w:hAnsi="Arial" w:cs="Arial"/>
        </w:rPr>
        <w:t xml:space="preserve">a number </w:t>
      </w:r>
      <w:r w:rsidRPr="00A65435">
        <w:rPr>
          <w:rFonts w:ascii="Arial" w:hAnsi="Arial" w:cs="Arial"/>
        </w:rPr>
        <w:t>16 new companies taking top position in their respective sectors</w:t>
      </w:r>
      <w:r w:rsidR="002004CC" w:rsidRPr="00A65435">
        <w:rPr>
          <w:rFonts w:ascii="Arial" w:hAnsi="Arial" w:cs="Arial"/>
        </w:rPr>
        <w:t xml:space="preserve">. The </w:t>
      </w:r>
      <w:r w:rsidR="002004CC" w:rsidRPr="00A65435">
        <w:rPr>
          <w:rFonts w:ascii="Arial" w:hAnsi="Arial" w:cs="Arial"/>
          <w:iCs/>
        </w:rPr>
        <w:t>Top500</w:t>
      </w:r>
      <w:r w:rsidR="002004CC" w:rsidRPr="00A65435">
        <w:rPr>
          <w:rFonts w:ascii="Arial" w:hAnsi="Arial" w:cs="Arial"/>
        </w:rPr>
        <w:t xml:space="preserve"> research methodology has been designed in conjunction with the University of Cape Town’s Development Policy Research Unit. The top five companies from each of the 100 business sectors constitute the </w:t>
      </w:r>
      <w:r w:rsidR="002004CC" w:rsidRPr="00A65435">
        <w:rPr>
          <w:rFonts w:ascii="Arial" w:hAnsi="Arial" w:cs="Arial"/>
          <w:iCs/>
        </w:rPr>
        <w:t>Top500</w:t>
      </w:r>
      <w:r w:rsidR="002004CC" w:rsidRPr="00A65435">
        <w:rPr>
          <w:rFonts w:ascii="Arial" w:hAnsi="Arial" w:cs="Arial"/>
        </w:rPr>
        <w:t xml:space="preserve"> benchmarked companies in South Africa.</w:t>
      </w:r>
    </w:p>
    <w:p w14:paraId="0DA78E80" w14:textId="77777777" w:rsidR="002004CC" w:rsidRPr="00A65435" w:rsidRDefault="002004CC" w:rsidP="00A65435">
      <w:pPr>
        <w:pStyle w:val="NoSpacing"/>
        <w:jc w:val="both"/>
        <w:rPr>
          <w:rFonts w:ascii="Arial" w:hAnsi="Arial" w:cs="Arial"/>
        </w:rPr>
      </w:pPr>
    </w:p>
    <w:p w14:paraId="70127679" w14:textId="77777777" w:rsidR="002004CC" w:rsidRPr="00A65435" w:rsidRDefault="002004CC" w:rsidP="00A65435">
      <w:pPr>
        <w:pStyle w:val="NoSpacing"/>
        <w:jc w:val="both"/>
        <w:rPr>
          <w:rFonts w:ascii="Arial" w:hAnsi="Arial" w:cs="Arial"/>
          <w:color w:val="000000"/>
        </w:rPr>
      </w:pPr>
      <w:r w:rsidRPr="00A65435">
        <w:rPr>
          <w:rFonts w:ascii="Arial" w:hAnsi="Arial" w:cs="Arial"/>
          <w:color w:val="000000"/>
        </w:rPr>
        <w:t xml:space="preserve">GIBB has consistently remained ahead of the curve as leaders in the industry, amid growing competition </w:t>
      </w:r>
      <w:r w:rsidR="00A7065E">
        <w:rPr>
          <w:rFonts w:ascii="Arial" w:hAnsi="Arial" w:cs="Arial"/>
          <w:color w:val="000000"/>
        </w:rPr>
        <w:t xml:space="preserve">from </w:t>
      </w:r>
      <w:r w:rsidRPr="00A65435">
        <w:rPr>
          <w:rFonts w:ascii="Arial" w:hAnsi="Arial" w:cs="Arial"/>
          <w:color w:val="000000"/>
        </w:rPr>
        <w:t>multinational firms. The firm, through its multi-disciplinary approach and proven quality track record has managed to create a reputable brand and has solidified its presence in the market.</w:t>
      </w:r>
    </w:p>
    <w:p w14:paraId="0F580615" w14:textId="77777777" w:rsidR="002004CC" w:rsidRPr="00A65435" w:rsidRDefault="002004CC" w:rsidP="00A65435">
      <w:pPr>
        <w:pStyle w:val="NoSpacing"/>
        <w:jc w:val="both"/>
        <w:rPr>
          <w:rFonts w:ascii="Arial" w:hAnsi="Arial" w:cs="Arial"/>
          <w:color w:val="000000"/>
        </w:rPr>
      </w:pPr>
    </w:p>
    <w:p w14:paraId="3EEE0C80" w14:textId="77777777" w:rsidR="00BA16DC" w:rsidRPr="00A65435" w:rsidRDefault="00BA16DC" w:rsidP="00A65435">
      <w:pPr>
        <w:pStyle w:val="NoSpacing"/>
        <w:jc w:val="both"/>
        <w:rPr>
          <w:rFonts w:ascii="Arial" w:hAnsi="Arial" w:cs="Arial"/>
        </w:rPr>
      </w:pPr>
      <w:r w:rsidRPr="00A65435">
        <w:rPr>
          <w:rFonts w:ascii="Arial" w:hAnsi="Arial" w:cs="Arial"/>
        </w:rPr>
        <w:t>According to Group CEO, Richard Vries,</w:t>
      </w:r>
      <w:r w:rsidR="00A65435">
        <w:rPr>
          <w:rFonts w:ascii="Arial" w:hAnsi="Arial" w:cs="Arial"/>
        </w:rPr>
        <w:t xml:space="preserve"> despite</w:t>
      </w:r>
      <w:r w:rsidRPr="00A65435">
        <w:rPr>
          <w:rFonts w:ascii="Arial" w:hAnsi="Arial" w:cs="Arial"/>
        </w:rPr>
        <w:t xml:space="preserve"> tough economic conditions, </w:t>
      </w:r>
      <w:r w:rsidR="00A65435">
        <w:rPr>
          <w:rFonts w:ascii="Arial" w:hAnsi="Arial" w:cs="Arial"/>
        </w:rPr>
        <w:t xml:space="preserve">GIBB has </w:t>
      </w:r>
      <w:r w:rsidRPr="00A65435">
        <w:rPr>
          <w:rFonts w:ascii="Arial" w:hAnsi="Arial" w:cs="Arial"/>
        </w:rPr>
        <w:t xml:space="preserve">managed to secure this position. </w:t>
      </w:r>
      <w:r w:rsidR="00A65435">
        <w:rPr>
          <w:rFonts w:ascii="Arial" w:hAnsi="Arial" w:cs="Arial"/>
        </w:rPr>
        <w:t>“</w:t>
      </w:r>
      <w:r w:rsidRPr="00A65435">
        <w:rPr>
          <w:rFonts w:ascii="Arial" w:hAnsi="Arial" w:cs="Arial"/>
        </w:rPr>
        <w:t xml:space="preserve">It is an honour for us as we strive to provide excellence in all that we do as a brand. Receiving accolades of this nature reaffirms that GIBB has made its presence felt in the industry. </w:t>
      </w:r>
      <w:r w:rsidR="00A7065E" w:rsidRPr="00A65435">
        <w:rPr>
          <w:rFonts w:ascii="Arial" w:hAnsi="Arial" w:cs="Arial"/>
        </w:rPr>
        <w:t>While competition remains fierce, it is quality work</w:t>
      </w:r>
      <w:r w:rsidR="00A7065E">
        <w:rPr>
          <w:rFonts w:ascii="Arial" w:hAnsi="Arial" w:cs="Arial"/>
        </w:rPr>
        <w:t xml:space="preserve">, a keen focus on talent management </w:t>
      </w:r>
      <w:r w:rsidR="00A7065E" w:rsidRPr="00A65435">
        <w:rPr>
          <w:rFonts w:ascii="Arial" w:hAnsi="Arial" w:cs="Arial"/>
        </w:rPr>
        <w:t>and</w:t>
      </w:r>
      <w:r w:rsidR="00A7065E">
        <w:rPr>
          <w:rFonts w:ascii="Arial" w:hAnsi="Arial" w:cs="Arial"/>
        </w:rPr>
        <w:t xml:space="preserve"> a client centric approach</w:t>
      </w:r>
      <w:r w:rsidR="00A7065E" w:rsidRPr="00A65435">
        <w:rPr>
          <w:rFonts w:ascii="Arial" w:hAnsi="Arial" w:cs="Arial"/>
        </w:rPr>
        <w:t xml:space="preserve"> that keeps us ahead of the pack</w:t>
      </w:r>
      <w:r w:rsidR="00A7065E">
        <w:rPr>
          <w:rFonts w:ascii="Arial" w:hAnsi="Arial" w:cs="Arial"/>
        </w:rPr>
        <w:t>,</w:t>
      </w:r>
      <w:r w:rsidR="00A7065E" w:rsidRPr="00A65435">
        <w:rPr>
          <w:rFonts w:ascii="Arial" w:hAnsi="Arial" w:cs="Arial"/>
        </w:rPr>
        <w:t>”</w:t>
      </w:r>
      <w:r w:rsidR="00A7065E">
        <w:rPr>
          <w:rFonts w:ascii="Arial" w:hAnsi="Arial" w:cs="Arial"/>
        </w:rPr>
        <w:t xml:space="preserve"> he concluded.</w:t>
      </w:r>
    </w:p>
    <w:p w14:paraId="4D625F2B" w14:textId="77777777" w:rsidR="002004CC" w:rsidRPr="00A65435" w:rsidRDefault="002004CC" w:rsidP="00A65435">
      <w:pPr>
        <w:pStyle w:val="NoSpacing"/>
        <w:jc w:val="both"/>
        <w:rPr>
          <w:rFonts w:ascii="Arial" w:hAnsi="Arial" w:cs="Arial"/>
        </w:rPr>
      </w:pPr>
    </w:p>
    <w:p w14:paraId="51E9D833" w14:textId="77777777" w:rsidR="001954E5" w:rsidRPr="001954E5" w:rsidRDefault="001954E5" w:rsidP="001954E5">
      <w:pPr>
        <w:rPr>
          <w:sz w:val="22"/>
          <w:szCs w:val="22"/>
          <w:lang w:val="en-US"/>
        </w:rPr>
      </w:pPr>
    </w:p>
    <w:p w14:paraId="131805BB" w14:textId="77777777" w:rsidR="007A2A87" w:rsidRDefault="002004CC" w:rsidP="0005212D">
      <w:pPr>
        <w:spacing w:line="360" w:lineRule="auto"/>
        <w:jc w:val="both"/>
        <w:rPr>
          <w:sz w:val="22"/>
          <w:szCs w:val="22"/>
        </w:rPr>
      </w:pPr>
      <w:r w:rsidRPr="001954E5" w:rsidDel="002004CC">
        <w:rPr>
          <w:iCs/>
          <w:sz w:val="22"/>
          <w:szCs w:val="22"/>
          <w:lang w:val="en-US"/>
        </w:rPr>
        <w:t xml:space="preserve"> </w:t>
      </w:r>
      <w:r w:rsidR="00EF6614" w:rsidRPr="001954E5">
        <w:rPr>
          <w:sz w:val="22"/>
          <w:szCs w:val="22"/>
        </w:rPr>
        <w:t>Ends.</w:t>
      </w:r>
    </w:p>
    <w:p w14:paraId="1BA08B50" w14:textId="77777777" w:rsidR="00BA16DC" w:rsidRPr="00BA16DC" w:rsidRDefault="00BA16DC" w:rsidP="00BA16DC">
      <w:pPr>
        <w:autoSpaceDE w:val="0"/>
        <w:autoSpaceDN w:val="0"/>
        <w:adjustRightInd w:val="0"/>
        <w:rPr>
          <w:color w:val="000000"/>
        </w:rPr>
      </w:pPr>
    </w:p>
    <w:p w14:paraId="790D2E43" w14:textId="77777777" w:rsidR="00FB7A8A" w:rsidRDefault="00FB7A8A" w:rsidP="00A609E7">
      <w:pPr>
        <w:spacing w:line="360" w:lineRule="auto"/>
        <w:jc w:val="both"/>
      </w:pPr>
    </w:p>
    <w:p w14:paraId="09B4B502" w14:textId="77777777" w:rsidR="00E2731D" w:rsidRDefault="00E2731D" w:rsidP="00A609E7">
      <w:pPr>
        <w:spacing w:line="360" w:lineRule="auto"/>
        <w:jc w:val="both"/>
      </w:pPr>
    </w:p>
    <w:p w14:paraId="7490BA28" w14:textId="77777777" w:rsidR="00E2731D" w:rsidRDefault="00E2731D" w:rsidP="00A609E7">
      <w:pPr>
        <w:spacing w:line="360" w:lineRule="auto"/>
        <w:jc w:val="both"/>
      </w:pPr>
    </w:p>
    <w:p w14:paraId="6F4285B7" w14:textId="77777777" w:rsidR="00E2731D" w:rsidRDefault="00E2731D" w:rsidP="00A609E7">
      <w:pPr>
        <w:spacing w:line="360" w:lineRule="auto"/>
        <w:jc w:val="both"/>
      </w:pPr>
    </w:p>
    <w:p w14:paraId="6610C0FA" w14:textId="77777777" w:rsidR="00E2731D" w:rsidRDefault="00E2731D" w:rsidP="00A609E7">
      <w:pPr>
        <w:spacing w:line="360" w:lineRule="auto"/>
        <w:jc w:val="both"/>
      </w:pPr>
    </w:p>
    <w:p w14:paraId="2BC82EA2" w14:textId="77777777" w:rsidR="00E2731D" w:rsidRDefault="00E2731D" w:rsidP="00A609E7">
      <w:pPr>
        <w:spacing w:line="360" w:lineRule="auto"/>
        <w:jc w:val="both"/>
      </w:pPr>
    </w:p>
    <w:p w14:paraId="39B1C156" w14:textId="77777777" w:rsidR="00E2731D" w:rsidRDefault="00E2731D" w:rsidP="00A609E7">
      <w:pPr>
        <w:spacing w:line="360" w:lineRule="auto"/>
        <w:jc w:val="both"/>
      </w:pPr>
    </w:p>
    <w:p w14:paraId="7352DAD4" w14:textId="77777777" w:rsidR="00E2731D" w:rsidRDefault="00E2731D" w:rsidP="00A609E7">
      <w:pPr>
        <w:spacing w:line="360" w:lineRule="auto"/>
        <w:jc w:val="both"/>
      </w:pPr>
    </w:p>
    <w:p w14:paraId="4CA1E802" w14:textId="77777777" w:rsidR="00E2731D" w:rsidRDefault="00E2731D" w:rsidP="00A609E7">
      <w:pPr>
        <w:spacing w:line="360" w:lineRule="auto"/>
        <w:jc w:val="both"/>
      </w:pPr>
    </w:p>
    <w:p w14:paraId="7A4E6B44" w14:textId="77777777" w:rsidR="00E2731D" w:rsidRDefault="00E2731D" w:rsidP="00A609E7">
      <w:pPr>
        <w:spacing w:line="360" w:lineRule="auto"/>
        <w:jc w:val="both"/>
      </w:pPr>
    </w:p>
    <w:p w14:paraId="2D76080A" w14:textId="77777777" w:rsidR="00E2731D" w:rsidRPr="005E3464" w:rsidRDefault="00E2731D" w:rsidP="00A609E7">
      <w:pPr>
        <w:spacing w:line="360" w:lineRule="auto"/>
        <w:jc w:val="both"/>
      </w:pPr>
    </w:p>
    <w:p w14:paraId="241F36AF" w14:textId="77777777" w:rsidR="00E979A4" w:rsidRPr="00FB7A8A" w:rsidRDefault="00E979A4" w:rsidP="00A609E7">
      <w:pPr>
        <w:spacing w:line="360" w:lineRule="auto"/>
        <w:jc w:val="both"/>
        <w:rPr>
          <w:b/>
          <w:sz w:val="20"/>
          <w:u w:val="single"/>
        </w:rPr>
      </w:pPr>
      <w:r w:rsidRPr="00FB7A8A">
        <w:rPr>
          <w:b/>
          <w:sz w:val="20"/>
          <w:u w:val="single"/>
        </w:rPr>
        <w:t>About GIBB:</w:t>
      </w:r>
    </w:p>
    <w:p w14:paraId="5C81A340" w14:textId="77777777" w:rsidR="00E979A4" w:rsidRPr="00FB7A8A" w:rsidRDefault="00E979A4" w:rsidP="00A609E7">
      <w:pPr>
        <w:spacing w:line="360" w:lineRule="auto"/>
        <w:jc w:val="both"/>
        <w:rPr>
          <w:rFonts w:eastAsia="Times New Roman"/>
          <w:iCs/>
          <w:sz w:val="20"/>
          <w:lang w:val="en-US" w:eastAsia="en-ZA"/>
        </w:rPr>
      </w:pPr>
      <w:r w:rsidRPr="00FB7A8A">
        <w:rPr>
          <w:sz w:val="20"/>
          <w:lang w:val="en-US" w:eastAsia="en-ZA"/>
        </w:rPr>
        <w:t xml:space="preserve">GIBB is South Africa’s leading black-owned engineering consulting firm, with an impressive track record of excellence spanning more than 59 years across various sectors. </w:t>
      </w:r>
      <w:r w:rsidRPr="00FB7A8A">
        <w:rPr>
          <w:rFonts w:eastAsia="Times New Roman"/>
          <w:iCs/>
          <w:sz w:val="20"/>
          <w:lang w:val="en-US" w:eastAsia="en-ZA"/>
        </w:rPr>
        <w:t>GIBB’s headquarters are in Johannesburg with offices located across the continent.</w:t>
      </w:r>
    </w:p>
    <w:p w14:paraId="7460B99F" w14:textId="77777777" w:rsidR="00E979A4" w:rsidRPr="00FB7A8A" w:rsidRDefault="00E979A4" w:rsidP="00A609E7">
      <w:pPr>
        <w:spacing w:line="360" w:lineRule="auto"/>
        <w:jc w:val="both"/>
        <w:rPr>
          <w:rFonts w:eastAsia="Times New Roman"/>
          <w:iCs/>
          <w:sz w:val="20"/>
          <w:lang w:val="en-US" w:eastAsia="en-ZA"/>
        </w:rPr>
      </w:pPr>
    </w:p>
    <w:p w14:paraId="3DBDEDC4" w14:textId="77777777" w:rsidR="00E979A4" w:rsidRPr="00FB7A8A" w:rsidRDefault="00E979A4" w:rsidP="00A609E7">
      <w:pPr>
        <w:spacing w:line="360" w:lineRule="auto"/>
        <w:jc w:val="both"/>
        <w:rPr>
          <w:rFonts w:eastAsia="Times New Roman"/>
          <w:iCs/>
          <w:sz w:val="20"/>
          <w:lang w:val="en-US" w:eastAsia="en-ZA"/>
        </w:rPr>
      </w:pPr>
      <w:r w:rsidRPr="00FB7A8A">
        <w:rPr>
          <w:rFonts w:eastAsia="Times New Roman"/>
          <w:iCs/>
          <w:sz w:val="20"/>
          <w:lang w:val="en-US" w:eastAsia="en-ZA"/>
        </w:rPr>
        <w:t xml:space="preserve">GIBB is uniquely positioned to support the public and private sectors in delivering on the future infrastructural requirements of South Africa. The firm’s proven expertise and strong team of locally grown talent allows GIBB to confidently and consistently deliver excellence. </w:t>
      </w:r>
      <w:r w:rsidRPr="00FB7A8A">
        <w:rPr>
          <w:sz w:val="20"/>
          <w:lang w:val="en-US" w:eastAsia="en-ZA"/>
        </w:rPr>
        <w:t xml:space="preserve">GIBB has a growing presence in Africa, and understands local requirements by working with indigenous teams and locally based knowledge. </w:t>
      </w:r>
    </w:p>
    <w:p w14:paraId="3A574C59" w14:textId="77777777" w:rsidR="00E979A4" w:rsidRPr="00FB7A8A" w:rsidRDefault="00E979A4" w:rsidP="00A609E7">
      <w:pPr>
        <w:pStyle w:val="Footer"/>
        <w:spacing w:line="360" w:lineRule="auto"/>
        <w:jc w:val="both"/>
        <w:rPr>
          <w:sz w:val="20"/>
        </w:rPr>
      </w:pPr>
    </w:p>
    <w:p w14:paraId="4218CB7F" w14:textId="77777777" w:rsidR="00E979A4" w:rsidRPr="00FB7A8A" w:rsidRDefault="00E979A4" w:rsidP="00A609E7">
      <w:pPr>
        <w:spacing w:line="360" w:lineRule="auto"/>
        <w:jc w:val="both"/>
        <w:rPr>
          <w:sz w:val="20"/>
          <w:u w:val="single"/>
          <w:lang w:val="en-US"/>
        </w:rPr>
      </w:pPr>
      <w:r w:rsidRPr="00FB7A8A">
        <w:rPr>
          <w:sz w:val="20"/>
          <w:lang w:val="en-US"/>
        </w:rPr>
        <w:t xml:space="preserve">Visit us at </w:t>
      </w:r>
      <w:hyperlink r:id="rId8" w:history="1">
        <w:r w:rsidRPr="00FB7A8A">
          <w:rPr>
            <w:sz w:val="20"/>
            <w:u w:val="single"/>
            <w:lang w:val="en-US"/>
          </w:rPr>
          <w:t>www.gibb.co.za</w:t>
        </w:r>
      </w:hyperlink>
    </w:p>
    <w:p w14:paraId="4C43A6D2" w14:textId="77777777" w:rsidR="00BE15FC" w:rsidRPr="00FB7A8A" w:rsidRDefault="00BE15FC" w:rsidP="00A609E7">
      <w:pPr>
        <w:pStyle w:val="Footer"/>
        <w:spacing w:line="360" w:lineRule="auto"/>
        <w:jc w:val="both"/>
        <w:rPr>
          <w:sz w:val="20"/>
        </w:rPr>
      </w:pPr>
    </w:p>
    <w:p w14:paraId="5A639E67" w14:textId="77777777" w:rsidR="001F7D18" w:rsidRPr="00A609E7" w:rsidRDefault="00E00AA1" w:rsidP="00A609E7">
      <w:pPr>
        <w:spacing w:line="360" w:lineRule="auto"/>
        <w:jc w:val="both"/>
      </w:pPr>
      <w:r w:rsidRPr="00A609E7">
        <w:tab/>
      </w:r>
      <w:r w:rsidRPr="00A609E7">
        <w:tab/>
      </w:r>
      <w:r w:rsidRPr="00A609E7">
        <w:tab/>
      </w:r>
      <w:r w:rsidRPr="00A609E7">
        <w:tab/>
      </w:r>
      <w:r w:rsidRPr="00A609E7">
        <w:tab/>
      </w:r>
      <w:r w:rsidRPr="00A609E7">
        <w:tab/>
      </w:r>
    </w:p>
    <w:p w14:paraId="3AC0C6A3" w14:textId="77777777" w:rsidR="00A235C6" w:rsidRPr="00FB7A8A" w:rsidRDefault="00714357" w:rsidP="00A609E7">
      <w:pPr>
        <w:spacing w:line="360" w:lineRule="auto"/>
        <w:jc w:val="both"/>
        <w:rPr>
          <w:b/>
          <w:sz w:val="20"/>
        </w:rPr>
      </w:pPr>
      <w:r w:rsidRPr="00FB7A8A">
        <w:rPr>
          <w:b/>
          <w:sz w:val="20"/>
        </w:rPr>
        <w:t>Issued by:</w:t>
      </w:r>
    </w:p>
    <w:p w14:paraId="1091204D" w14:textId="77777777" w:rsidR="00714357" w:rsidRPr="00FB7A8A" w:rsidRDefault="00714357" w:rsidP="00A609E7">
      <w:pPr>
        <w:spacing w:line="360" w:lineRule="auto"/>
        <w:jc w:val="both"/>
        <w:rPr>
          <w:sz w:val="20"/>
        </w:rPr>
      </w:pPr>
      <w:r w:rsidRPr="00FB7A8A">
        <w:rPr>
          <w:sz w:val="20"/>
        </w:rPr>
        <w:t>Ogilvy Public R</w:t>
      </w:r>
      <w:r w:rsidR="005A3638" w:rsidRPr="00FB7A8A">
        <w:rPr>
          <w:sz w:val="20"/>
        </w:rPr>
        <w:t>elations Worldwide:</w:t>
      </w:r>
      <w:r w:rsidR="005A3638" w:rsidRPr="00FB7A8A">
        <w:rPr>
          <w:sz w:val="20"/>
        </w:rPr>
        <w:tab/>
      </w:r>
      <w:r w:rsidR="00BE15FC" w:rsidRPr="00FB7A8A">
        <w:rPr>
          <w:sz w:val="20"/>
        </w:rPr>
        <w:tab/>
      </w:r>
      <w:r w:rsidR="00FB7A8A">
        <w:rPr>
          <w:bCs/>
          <w:color w:val="222222"/>
          <w:sz w:val="20"/>
          <w:shd w:val="clear" w:color="auto" w:fill="FFFFFF"/>
        </w:rPr>
        <w:t>Cheryl Reddy</w:t>
      </w:r>
    </w:p>
    <w:p w14:paraId="2A90EF95" w14:textId="77777777" w:rsidR="00714357" w:rsidRPr="00FB7A8A" w:rsidRDefault="001F0F26" w:rsidP="00A609E7">
      <w:pPr>
        <w:spacing w:line="360" w:lineRule="auto"/>
        <w:jc w:val="both"/>
        <w:rPr>
          <w:sz w:val="20"/>
        </w:rPr>
      </w:pPr>
      <w:r w:rsidRPr="00FB7A8A">
        <w:rPr>
          <w:sz w:val="20"/>
        </w:rPr>
        <w:tab/>
      </w:r>
      <w:r w:rsidRPr="00FB7A8A">
        <w:rPr>
          <w:sz w:val="20"/>
        </w:rPr>
        <w:tab/>
      </w:r>
      <w:r w:rsidRPr="00FB7A8A">
        <w:rPr>
          <w:sz w:val="20"/>
        </w:rPr>
        <w:tab/>
      </w:r>
      <w:r w:rsidRPr="00FB7A8A">
        <w:rPr>
          <w:sz w:val="20"/>
        </w:rPr>
        <w:tab/>
      </w:r>
      <w:r w:rsidRPr="00FB7A8A">
        <w:rPr>
          <w:sz w:val="20"/>
        </w:rPr>
        <w:tab/>
      </w:r>
      <w:r w:rsidRPr="00FB7A8A">
        <w:rPr>
          <w:sz w:val="20"/>
        </w:rPr>
        <w:tab/>
      </w:r>
      <w:r w:rsidR="000D1DEA">
        <w:rPr>
          <w:sz w:val="20"/>
        </w:rPr>
        <w:t>011 709 6741</w:t>
      </w:r>
    </w:p>
    <w:p w14:paraId="1543F728" w14:textId="77777777" w:rsidR="00714357" w:rsidRPr="00FB7A8A" w:rsidRDefault="00714357" w:rsidP="00A609E7">
      <w:pPr>
        <w:spacing w:line="360" w:lineRule="auto"/>
        <w:jc w:val="both"/>
        <w:rPr>
          <w:color w:val="555555"/>
          <w:sz w:val="20"/>
          <w:shd w:val="clear" w:color="auto" w:fill="FFFFFF"/>
        </w:rPr>
      </w:pPr>
      <w:r w:rsidRPr="00FB7A8A">
        <w:rPr>
          <w:sz w:val="20"/>
        </w:rPr>
        <w:tab/>
      </w:r>
      <w:r w:rsidRPr="00FB7A8A">
        <w:rPr>
          <w:sz w:val="20"/>
        </w:rPr>
        <w:tab/>
      </w:r>
      <w:r w:rsidRPr="00FB7A8A">
        <w:rPr>
          <w:sz w:val="20"/>
        </w:rPr>
        <w:tab/>
      </w:r>
      <w:r w:rsidRPr="00FB7A8A">
        <w:rPr>
          <w:sz w:val="20"/>
        </w:rPr>
        <w:tab/>
      </w:r>
      <w:r w:rsidRPr="00FB7A8A">
        <w:rPr>
          <w:sz w:val="20"/>
        </w:rPr>
        <w:tab/>
      </w:r>
      <w:r w:rsidRPr="00FB7A8A">
        <w:rPr>
          <w:sz w:val="20"/>
        </w:rPr>
        <w:tab/>
      </w:r>
      <w:hyperlink r:id="rId9" w:history="1">
        <w:r w:rsidR="00FB7A8A" w:rsidRPr="00B1538A">
          <w:rPr>
            <w:rStyle w:val="Hyperlink"/>
            <w:rFonts w:cs="Arial"/>
            <w:sz w:val="20"/>
            <w:shd w:val="clear" w:color="auto" w:fill="FFFFFF"/>
          </w:rPr>
          <w:t>cheryl.reddy@ogilvypr.co.za</w:t>
        </w:r>
      </w:hyperlink>
    </w:p>
    <w:p w14:paraId="6B6D6CB4" w14:textId="77777777" w:rsidR="006F6906" w:rsidRPr="00FB7A8A" w:rsidRDefault="006F6906" w:rsidP="00A609E7">
      <w:pPr>
        <w:spacing w:line="360" w:lineRule="auto"/>
        <w:jc w:val="both"/>
        <w:rPr>
          <w:sz w:val="20"/>
        </w:rPr>
      </w:pPr>
    </w:p>
    <w:p w14:paraId="5FF037EA" w14:textId="77777777" w:rsidR="009B6E21" w:rsidRPr="00FB7A8A" w:rsidRDefault="00714357" w:rsidP="00A609E7">
      <w:pPr>
        <w:spacing w:line="360" w:lineRule="auto"/>
        <w:jc w:val="both"/>
        <w:rPr>
          <w:sz w:val="20"/>
        </w:rPr>
      </w:pPr>
      <w:r w:rsidRPr="00FB7A8A">
        <w:rPr>
          <w:sz w:val="20"/>
        </w:rPr>
        <w:t>On behalf of:</w:t>
      </w:r>
    </w:p>
    <w:p w14:paraId="1D9DF609" w14:textId="77777777" w:rsidR="00DA6AB8" w:rsidRPr="00FB7A8A" w:rsidRDefault="00BE15FC" w:rsidP="00A609E7">
      <w:pPr>
        <w:spacing w:line="360" w:lineRule="auto"/>
        <w:jc w:val="both"/>
        <w:rPr>
          <w:sz w:val="20"/>
        </w:rPr>
      </w:pPr>
      <w:r w:rsidRPr="00FB7A8A">
        <w:rPr>
          <w:sz w:val="20"/>
        </w:rPr>
        <w:t>GIBB</w:t>
      </w:r>
      <w:r w:rsidR="00E2731D">
        <w:rPr>
          <w:sz w:val="20"/>
        </w:rPr>
        <w:tab/>
      </w:r>
      <w:r w:rsidR="00E2731D">
        <w:rPr>
          <w:sz w:val="20"/>
        </w:rPr>
        <w:tab/>
      </w:r>
      <w:r w:rsidR="00E2731D">
        <w:rPr>
          <w:sz w:val="20"/>
        </w:rPr>
        <w:tab/>
      </w:r>
      <w:r w:rsidR="00E2731D">
        <w:rPr>
          <w:sz w:val="20"/>
        </w:rPr>
        <w:tab/>
      </w:r>
      <w:r w:rsidR="00E2731D">
        <w:rPr>
          <w:sz w:val="20"/>
        </w:rPr>
        <w:tab/>
      </w:r>
      <w:r w:rsidR="00E2731D">
        <w:rPr>
          <w:sz w:val="20"/>
        </w:rPr>
        <w:tab/>
        <w:t>Wanda Pretoruis</w:t>
      </w:r>
    </w:p>
    <w:p w14:paraId="4FF46B92" w14:textId="77777777" w:rsidR="00DA6AB8" w:rsidRPr="00FB7A8A" w:rsidRDefault="00DA6AB8" w:rsidP="00A609E7">
      <w:pPr>
        <w:spacing w:line="360" w:lineRule="auto"/>
        <w:jc w:val="both"/>
        <w:rPr>
          <w:sz w:val="20"/>
        </w:rPr>
      </w:pPr>
      <w:r w:rsidRPr="00FB7A8A">
        <w:rPr>
          <w:sz w:val="20"/>
        </w:rPr>
        <w:tab/>
      </w:r>
      <w:r w:rsidRPr="00FB7A8A">
        <w:rPr>
          <w:sz w:val="20"/>
        </w:rPr>
        <w:tab/>
      </w:r>
      <w:r w:rsidRPr="00FB7A8A">
        <w:rPr>
          <w:sz w:val="20"/>
        </w:rPr>
        <w:tab/>
      </w:r>
      <w:r w:rsidRPr="00FB7A8A">
        <w:rPr>
          <w:sz w:val="20"/>
        </w:rPr>
        <w:tab/>
      </w:r>
      <w:r w:rsidRPr="00FB7A8A">
        <w:rPr>
          <w:sz w:val="20"/>
        </w:rPr>
        <w:tab/>
      </w:r>
      <w:r w:rsidRPr="00FB7A8A">
        <w:rPr>
          <w:sz w:val="20"/>
        </w:rPr>
        <w:tab/>
        <w:t>011 519 4600</w:t>
      </w:r>
    </w:p>
    <w:p w14:paraId="6ECF91A2" w14:textId="77777777" w:rsidR="00DA6AB8" w:rsidRPr="00FB7A8A" w:rsidRDefault="00DA6AB8" w:rsidP="00A609E7">
      <w:pPr>
        <w:spacing w:line="360" w:lineRule="auto"/>
        <w:jc w:val="both"/>
        <w:rPr>
          <w:sz w:val="20"/>
        </w:rPr>
      </w:pPr>
      <w:r w:rsidRPr="00FB7A8A">
        <w:rPr>
          <w:sz w:val="20"/>
        </w:rPr>
        <w:tab/>
      </w:r>
      <w:r w:rsidRPr="00FB7A8A">
        <w:rPr>
          <w:sz w:val="20"/>
        </w:rPr>
        <w:tab/>
      </w:r>
      <w:r w:rsidRPr="00FB7A8A">
        <w:rPr>
          <w:sz w:val="20"/>
        </w:rPr>
        <w:tab/>
      </w:r>
      <w:r w:rsidRPr="00FB7A8A">
        <w:rPr>
          <w:sz w:val="20"/>
        </w:rPr>
        <w:tab/>
      </w:r>
      <w:r w:rsidRPr="00FB7A8A">
        <w:rPr>
          <w:sz w:val="20"/>
        </w:rPr>
        <w:tab/>
      </w:r>
      <w:r w:rsidRPr="00FB7A8A">
        <w:rPr>
          <w:sz w:val="20"/>
        </w:rPr>
        <w:tab/>
      </w:r>
      <w:hyperlink r:id="rId10" w:history="1">
        <w:r w:rsidR="00D65093" w:rsidRPr="00C7713A">
          <w:rPr>
            <w:rStyle w:val="Hyperlink"/>
            <w:rFonts w:cs="Arial"/>
            <w:sz w:val="20"/>
          </w:rPr>
          <w:t>wpretorius@gibb.co.za</w:t>
        </w:r>
      </w:hyperlink>
      <w:r w:rsidRPr="00FB7A8A">
        <w:rPr>
          <w:sz w:val="20"/>
        </w:rPr>
        <w:t xml:space="preserve"> </w:t>
      </w:r>
    </w:p>
    <w:p w14:paraId="2C12ECA3" w14:textId="77777777" w:rsidR="00DA6AB8" w:rsidRPr="00FB7A8A" w:rsidRDefault="00DA6AB8" w:rsidP="00A609E7">
      <w:pPr>
        <w:spacing w:line="360" w:lineRule="auto"/>
        <w:jc w:val="both"/>
        <w:rPr>
          <w:sz w:val="20"/>
        </w:rPr>
      </w:pPr>
    </w:p>
    <w:p w14:paraId="6D0CFB8F" w14:textId="77777777" w:rsidR="009E0C3A" w:rsidRPr="00FB7A8A" w:rsidRDefault="009E0C3A" w:rsidP="00A609E7">
      <w:pPr>
        <w:spacing w:line="360" w:lineRule="auto"/>
        <w:jc w:val="both"/>
        <w:rPr>
          <w:sz w:val="20"/>
        </w:rPr>
      </w:pPr>
    </w:p>
    <w:p w14:paraId="261B8EB1" w14:textId="77777777" w:rsidR="009E0C3A" w:rsidRPr="00FB7A8A" w:rsidRDefault="009E0C3A" w:rsidP="00A609E7">
      <w:pPr>
        <w:spacing w:line="360" w:lineRule="auto"/>
        <w:jc w:val="both"/>
        <w:rPr>
          <w:sz w:val="20"/>
        </w:rPr>
      </w:pPr>
    </w:p>
    <w:sectPr w:rsidR="009E0C3A" w:rsidRPr="00FB7A8A" w:rsidSect="00030598">
      <w:headerReference w:type="default" r:id="rId11"/>
      <w:pgSz w:w="11906" w:h="16838"/>
      <w:pgMar w:top="1985"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4E01ED" w14:textId="77777777" w:rsidR="00365A07" w:rsidRDefault="00365A07" w:rsidP="002A65D6">
      <w:r>
        <w:separator/>
      </w:r>
    </w:p>
  </w:endnote>
  <w:endnote w:type="continuationSeparator" w:id="0">
    <w:p w14:paraId="690A2720" w14:textId="77777777" w:rsidR="00365A07" w:rsidRDefault="00365A07" w:rsidP="002A65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80"/>
    <w:family w:val="auto"/>
    <w:pitch w:val="variable"/>
    <w:sig w:usb0="E00002FF" w:usb1="6AC7FDFB" w:usb2="08000012" w:usb3="00000000" w:csb0="0002009F" w:csb1="00000000"/>
  </w:font>
  <w:font w:name="Batang">
    <w:panose1 w:val="02030600000101010101"/>
    <w:charset w:val="81"/>
    <w:family w:val="auto"/>
    <w:pitch w:val="variable"/>
    <w:sig w:usb0="B00002AF" w:usb1="69D77CFB" w:usb2="00000030" w:usb3="00000000" w:csb0="0008009F" w:csb1="00000000"/>
  </w:font>
  <w:font w:name="Tahoma">
    <w:panose1 w:val="020B0604030504040204"/>
    <w:charset w:val="00"/>
    <w:family w:val="auto"/>
    <w:pitch w:val="variable"/>
    <w:sig w:usb0="E1002EFF" w:usb1="C000605B" w:usb2="00000029" w:usb3="00000000" w:csb0="000101FF" w:csb1="00000000"/>
  </w:font>
  <w:font w:name="Open Sans">
    <w:altName w:val="Times New Roman"/>
    <w:charset w:val="00"/>
    <w:family w:val="auto"/>
    <w:pitch w:val="default"/>
  </w:font>
  <w:font w:name="ＭＳ 明朝">
    <w:charset w:val="80"/>
    <w:family w:val="auto"/>
    <w:pitch w:val="variable"/>
    <w:sig w:usb0="E00002FF" w:usb1="6AC7FDFB" w:usb2="08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D6F25F" w14:textId="77777777" w:rsidR="00365A07" w:rsidRDefault="00365A07" w:rsidP="002A65D6">
      <w:r>
        <w:separator/>
      </w:r>
    </w:p>
  </w:footnote>
  <w:footnote w:type="continuationSeparator" w:id="0">
    <w:p w14:paraId="1175FE7B" w14:textId="77777777" w:rsidR="00365A07" w:rsidRDefault="00365A07" w:rsidP="002A65D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DADC90" w14:textId="77777777" w:rsidR="00A766C9" w:rsidRPr="00B526CE" w:rsidRDefault="00E6794D" w:rsidP="00A766C9">
    <w:pPr>
      <w:pStyle w:val="Header"/>
      <w:rPr>
        <w:sz w:val="32"/>
      </w:rPr>
    </w:pPr>
    <w:r>
      <w:rPr>
        <w:noProof/>
        <w:lang w:val="en-US"/>
      </w:rPr>
      <w:drawing>
        <wp:anchor distT="0" distB="0" distL="114300" distR="114300" simplePos="0" relativeHeight="251659264" behindDoc="0" locked="0" layoutInCell="1" allowOverlap="1" wp14:anchorId="4A325F78" wp14:editId="09856446">
          <wp:simplePos x="0" y="0"/>
          <wp:positionH relativeFrom="column">
            <wp:posOffset>4427855</wp:posOffset>
          </wp:positionH>
          <wp:positionV relativeFrom="paragraph">
            <wp:posOffset>-259080</wp:posOffset>
          </wp:positionV>
          <wp:extent cx="2095500" cy="889635"/>
          <wp:effectExtent l="0" t="0" r="0" b="5715"/>
          <wp:wrapSquare wrapText="bothSides"/>
          <wp:docPr id="1" name="Picture 1" descr="P:\GIBB\GIBB\2014\GIBB logo\e&amp;A2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GIBB\GIBB\2014\GIBB logo\e&amp;A2 (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5500" cy="889635"/>
                  </a:xfrm>
                  <a:prstGeom prst="rect">
                    <a:avLst/>
                  </a:prstGeom>
                  <a:noFill/>
                  <a:ln>
                    <a:noFill/>
                  </a:ln>
                </pic:spPr>
              </pic:pic>
            </a:graphicData>
          </a:graphic>
        </wp:anchor>
      </w:drawing>
    </w:r>
  </w:p>
  <w:p w14:paraId="1E4C439A" w14:textId="77777777" w:rsidR="00A766C9" w:rsidRDefault="00A766C9" w:rsidP="00A766C9">
    <w:pPr>
      <w:pStyle w:val="Header"/>
    </w:pPr>
  </w:p>
  <w:p w14:paraId="6ECA22C4" w14:textId="77777777" w:rsidR="00803973" w:rsidRDefault="00803973">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8E16A4"/>
    <w:multiLevelType w:val="hybridMultilevel"/>
    <w:tmpl w:val="B76C36CC"/>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nsid w:val="1ADA6414"/>
    <w:multiLevelType w:val="hybridMultilevel"/>
    <w:tmpl w:val="4A0AE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760622"/>
    <w:multiLevelType w:val="hybridMultilevel"/>
    <w:tmpl w:val="DBB43088"/>
    <w:lvl w:ilvl="0" w:tplc="1C090001">
      <w:start w:val="1"/>
      <w:numFmt w:val="bullet"/>
      <w:lvlText w:val=""/>
      <w:lvlJc w:val="left"/>
      <w:pPr>
        <w:ind w:left="1069" w:hanging="360"/>
      </w:pPr>
      <w:rPr>
        <w:rFonts w:ascii="Symbol" w:hAnsi="Symbol" w:hint="default"/>
      </w:rPr>
    </w:lvl>
    <w:lvl w:ilvl="1" w:tplc="1C090003">
      <w:start w:val="1"/>
      <w:numFmt w:val="bullet"/>
      <w:lvlText w:val="o"/>
      <w:lvlJc w:val="left"/>
      <w:pPr>
        <w:ind w:left="1789" w:hanging="360"/>
      </w:pPr>
      <w:rPr>
        <w:rFonts w:ascii="Courier New" w:hAnsi="Courier New" w:cs="Courier New" w:hint="default"/>
      </w:rPr>
    </w:lvl>
    <w:lvl w:ilvl="2" w:tplc="1C090005">
      <w:start w:val="1"/>
      <w:numFmt w:val="bullet"/>
      <w:lvlText w:val=""/>
      <w:lvlJc w:val="left"/>
      <w:pPr>
        <w:ind w:left="2509" w:hanging="360"/>
      </w:pPr>
      <w:rPr>
        <w:rFonts w:ascii="Wingdings" w:hAnsi="Wingdings" w:hint="default"/>
      </w:rPr>
    </w:lvl>
    <w:lvl w:ilvl="3" w:tplc="1C090001">
      <w:start w:val="1"/>
      <w:numFmt w:val="bullet"/>
      <w:lvlText w:val=""/>
      <w:lvlJc w:val="left"/>
      <w:pPr>
        <w:ind w:left="3229" w:hanging="360"/>
      </w:pPr>
      <w:rPr>
        <w:rFonts w:ascii="Symbol" w:hAnsi="Symbol" w:hint="default"/>
      </w:rPr>
    </w:lvl>
    <w:lvl w:ilvl="4" w:tplc="1C090003">
      <w:start w:val="1"/>
      <w:numFmt w:val="bullet"/>
      <w:lvlText w:val="o"/>
      <w:lvlJc w:val="left"/>
      <w:pPr>
        <w:ind w:left="3949" w:hanging="360"/>
      </w:pPr>
      <w:rPr>
        <w:rFonts w:ascii="Courier New" w:hAnsi="Courier New" w:cs="Courier New" w:hint="default"/>
      </w:rPr>
    </w:lvl>
    <w:lvl w:ilvl="5" w:tplc="1C090005">
      <w:start w:val="1"/>
      <w:numFmt w:val="bullet"/>
      <w:lvlText w:val=""/>
      <w:lvlJc w:val="left"/>
      <w:pPr>
        <w:ind w:left="4669" w:hanging="360"/>
      </w:pPr>
      <w:rPr>
        <w:rFonts w:ascii="Wingdings" w:hAnsi="Wingdings" w:hint="default"/>
      </w:rPr>
    </w:lvl>
    <w:lvl w:ilvl="6" w:tplc="1C090001">
      <w:start w:val="1"/>
      <w:numFmt w:val="bullet"/>
      <w:lvlText w:val=""/>
      <w:lvlJc w:val="left"/>
      <w:pPr>
        <w:ind w:left="5389" w:hanging="360"/>
      </w:pPr>
      <w:rPr>
        <w:rFonts w:ascii="Symbol" w:hAnsi="Symbol" w:hint="default"/>
      </w:rPr>
    </w:lvl>
    <w:lvl w:ilvl="7" w:tplc="1C090003">
      <w:start w:val="1"/>
      <w:numFmt w:val="bullet"/>
      <w:lvlText w:val="o"/>
      <w:lvlJc w:val="left"/>
      <w:pPr>
        <w:ind w:left="6109" w:hanging="360"/>
      </w:pPr>
      <w:rPr>
        <w:rFonts w:ascii="Courier New" w:hAnsi="Courier New" w:cs="Courier New" w:hint="default"/>
      </w:rPr>
    </w:lvl>
    <w:lvl w:ilvl="8" w:tplc="1C090005">
      <w:start w:val="1"/>
      <w:numFmt w:val="bullet"/>
      <w:lvlText w:val=""/>
      <w:lvlJc w:val="left"/>
      <w:pPr>
        <w:ind w:left="6829" w:hanging="360"/>
      </w:pPr>
      <w:rPr>
        <w:rFonts w:ascii="Wingdings" w:hAnsi="Wingdings" w:hint="default"/>
      </w:rPr>
    </w:lvl>
  </w:abstractNum>
  <w:abstractNum w:abstractNumId="3">
    <w:nsid w:val="436D7A65"/>
    <w:multiLevelType w:val="hybridMultilevel"/>
    <w:tmpl w:val="A4D401B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nsid w:val="5BEA6FC7"/>
    <w:multiLevelType w:val="hybridMultilevel"/>
    <w:tmpl w:val="FA28646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nsid w:val="6ADC431C"/>
    <w:multiLevelType w:val="hybridMultilevel"/>
    <w:tmpl w:val="1FC29B88"/>
    <w:lvl w:ilvl="0" w:tplc="1C090001">
      <w:start w:val="1"/>
      <w:numFmt w:val="bullet"/>
      <w:lvlText w:val=""/>
      <w:lvlJc w:val="left"/>
      <w:pPr>
        <w:ind w:left="1069" w:hanging="360"/>
      </w:pPr>
      <w:rPr>
        <w:rFonts w:ascii="Symbol" w:hAnsi="Symbol" w:hint="default"/>
      </w:rPr>
    </w:lvl>
    <w:lvl w:ilvl="1" w:tplc="1C090003">
      <w:start w:val="1"/>
      <w:numFmt w:val="bullet"/>
      <w:lvlText w:val="o"/>
      <w:lvlJc w:val="left"/>
      <w:pPr>
        <w:ind w:left="1789" w:hanging="360"/>
      </w:pPr>
      <w:rPr>
        <w:rFonts w:ascii="Courier New" w:hAnsi="Courier New" w:cs="Courier New" w:hint="default"/>
      </w:rPr>
    </w:lvl>
    <w:lvl w:ilvl="2" w:tplc="1C090005">
      <w:start w:val="1"/>
      <w:numFmt w:val="bullet"/>
      <w:lvlText w:val=""/>
      <w:lvlJc w:val="left"/>
      <w:pPr>
        <w:ind w:left="2509" w:hanging="360"/>
      </w:pPr>
      <w:rPr>
        <w:rFonts w:ascii="Wingdings" w:hAnsi="Wingdings" w:hint="default"/>
      </w:rPr>
    </w:lvl>
    <w:lvl w:ilvl="3" w:tplc="1C090001">
      <w:start w:val="1"/>
      <w:numFmt w:val="bullet"/>
      <w:lvlText w:val=""/>
      <w:lvlJc w:val="left"/>
      <w:pPr>
        <w:ind w:left="3229" w:hanging="360"/>
      </w:pPr>
      <w:rPr>
        <w:rFonts w:ascii="Symbol" w:hAnsi="Symbol" w:hint="default"/>
      </w:rPr>
    </w:lvl>
    <w:lvl w:ilvl="4" w:tplc="1C090003">
      <w:start w:val="1"/>
      <w:numFmt w:val="bullet"/>
      <w:lvlText w:val="o"/>
      <w:lvlJc w:val="left"/>
      <w:pPr>
        <w:ind w:left="3949" w:hanging="360"/>
      </w:pPr>
      <w:rPr>
        <w:rFonts w:ascii="Courier New" w:hAnsi="Courier New" w:cs="Courier New" w:hint="default"/>
      </w:rPr>
    </w:lvl>
    <w:lvl w:ilvl="5" w:tplc="1C090005">
      <w:start w:val="1"/>
      <w:numFmt w:val="bullet"/>
      <w:lvlText w:val=""/>
      <w:lvlJc w:val="left"/>
      <w:pPr>
        <w:ind w:left="4669" w:hanging="360"/>
      </w:pPr>
      <w:rPr>
        <w:rFonts w:ascii="Wingdings" w:hAnsi="Wingdings" w:hint="default"/>
      </w:rPr>
    </w:lvl>
    <w:lvl w:ilvl="6" w:tplc="1C090001">
      <w:start w:val="1"/>
      <w:numFmt w:val="bullet"/>
      <w:lvlText w:val=""/>
      <w:lvlJc w:val="left"/>
      <w:pPr>
        <w:ind w:left="5389" w:hanging="360"/>
      </w:pPr>
      <w:rPr>
        <w:rFonts w:ascii="Symbol" w:hAnsi="Symbol" w:hint="default"/>
      </w:rPr>
    </w:lvl>
    <w:lvl w:ilvl="7" w:tplc="1C090003">
      <w:start w:val="1"/>
      <w:numFmt w:val="bullet"/>
      <w:lvlText w:val="o"/>
      <w:lvlJc w:val="left"/>
      <w:pPr>
        <w:ind w:left="6109" w:hanging="360"/>
      </w:pPr>
      <w:rPr>
        <w:rFonts w:ascii="Courier New" w:hAnsi="Courier New" w:cs="Courier New" w:hint="default"/>
      </w:rPr>
    </w:lvl>
    <w:lvl w:ilvl="8" w:tplc="1C090005">
      <w:start w:val="1"/>
      <w:numFmt w:val="bullet"/>
      <w:lvlText w:val=""/>
      <w:lvlJc w:val="left"/>
      <w:pPr>
        <w:ind w:left="6829"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0391"/>
    <w:rsid w:val="00005295"/>
    <w:rsid w:val="000064B4"/>
    <w:rsid w:val="0000735C"/>
    <w:rsid w:val="00012C6A"/>
    <w:rsid w:val="00014107"/>
    <w:rsid w:val="00015AE3"/>
    <w:rsid w:val="000177F7"/>
    <w:rsid w:val="00024B9B"/>
    <w:rsid w:val="00026DFA"/>
    <w:rsid w:val="00030598"/>
    <w:rsid w:val="000311DF"/>
    <w:rsid w:val="00031C7B"/>
    <w:rsid w:val="00031DEF"/>
    <w:rsid w:val="00032781"/>
    <w:rsid w:val="00041B9F"/>
    <w:rsid w:val="000424BE"/>
    <w:rsid w:val="000454A3"/>
    <w:rsid w:val="0004612E"/>
    <w:rsid w:val="00051615"/>
    <w:rsid w:val="0005212D"/>
    <w:rsid w:val="00052ECD"/>
    <w:rsid w:val="00053687"/>
    <w:rsid w:val="00054381"/>
    <w:rsid w:val="00054CC7"/>
    <w:rsid w:val="0005505E"/>
    <w:rsid w:val="00056367"/>
    <w:rsid w:val="0005784C"/>
    <w:rsid w:val="00061EFD"/>
    <w:rsid w:val="00065D72"/>
    <w:rsid w:val="0006623E"/>
    <w:rsid w:val="00066452"/>
    <w:rsid w:val="00066A2A"/>
    <w:rsid w:val="00067902"/>
    <w:rsid w:val="000716A2"/>
    <w:rsid w:val="00071E68"/>
    <w:rsid w:val="00072C20"/>
    <w:rsid w:val="00073CA5"/>
    <w:rsid w:val="0007666B"/>
    <w:rsid w:val="00077F04"/>
    <w:rsid w:val="00080ACD"/>
    <w:rsid w:val="000823B4"/>
    <w:rsid w:val="00085A5F"/>
    <w:rsid w:val="00086FFD"/>
    <w:rsid w:val="0008792B"/>
    <w:rsid w:val="00090BBA"/>
    <w:rsid w:val="0009112B"/>
    <w:rsid w:val="00094868"/>
    <w:rsid w:val="000A048B"/>
    <w:rsid w:val="000A2258"/>
    <w:rsid w:val="000A4DAA"/>
    <w:rsid w:val="000A5502"/>
    <w:rsid w:val="000B048D"/>
    <w:rsid w:val="000B0B89"/>
    <w:rsid w:val="000B6785"/>
    <w:rsid w:val="000C0946"/>
    <w:rsid w:val="000C0A52"/>
    <w:rsid w:val="000C2487"/>
    <w:rsid w:val="000C3DDB"/>
    <w:rsid w:val="000C6225"/>
    <w:rsid w:val="000C76FA"/>
    <w:rsid w:val="000C7778"/>
    <w:rsid w:val="000C7FC2"/>
    <w:rsid w:val="000D1DEA"/>
    <w:rsid w:val="000D7A13"/>
    <w:rsid w:val="000E3014"/>
    <w:rsid w:val="000E5889"/>
    <w:rsid w:val="000E7AEC"/>
    <w:rsid w:val="000E7E35"/>
    <w:rsid w:val="000F17C1"/>
    <w:rsid w:val="000F1E00"/>
    <w:rsid w:val="000F3760"/>
    <w:rsid w:val="000F37ED"/>
    <w:rsid w:val="000F4976"/>
    <w:rsid w:val="000F7014"/>
    <w:rsid w:val="001114AF"/>
    <w:rsid w:val="00114C87"/>
    <w:rsid w:val="00115280"/>
    <w:rsid w:val="00121684"/>
    <w:rsid w:val="00122135"/>
    <w:rsid w:val="00124EC2"/>
    <w:rsid w:val="00125C28"/>
    <w:rsid w:val="0013418C"/>
    <w:rsid w:val="00135BE3"/>
    <w:rsid w:val="001361FA"/>
    <w:rsid w:val="0013670A"/>
    <w:rsid w:val="001438C1"/>
    <w:rsid w:val="001478FC"/>
    <w:rsid w:val="0015529E"/>
    <w:rsid w:val="00155BE9"/>
    <w:rsid w:val="00157E0C"/>
    <w:rsid w:val="00171D4F"/>
    <w:rsid w:val="0017294F"/>
    <w:rsid w:val="001730C6"/>
    <w:rsid w:val="001735DE"/>
    <w:rsid w:val="001745AF"/>
    <w:rsid w:val="00175414"/>
    <w:rsid w:val="001757B0"/>
    <w:rsid w:val="00176D12"/>
    <w:rsid w:val="00177EAD"/>
    <w:rsid w:val="00185A0A"/>
    <w:rsid w:val="001867D6"/>
    <w:rsid w:val="00195199"/>
    <w:rsid w:val="001952F5"/>
    <w:rsid w:val="001954E5"/>
    <w:rsid w:val="00197002"/>
    <w:rsid w:val="001A0287"/>
    <w:rsid w:val="001A05B3"/>
    <w:rsid w:val="001A29B2"/>
    <w:rsid w:val="001A2D76"/>
    <w:rsid w:val="001A41E9"/>
    <w:rsid w:val="001A493E"/>
    <w:rsid w:val="001A7EAA"/>
    <w:rsid w:val="001B3DA1"/>
    <w:rsid w:val="001B5404"/>
    <w:rsid w:val="001C3243"/>
    <w:rsid w:val="001E3CEF"/>
    <w:rsid w:val="001E4DF2"/>
    <w:rsid w:val="001E653C"/>
    <w:rsid w:val="001E6A48"/>
    <w:rsid w:val="001F0F1A"/>
    <w:rsid w:val="001F0F26"/>
    <w:rsid w:val="001F2793"/>
    <w:rsid w:val="001F30B8"/>
    <w:rsid w:val="001F6511"/>
    <w:rsid w:val="001F7D18"/>
    <w:rsid w:val="002004CC"/>
    <w:rsid w:val="0020138F"/>
    <w:rsid w:val="00203964"/>
    <w:rsid w:val="00205BA3"/>
    <w:rsid w:val="00210030"/>
    <w:rsid w:val="00213CDD"/>
    <w:rsid w:val="00215733"/>
    <w:rsid w:val="0021766C"/>
    <w:rsid w:val="002201DC"/>
    <w:rsid w:val="002261ED"/>
    <w:rsid w:val="00226626"/>
    <w:rsid w:val="00233BD4"/>
    <w:rsid w:val="00233C9F"/>
    <w:rsid w:val="00241862"/>
    <w:rsid w:val="00241BC0"/>
    <w:rsid w:val="0024630D"/>
    <w:rsid w:val="0024679B"/>
    <w:rsid w:val="00246D58"/>
    <w:rsid w:val="00253811"/>
    <w:rsid w:val="00253876"/>
    <w:rsid w:val="00253CA0"/>
    <w:rsid w:val="002557D7"/>
    <w:rsid w:val="00260C32"/>
    <w:rsid w:val="00262555"/>
    <w:rsid w:val="00264C6C"/>
    <w:rsid w:val="00267EC9"/>
    <w:rsid w:val="0027007C"/>
    <w:rsid w:val="002722A2"/>
    <w:rsid w:val="0027280C"/>
    <w:rsid w:val="00280DAD"/>
    <w:rsid w:val="00283CAC"/>
    <w:rsid w:val="002841FD"/>
    <w:rsid w:val="002877AD"/>
    <w:rsid w:val="002902A4"/>
    <w:rsid w:val="00294212"/>
    <w:rsid w:val="002960EC"/>
    <w:rsid w:val="002A3BBA"/>
    <w:rsid w:val="002A4326"/>
    <w:rsid w:val="002A46A7"/>
    <w:rsid w:val="002A4FB4"/>
    <w:rsid w:val="002A524D"/>
    <w:rsid w:val="002A65D6"/>
    <w:rsid w:val="002A6ACE"/>
    <w:rsid w:val="002B3839"/>
    <w:rsid w:val="002B4C6E"/>
    <w:rsid w:val="002B631A"/>
    <w:rsid w:val="002C4463"/>
    <w:rsid w:val="002C5F06"/>
    <w:rsid w:val="002D5529"/>
    <w:rsid w:val="002E1712"/>
    <w:rsid w:val="002E65CD"/>
    <w:rsid w:val="002E75D4"/>
    <w:rsid w:val="002E7ECB"/>
    <w:rsid w:val="002F0CA0"/>
    <w:rsid w:val="002F5A47"/>
    <w:rsid w:val="0030004A"/>
    <w:rsid w:val="0030077D"/>
    <w:rsid w:val="00311F39"/>
    <w:rsid w:val="00312255"/>
    <w:rsid w:val="00312B45"/>
    <w:rsid w:val="00313185"/>
    <w:rsid w:val="003133DE"/>
    <w:rsid w:val="00326642"/>
    <w:rsid w:val="003312C7"/>
    <w:rsid w:val="0033286D"/>
    <w:rsid w:val="00341AE6"/>
    <w:rsid w:val="00350895"/>
    <w:rsid w:val="003543CA"/>
    <w:rsid w:val="00355057"/>
    <w:rsid w:val="00364E1B"/>
    <w:rsid w:val="00365A07"/>
    <w:rsid w:val="003717D5"/>
    <w:rsid w:val="00372E83"/>
    <w:rsid w:val="00372F1B"/>
    <w:rsid w:val="003809A2"/>
    <w:rsid w:val="00380F46"/>
    <w:rsid w:val="0038264B"/>
    <w:rsid w:val="0038511E"/>
    <w:rsid w:val="00390798"/>
    <w:rsid w:val="003938AC"/>
    <w:rsid w:val="003A03D6"/>
    <w:rsid w:val="003A07DB"/>
    <w:rsid w:val="003A2968"/>
    <w:rsid w:val="003A4F95"/>
    <w:rsid w:val="003A5CD3"/>
    <w:rsid w:val="003A7E2F"/>
    <w:rsid w:val="003B15EA"/>
    <w:rsid w:val="003B3F82"/>
    <w:rsid w:val="003B74AA"/>
    <w:rsid w:val="003C04A0"/>
    <w:rsid w:val="003C04B5"/>
    <w:rsid w:val="003C0A17"/>
    <w:rsid w:val="003C3473"/>
    <w:rsid w:val="003C67D7"/>
    <w:rsid w:val="003C6C3D"/>
    <w:rsid w:val="003C7C70"/>
    <w:rsid w:val="003D7610"/>
    <w:rsid w:val="003E1258"/>
    <w:rsid w:val="003E28E7"/>
    <w:rsid w:val="003E5019"/>
    <w:rsid w:val="003E6EA9"/>
    <w:rsid w:val="003E6F2C"/>
    <w:rsid w:val="003F13E0"/>
    <w:rsid w:val="003F369C"/>
    <w:rsid w:val="003F5AA5"/>
    <w:rsid w:val="00404943"/>
    <w:rsid w:val="00407B20"/>
    <w:rsid w:val="0041241E"/>
    <w:rsid w:val="00412E73"/>
    <w:rsid w:val="00424EA3"/>
    <w:rsid w:val="00427310"/>
    <w:rsid w:val="00430C87"/>
    <w:rsid w:val="00431EE5"/>
    <w:rsid w:val="00432077"/>
    <w:rsid w:val="004329F4"/>
    <w:rsid w:val="00433B24"/>
    <w:rsid w:val="0043710D"/>
    <w:rsid w:val="0044081C"/>
    <w:rsid w:val="004430F7"/>
    <w:rsid w:val="00443882"/>
    <w:rsid w:val="00445393"/>
    <w:rsid w:val="004454F9"/>
    <w:rsid w:val="00450949"/>
    <w:rsid w:val="0045347B"/>
    <w:rsid w:val="004541CF"/>
    <w:rsid w:val="00456B3D"/>
    <w:rsid w:val="00457902"/>
    <w:rsid w:val="00460593"/>
    <w:rsid w:val="0046599D"/>
    <w:rsid w:val="004818A5"/>
    <w:rsid w:val="00483ED6"/>
    <w:rsid w:val="004852C1"/>
    <w:rsid w:val="00491937"/>
    <w:rsid w:val="00492613"/>
    <w:rsid w:val="0049357E"/>
    <w:rsid w:val="00493C6C"/>
    <w:rsid w:val="004A0385"/>
    <w:rsid w:val="004A6154"/>
    <w:rsid w:val="004A69A0"/>
    <w:rsid w:val="004A7E40"/>
    <w:rsid w:val="004B474D"/>
    <w:rsid w:val="004B4A6D"/>
    <w:rsid w:val="004B6E0E"/>
    <w:rsid w:val="004C10D0"/>
    <w:rsid w:val="004C1C29"/>
    <w:rsid w:val="004D0AAD"/>
    <w:rsid w:val="004D2A6C"/>
    <w:rsid w:val="004D5BF5"/>
    <w:rsid w:val="004F4BDA"/>
    <w:rsid w:val="004F51FE"/>
    <w:rsid w:val="004F5EFB"/>
    <w:rsid w:val="00502DE6"/>
    <w:rsid w:val="00504B32"/>
    <w:rsid w:val="005112CD"/>
    <w:rsid w:val="00521778"/>
    <w:rsid w:val="00523F80"/>
    <w:rsid w:val="005251EE"/>
    <w:rsid w:val="00525D3F"/>
    <w:rsid w:val="005313DC"/>
    <w:rsid w:val="005423EF"/>
    <w:rsid w:val="005435F8"/>
    <w:rsid w:val="00545512"/>
    <w:rsid w:val="0054552B"/>
    <w:rsid w:val="00546391"/>
    <w:rsid w:val="00546A5F"/>
    <w:rsid w:val="0055141F"/>
    <w:rsid w:val="005518A5"/>
    <w:rsid w:val="005565E0"/>
    <w:rsid w:val="00561097"/>
    <w:rsid w:val="00566344"/>
    <w:rsid w:val="00571BF5"/>
    <w:rsid w:val="00572169"/>
    <w:rsid w:val="00575449"/>
    <w:rsid w:val="00575D37"/>
    <w:rsid w:val="00581064"/>
    <w:rsid w:val="00586C6D"/>
    <w:rsid w:val="00587242"/>
    <w:rsid w:val="00590145"/>
    <w:rsid w:val="00591289"/>
    <w:rsid w:val="005A3638"/>
    <w:rsid w:val="005A79CD"/>
    <w:rsid w:val="005B3426"/>
    <w:rsid w:val="005B55EB"/>
    <w:rsid w:val="005B57B9"/>
    <w:rsid w:val="005B6042"/>
    <w:rsid w:val="005B6568"/>
    <w:rsid w:val="005B7EBA"/>
    <w:rsid w:val="005C6DA4"/>
    <w:rsid w:val="005C6E31"/>
    <w:rsid w:val="005D04BE"/>
    <w:rsid w:val="005D2049"/>
    <w:rsid w:val="005D215C"/>
    <w:rsid w:val="005D5955"/>
    <w:rsid w:val="005D59CF"/>
    <w:rsid w:val="005E0567"/>
    <w:rsid w:val="005E10EF"/>
    <w:rsid w:val="005E1BFE"/>
    <w:rsid w:val="005E3328"/>
    <w:rsid w:val="005E3464"/>
    <w:rsid w:val="005E5051"/>
    <w:rsid w:val="005E79C6"/>
    <w:rsid w:val="005F0A46"/>
    <w:rsid w:val="005F3551"/>
    <w:rsid w:val="005F5F89"/>
    <w:rsid w:val="005F6A32"/>
    <w:rsid w:val="005F76FF"/>
    <w:rsid w:val="00600185"/>
    <w:rsid w:val="00600D4B"/>
    <w:rsid w:val="0060179E"/>
    <w:rsid w:val="0060206D"/>
    <w:rsid w:val="00603F43"/>
    <w:rsid w:val="00605CB9"/>
    <w:rsid w:val="006076ED"/>
    <w:rsid w:val="00611B81"/>
    <w:rsid w:val="00614409"/>
    <w:rsid w:val="0061580F"/>
    <w:rsid w:val="0061720B"/>
    <w:rsid w:val="00621867"/>
    <w:rsid w:val="006224A5"/>
    <w:rsid w:val="006226E7"/>
    <w:rsid w:val="0062395A"/>
    <w:rsid w:val="00624553"/>
    <w:rsid w:val="00630799"/>
    <w:rsid w:val="00633A73"/>
    <w:rsid w:val="00634630"/>
    <w:rsid w:val="006350A0"/>
    <w:rsid w:val="006362FB"/>
    <w:rsid w:val="00636E3C"/>
    <w:rsid w:val="00637231"/>
    <w:rsid w:val="00641F8E"/>
    <w:rsid w:val="006423D4"/>
    <w:rsid w:val="00644DF2"/>
    <w:rsid w:val="00646DC7"/>
    <w:rsid w:val="00647565"/>
    <w:rsid w:val="00650CE4"/>
    <w:rsid w:val="006511FB"/>
    <w:rsid w:val="00652504"/>
    <w:rsid w:val="00654458"/>
    <w:rsid w:val="00655DEF"/>
    <w:rsid w:val="006564C1"/>
    <w:rsid w:val="00662F89"/>
    <w:rsid w:val="00671D34"/>
    <w:rsid w:val="00673F28"/>
    <w:rsid w:val="00674052"/>
    <w:rsid w:val="0068170D"/>
    <w:rsid w:val="0068286A"/>
    <w:rsid w:val="00685496"/>
    <w:rsid w:val="00687981"/>
    <w:rsid w:val="00690BD6"/>
    <w:rsid w:val="00692098"/>
    <w:rsid w:val="006946D5"/>
    <w:rsid w:val="00695FD5"/>
    <w:rsid w:val="00697063"/>
    <w:rsid w:val="00697723"/>
    <w:rsid w:val="006A257B"/>
    <w:rsid w:val="006A3E2C"/>
    <w:rsid w:val="006B1C79"/>
    <w:rsid w:val="006B3FE4"/>
    <w:rsid w:val="006B63A2"/>
    <w:rsid w:val="006C04A9"/>
    <w:rsid w:val="006C102E"/>
    <w:rsid w:val="006C12B8"/>
    <w:rsid w:val="006C3AC7"/>
    <w:rsid w:val="006C5D40"/>
    <w:rsid w:val="006D0D96"/>
    <w:rsid w:val="006D214A"/>
    <w:rsid w:val="006D309C"/>
    <w:rsid w:val="006D464C"/>
    <w:rsid w:val="006D5D39"/>
    <w:rsid w:val="006D748C"/>
    <w:rsid w:val="006E111F"/>
    <w:rsid w:val="006E24E5"/>
    <w:rsid w:val="006F5E83"/>
    <w:rsid w:val="006F6906"/>
    <w:rsid w:val="006F6E27"/>
    <w:rsid w:val="006F7191"/>
    <w:rsid w:val="006F7EF4"/>
    <w:rsid w:val="007013FC"/>
    <w:rsid w:val="00701AD2"/>
    <w:rsid w:val="00703A10"/>
    <w:rsid w:val="00703D17"/>
    <w:rsid w:val="00704E21"/>
    <w:rsid w:val="00711115"/>
    <w:rsid w:val="007123F1"/>
    <w:rsid w:val="00712C7D"/>
    <w:rsid w:val="00714357"/>
    <w:rsid w:val="00714B19"/>
    <w:rsid w:val="00715F5D"/>
    <w:rsid w:val="00716396"/>
    <w:rsid w:val="00716E75"/>
    <w:rsid w:val="007225FD"/>
    <w:rsid w:val="00733BB5"/>
    <w:rsid w:val="007344B1"/>
    <w:rsid w:val="0074120A"/>
    <w:rsid w:val="00747DFF"/>
    <w:rsid w:val="00751FBE"/>
    <w:rsid w:val="007532DE"/>
    <w:rsid w:val="00754869"/>
    <w:rsid w:val="0075655A"/>
    <w:rsid w:val="00757212"/>
    <w:rsid w:val="00760E97"/>
    <w:rsid w:val="007616E0"/>
    <w:rsid w:val="00761740"/>
    <w:rsid w:val="007635C6"/>
    <w:rsid w:val="00764130"/>
    <w:rsid w:val="00765B0D"/>
    <w:rsid w:val="00766A52"/>
    <w:rsid w:val="00771696"/>
    <w:rsid w:val="007740A0"/>
    <w:rsid w:val="007750E3"/>
    <w:rsid w:val="007757E7"/>
    <w:rsid w:val="007760EC"/>
    <w:rsid w:val="00776495"/>
    <w:rsid w:val="007803B5"/>
    <w:rsid w:val="007847BA"/>
    <w:rsid w:val="0078628B"/>
    <w:rsid w:val="00790362"/>
    <w:rsid w:val="00792CE2"/>
    <w:rsid w:val="00795EEB"/>
    <w:rsid w:val="007961D5"/>
    <w:rsid w:val="007974DE"/>
    <w:rsid w:val="007A1344"/>
    <w:rsid w:val="007A2A87"/>
    <w:rsid w:val="007A45B4"/>
    <w:rsid w:val="007A548A"/>
    <w:rsid w:val="007B2879"/>
    <w:rsid w:val="007B3C26"/>
    <w:rsid w:val="007B4324"/>
    <w:rsid w:val="007B5484"/>
    <w:rsid w:val="007B60AD"/>
    <w:rsid w:val="007B6E32"/>
    <w:rsid w:val="007C5C53"/>
    <w:rsid w:val="007D0BF7"/>
    <w:rsid w:val="007D0D45"/>
    <w:rsid w:val="007D6B7D"/>
    <w:rsid w:val="007D6F07"/>
    <w:rsid w:val="007E27C2"/>
    <w:rsid w:val="007E47B8"/>
    <w:rsid w:val="007E5054"/>
    <w:rsid w:val="007E5B0D"/>
    <w:rsid w:val="007F4A50"/>
    <w:rsid w:val="007F6893"/>
    <w:rsid w:val="007F7D10"/>
    <w:rsid w:val="00800710"/>
    <w:rsid w:val="008031E8"/>
    <w:rsid w:val="00803973"/>
    <w:rsid w:val="00806130"/>
    <w:rsid w:val="008102D3"/>
    <w:rsid w:val="0081051F"/>
    <w:rsid w:val="00815616"/>
    <w:rsid w:val="00815FAF"/>
    <w:rsid w:val="008170D7"/>
    <w:rsid w:val="00825854"/>
    <w:rsid w:val="00827F04"/>
    <w:rsid w:val="008324B7"/>
    <w:rsid w:val="00835AEF"/>
    <w:rsid w:val="008369B0"/>
    <w:rsid w:val="00845963"/>
    <w:rsid w:val="00845D18"/>
    <w:rsid w:val="00850909"/>
    <w:rsid w:val="00850F9D"/>
    <w:rsid w:val="00852509"/>
    <w:rsid w:val="00853132"/>
    <w:rsid w:val="008549B4"/>
    <w:rsid w:val="00855B5D"/>
    <w:rsid w:val="00857895"/>
    <w:rsid w:val="0086084C"/>
    <w:rsid w:val="00861CCA"/>
    <w:rsid w:val="00863C21"/>
    <w:rsid w:val="00864E81"/>
    <w:rsid w:val="00871B9C"/>
    <w:rsid w:val="008778B8"/>
    <w:rsid w:val="0088291D"/>
    <w:rsid w:val="00884C08"/>
    <w:rsid w:val="008876F5"/>
    <w:rsid w:val="008908A8"/>
    <w:rsid w:val="0089157C"/>
    <w:rsid w:val="00891CB7"/>
    <w:rsid w:val="008932AF"/>
    <w:rsid w:val="00893497"/>
    <w:rsid w:val="00895070"/>
    <w:rsid w:val="008952C5"/>
    <w:rsid w:val="008A098A"/>
    <w:rsid w:val="008A197B"/>
    <w:rsid w:val="008A529F"/>
    <w:rsid w:val="008A544E"/>
    <w:rsid w:val="008B0112"/>
    <w:rsid w:val="008B3134"/>
    <w:rsid w:val="008B4347"/>
    <w:rsid w:val="008C6661"/>
    <w:rsid w:val="008D17FC"/>
    <w:rsid w:val="008E0480"/>
    <w:rsid w:val="008E241D"/>
    <w:rsid w:val="008E2C53"/>
    <w:rsid w:val="008E381E"/>
    <w:rsid w:val="008E7220"/>
    <w:rsid w:val="008F250E"/>
    <w:rsid w:val="008F5D62"/>
    <w:rsid w:val="008F6077"/>
    <w:rsid w:val="008F642F"/>
    <w:rsid w:val="008F764A"/>
    <w:rsid w:val="00900EA9"/>
    <w:rsid w:val="00902297"/>
    <w:rsid w:val="00903728"/>
    <w:rsid w:val="009041D1"/>
    <w:rsid w:val="00905B0D"/>
    <w:rsid w:val="00920917"/>
    <w:rsid w:val="00923E44"/>
    <w:rsid w:val="00926C10"/>
    <w:rsid w:val="00927BC2"/>
    <w:rsid w:val="0093119A"/>
    <w:rsid w:val="009366BC"/>
    <w:rsid w:val="0094279B"/>
    <w:rsid w:val="009438EB"/>
    <w:rsid w:val="00946412"/>
    <w:rsid w:val="00947CD3"/>
    <w:rsid w:val="009526CC"/>
    <w:rsid w:val="00954170"/>
    <w:rsid w:val="009613D3"/>
    <w:rsid w:val="00962ADD"/>
    <w:rsid w:val="00963E04"/>
    <w:rsid w:val="00964734"/>
    <w:rsid w:val="0096520D"/>
    <w:rsid w:val="009670D8"/>
    <w:rsid w:val="00971035"/>
    <w:rsid w:val="00973BF1"/>
    <w:rsid w:val="009743EB"/>
    <w:rsid w:val="0097726B"/>
    <w:rsid w:val="009831FA"/>
    <w:rsid w:val="00984A60"/>
    <w:rsid w:val="00986CC7"/>
    <w:rsid w:val="009947C5"/>
    <w:rsid w:val="00996B0F"/>
    <w:rsid w:val="0099752E"/>
    <w:rsid w:val="009A0C26"/>
    <w:rsid w:val="009A1CA9"/>
    <w:rsid w:val="009A2956"/>
    <w:rsid w:val="009A5407"/>
    <w:rsid w:val="009A68DA"/>
    <w:rsid w:val="009A6EA5"/>
    <w:rsid w:val="009B4103"/>
    <w:rsid w:val="009B4EBF"/>
    <w:rsid w:val="009B5A65"/>
    <w:rsid w:val="009B62D9"/>
    <w:rsid w:val="009B6E21"/>
    <w:rsid w:val="009C0210"/>
    <w:rsid w:val="009C169D"/>
    <w:rsid w:val="009C30EA"/>
    <w:rsid w:val="009C388F"/>
    <w:rsid w:val="009C3A64"/>
    <w:rsid w:val="009D6337"/>
    <w:rsid w:val="009D6E26"/>
    <w:rsid w:val="009E0C3A"/>
    <w:rsid w:val="009E41DB"/>
    <w:rsid w:val="009E6BD8"/>
    <w:rsid w:val="009E6F02"/>
    <w:rsid w:val="009E71D5"/>
    <w:rsid w:val="009E7637"/>
    <w:rsid w:val="009F10BF"/>
    <w:rsid w:val="009F131A"/>
    <w:rsid w:val="009F4F1D"/>
    <w:rsid w:val="009F4FBB"/>
    <w:rsid w:val="009F54D5"/>
    <w:rsid w:val="009F745F"/>
    <w:rsid w:val="00A03E33"/>
    <w:rsid w:val="00A06264"/>
    <w:rsid w:val="00A07FF3"/>
    <w:rsid w:val="00A1135A"/>
    <w:rsid w:val="00A2275B"/>
    <w:rsid w:val="00A22929"/>
    <w:rsid w:val="00A22C5B"/>
    <w:rsid w:val="00A235C6"/>
    <w:rsid w:val="00A25DE6"/>
    <w:rsid w:val="00A40750"/>
    <w:rsid w:val="00A42A5B"/>
    <w:rsid w:val="00A45A6E"/>
    <w:rsid w:val="00A46923"/>
    <w:rsid w:val="00A503B6"/>
    <w:rsid w:val="00A5388B"/>
    <w:rsid w:val="00A539D2"/>
    <w:rsid w:val="00A5485F"/>
    <w:rsid w:val="00A572BB"/>
    <w:rsid w:val="00A57B3B"/>
    <w:rsid w:val="00A607C7"/>
    <w:rsid w:val="00A609E7"/>
    <w:rsid w:val="00A60D00"/>
    <w:rsid w:val="00A63A65"/>
    <w:rsid w:val="00A65435"/>
    <w:rsid w:val="00A65DAC"/>
    <w:rsid w:val="00A66537"/>
    <w:rsid w:val="00A7065E"/>
    <w:rsid w:val="00A7178E"/>
    <w:rsid w:val="00A72641"/>
    <w:rsid w:val="00A72C12"/>
    <w:rsid w:val="00A72C7E"/>
    <w:rsid w:val="00A75778"/>
    <w:rsid w:val="00A766C9"/>
    <w:rsid w:val="00A77580"/>
    <w:rsid w:val="00A77CF7"/>
    <w:rsid w:val="00A81448"/>
    <w:rsid w:val="00A83AFA"/>
    <w:rsid w:val="00A872C3"/>
    <w:rsid w:val="00A94634"/>
    <w:rsid w:val="00A94D36"/>
    <w:rsid w:val="00A9699D"/>
    <w:rsid w:val="00A97964"/>
    <w:rsid w:val="00AA3026"/>
    <w:rsid w:val="00AA3284"/>
    <w:rsid w:val="00AA79AC"/>
    <w:rsid w:val="00AB0853"/>
    <w:rsid w:val="00AB1441"/>
    <w:rsid w:val="00AC62DF"/>
    <w:rsid w:val="00AC7577"/>
    <w:rsid w:val="00AD0E4F"/>
    <w:rsid w:val="00AD106F"/>
    <w:rsid w:val="00AD29A5"/>
    <w:rsid w:val="00AD518B"/>
    <w:rsid w:val="00AE10AB"/>
    <w:rsid w:val="00AE2F70"/>
    <w:rsid w:val="00AF1433"/>
    <w:rsid w:val="00B024C2"/>
    <w:rsid w:val="00B02E14"/>
    <w:rsid w:val="00B10454"/>
    <w:rsid w:val="00B12346"/>
    <w:rsid w:val="00B24D47"/>
    <w:rsid w:val="00B266CB"/>
    <w:rsid w:val="00B34E64"/>
    <w:rsid w:val="00B41609"/>
    <w:rsid w:val="00B41F42"/>
    <w:rsid w:val="00B47214"/>
    <w:rsid w:val="00B473BF"/>
    <w:rsid w:val="00B5252D"/>
    <w:rsid w:val="00B556ED"/>
    <w:rsid w:val="00B56E4D"/>
    <w:rsid w:val="00B6249C"/>
    <w:rsid w:val="00B62FF0"/>
    <w:rsid w:val="00B63029"/>
    <w:rsid w:val="00B63E05"/>
    <w:rsid w:val="00B664D5"/>
    <w:rsid w:val="00B717EB"/>
    <w:rsid w:val="00B8382F"/>
    <w:rsid w:val="00B83DF2"/>
    <w:rsid w:val="00B84B67"/>
    <w:rsid w:val="00B863BA"/>
    <w:rsid w:val="00B87E25"/>
    <w:rsid w:val="00BA0E43"/>
    <w:rsid w:val="00BA16DC"/>
    <w:rsid w:val="00BA3340"/>
    <w:rsid w:val="00BA5A66"/>
    <w:rsid w:val="00BB4D00"/>
    <w:rsid w:val="00BB5732"/>
    <w:rsid w:val="00BB579A"/>
    <w:rsid w:val="00BB5CB5"/>
    <w:rsid w:val="00BC107D"/>
    <w:rsid w:val="00BC476E"/>
    <w:rsid w:val="00BC4D81"/>
    <w:rsid w:val="00BD2904"/>
    <w:rsid w:val="00BD2FC9"/>
    <w:rsid w:val="00BD4734"/>
    <w:rsid w:val="00BD5BE0"/>
    <w:rsid w:val="00BD71C9"/>
    <w:rsid w:val="00BE15FC"/>
    <w:rsid w:val="00BE57D2"/>
    <w:rsid w:val="00BF05E9"/>
    <w:rsid w:val="00BF4F13"/>
    <w:rsid w:val="00BF62F3"/>
    <w:rsid w:val="00C033A4"/>
    <w:rsid w:val="00C0365D"/>
    <w:rsid w:val="00C041C5"/>
    <w:rsid w:val="00C066AA"/>
    <w:rsid w:val="00C066AC"/>
    <w:rsid w:val="00C0775E"/>
    <w:rsid w:val="00C10973"/>
    <w:rsid w:val="00C13183"/>
    <w:rsid w:val="00C1483E"/>
    <w:rsid w:val="00C20262"/>
    <w:rsid w:val="00C209C1"/>
    <w:rsid w:val="00C22574"/>
    <w:rsid w:val="00C30B77"/>
    <w:rsid w:val="00C317B8"/>
    <w:rsid w:val="00C321A5"/>
    <w:rsid w:val="00C3603F"/>
    <w:rsid w:val="00C41B93"/>
    <w:rsid w:val="00C43C0F"/>
    <w:rsid w:val="00C44EC8"/>
    <w:rsid w:val="00C5455C"/>
    <w:rsid w:val="00C65AEB"/>
    <w:rsid w:val="00C65CC3"/>
    <w:rsid w:val="00C74283"/>
    <w:rsid w:val="00C81EEA"/>
    <w:rsid w:val="00C8487D"/>
    <w:rsid w:val="00C87342"/>
    <w:rsid w:val="00C90DA1"/>
    <w:rsid w:val="00C9146A"/>
    <w:rsid w:val="00C91655"/>
    <w:rsid w:val="00C95206"/>
    <w:rsid w:val="00CA09F7"/>
    <w:rsid w:val="00CA2BC6"/>
    <w:rsid w:val="00CA695A"/>
    <w:rsid w:val="00CB1397"/>
    <w:rsid w:val="00CC1C12"/>
    <w:rsid w:val="00CC1E2C"/>
    <w:rsid w:val="00CC4109"/>
    <w:rsid w:val="00CC4A95"/>
    <w:rsid w:val="00CD063D"/>
    <w:rsid w:val="00CD0E57"/>
    <w:rsid w:val="00CD166E"/>
    <w:rsid w:val="00CD5148"/>
    <w:rsid w:val="00CD73CA"/>
    <w:rsid w:val="00CE4773"/>
    <w:rsid w:val="00CE559B"/>
    <w:rsid w:val="00CF1565"/>
    <w:rsid w:val="00CF176D"/>
    <w:rsid w:val="00CF1F9C"/>
    <w:rsid w:val="00CF3E69"/>
    <w:rsid w:val="00D05905"/>
    <w:rsid w:val="00D067B6"/>
    <w:rsid w:val="00D10B9A"/>
    <w:rsid w:val="00D12574"/>
    <w:rsid w:val="00D126A3"/>
    <w:rsid w:val="00D202C2"/>
    <w:rsid w:val="00D20A68"/>
    <w:rsid w:val="00D26209"/>
    <w:rsid w:val="00D31B95"/>
    <w:rsid w:val="00D3590C"/>
    <w:rsid w:val="00D36DCF"/>
    <w:rsid w:val="00D3798E"/>
    <w:rsid w:val="00D407DE"/>
    <w:rsid w:val="00D410BA"/>
    <w:rsid w:val="00D43DEF"/>
    <w:rsid w:val="00D44106"/>
    <w:rsid w:val="00D4793D"/>
    <w:rsid w:val="00D47C41"/>
    <w:rsid w:val="00D50400"/>
    <w:rsid w:val="00D505F9"/>
    <w:rsid w:val="00D51E34"/>
    <w:rsid w:val="00D542C3"/>
    <w:rsid w:val="00D562C0"/>
    <w:rsid w:val="00D60DE3"/>
    <w:rsid w:val="00D620B1"/>
    <w:rsid w:val="00D6261A"/>
    <w:rsid w:val="00D65093"/>
    <w:rsid w:val="00D67FAC"/>
    <w:rsid w:val="00D75022"/>
    <w:rsid w:val="00D82A73"/>
    <w:rsid w:val="00D856F4"/>
    <w:rsid w:val="00D92F16"/>
    <w:rsid w:val="00D94B0D"/>
    <w:rsid w:val="00D97ED5"/>
    <w:rsid w:val="00DA5B9F"/>
    <w:rsid w:val="00DA6AB8"/>
    <w:rsid w:val="00DB0F46"/>
    <w:rsid w:val="00DB39F8"/>
    <w:rsid w:val="00DB6AD1"/>
    <w:rsid w:val="00DC3BC8"/>
    <w:rsid w:val="00DC42AA"/>
    <w:rsid w:val="00DC5864"/>
    <w:rsid w:val="00DC5993"/>
    <w:rsid w:val="00DD1C81"/>
    <w:rsid w:val="00DD3EA2"/>
    <w:rsid w:val="00DE29D1"/>
    <w:rsid w:val="00DE3CB6"/>
    <w:rsid w:val="00DE3DF3"/>
    <w:rsid w:val="00DE43D0"/>
    <w:rsid w:val="00DE5FB1"/>
    <w:rsid w:val="00DE6A1B"/>
    <w:rsid w:val="00DF303E"/>
    <w:rsid w:val="00DF6EE0"/>
    <w:rsid w:val="00DF722B"/>
    <w:rsid w:val="00E0065F"/>
    <w:rsid w:val="00E00AA1"/>
    <w:rsid w:val="00E01703"/>
    <w:rsid w:val="00E01735"/>
    <w:rsid w:val="00E02060"/>
    <w:rsid w:val="00E0298B"/>
    <w:rsid w:val="00E029A6"/>
    <w:rsid w:val="00E03614"/>
    <w:rsid w:val="00E03EC4"/>
    <w:rsid w:val="00E060C8"/>
    <w:rsid w:val="00E15B4A"/>
    <w:rsid w:val="00E26A5E"/>
    <w:rsid w:val="00E2731D"/>
    <w:rsid w:val="00E31D79"/>
    <w:rsid w:val="00E341C9"/>
    <w:rsid w:val="00E372EE"/>
    <w:rsid w:val="00E40222"/>
    <w:rsid w:val="00E425B5"/>
    <w:rsid w:val="00E426FB"/>
    <w:rsid w:val="00E446BA"/>
    <w:rsid w:val="00E46B50"/>
    <w:rsid w:val="00E46CC5"/>
    <w:rsid w:val="00E50B93"/>
    <w:rsid w:val="00E50FD6"/>
    <w:rsid w:val="00E571A0"/>
    <w:rsid w:val="00E57503"/>
    <w:rsid w:val="00E61447"/>
    <w:rsid w:val="00E62810"/>
    <w:rsid w:val="00E628E1"/>
    <w:rsid w:val="00E6332B"/>
    <w:rsid w:val="00E64A72"/>
    <w:rsid w:val="00E66BEC"/>
    <w:rsid w:val="00E6794D"/>
    <w:rsid w:val="00E67F3E"/>
    <w:rsid w:val="00E70313"/>
    <w:rsid w:val="00E76133"/>
    <w:rsid w:val="00E8216B"/>
    <w:rsid w:val="00E979A4"/>
    <w:rsid w:val="00EA34C9"/>
    <w:rsid w:val="00EA42AA"/>
    <w:rsid w:val="00EA4DC8"/>
    <w:rsid w:val="00EA5CD8"/>
    <w:rsid w:val="00EB1537"/>
    <w:rsid w:val="00EB1E67"/>
    <w:rsid w:val="00EB2717"/>
    <w:rsid w:val="00EB34C2"/>
    <w:rsid w:val="00EB49AB"/>
    <w:rsid w:val="00EC3EBF"/>
    <w:rsid w:val="00EC6286"/>
    <w:rsid w:val="00ED44EF"/>
    <w:rsid w:val="00ED5E51"/>
    <w:rsid w:val="00EE1650"/>
    <w:rsid w:val="00EE4504"/>
    <w:rsid w:val="00EE771D"/>
    <w:rsid w:val="00EF0391"/>
    <w:rsid w:val="00EF0C4B"/>
    <w:rsid w:val="00EF1BB1"/>
    <w:rsid w:val="00EF2314"/>
    <w:rsid w:val="00EF3D1F"/>
    <w:rsid w:val="00EF6614"/>
    <w:rsid w:val="00EF6D09"/>
    <w:rsid w:val="00F00FCE"/>
    <w:rsid w:val="00F037CD"/>
    <w:rsid w:val="00F04C73"/>
    <w:rsid w:val="00F067A3"/>
    <w:rsid w:val="00F0743B"/>
    <w:rsid w:val="00F1358C"/>
    <w:rsid w:val="00F155D7"/>
    <w:rsid w:val="00F16F18"/>
    <w:rsid w:val="00F225B2"/>
    <w:rsid w:val="00F240F7"/>
    <w:rsid w:val="00F26732"/>
    <w:rsid w:val="00F33B30"/>
    <w:rsid w:val="00F414B1"/>
    <w:rsid w:val="00F446D5"/>
    <w:rsid w:val="00F4536A"/>
    <w:rsid w:val="00F4639A"/>
    <w:rsid w:val="00F477E1"/>
    <w:rsid w:val="00F5060A"/>
    <w:rsid w:val="00F513E9"/>
    <w:rsid w:val="00F54684"/>
    <w:rsid w:val="00F6176C"/>
    <w:rsid w:val="00F67F51"/>
    <w:rsid w:val="00F71B50"/>
    <w:rsid w:val="00F71C09"/>
    <w:rsid w:val="00F82E46"/>
    <w:rsid w:val="00F83398"/>
    <w:rsid w:val="00F857E2"/>
    <w:rsid w:val="00F90628"/>
    <w:rsid w:val="00F90CDA"/>
    <w:rsid w:val="00F91E18"/>
    <w:rsid w:val="00F933FD"/>
    <w:rsid w:val="00F95097"/>
    <w:rsid w:val="00F95100"/>
    <w:rsid w:val="00FA3004"/>
    <w:rsid w:val="00FA3508"/>
    <w:rsid w:val="00FA37EE"/>
    <w:rsid w:val="00FA5868"/>
    <w:rsid w:val="00FA7FB1"/>
    <w:rsid w:val="00FB06AE"/>
    <w:rsid w:val="00FB7A8A"/>
    <w:rsid w:val="00FD22F6"/>
    <w:rsid w:val="00FD3F17"/>
    <w:rsid w:val="00FD54CE"/>
    <w:rsid w:val="00FE1C4E"/>
    <w:rsid w:val="00FE2B52"/>
    <w:rsid w:val="00FE4E79"/>
    <w:rsid w:val="00FE5F82"/>
    <w:rsid w:val="00FE789B"/>
    <w:rsid w:val="00FF22B3"/>
    <w:rsid w:val="00FF48E0"/>
    <w:rsid w:val="00FF5AD5"/>
    <w:rsid w:val="00FF6706"/>
    <w:rsid w:val="00FF769A"/>
  </w:rsids>
  <m:mathPr>
    <m:mathFont m:val="Cambria Math"/>
    <m:brkBin m:val="before"/>
    <m:brkBinSub m:val="--"/>
    <m:smallFrac m:val="0"/>
    <m:dispDef/>
    <m:lMargin m:val="0"/>
    <m:rMargin m:val="0"/>
    <m:defJc m:val="centerGroup"/>
    <m:wrapIndent m:val="1440"/>
    <m:intLim m:val="subSup"/>
    <m:naryLim m:val="undOvr"/>
  </m:mathPr>
  <w:themeFontLang w:val="en-Z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71749BF"/>
  <w15:docId w15:val="{4205F1C3-5DA3-467F-A069-6FF4E20C7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libri" w:hAnsi="Arial" w:cs="Arial"/>
        <w:sz w:val="22"/>
        <w:szCs w:val="22"/>
        <w:lang w:val="en-US" w:eastAsia="en-US" w:bidi="ar-SA"/>
      </w:rPr>
    </w:rPrDefault>
    <w:pPrDefault/>
  </w:docDefaults>
  <w:latentStyles w:defLockedState="0" w:defUIPriority="99" w:defSemiHidden="0" w:defUnhideWhenUsed="0" w:defQFormat="0" w:count="38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867D6"/>
    <w:rPr>
      <w:sz w:val="24"/>
      <w:szCs w:val="24"/>
      <w:lang w:val="en-ZA"/>
    </w:rPr>
  </w:style>
  <w:style w:type="paragraph" w:styleId="Heading1">
    <w:name w:val="heading 1"/>
    <w:basedOn w:val="Normal"/>
    <w:next w:val="Normal"/>
    <w:link w:val="Heading1Char"/>
    <w:qFormat/>
    <w:locked/>
    <w:rsid w:val="002A3B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2A3BB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418C"/>
    <w:pPr>
      <w:ind w:left="720"/>
      <w:contextualSpacing/>
    </w:pPr>
    <w:rPr>
      <w:rFonts w:ascii="Times New Roman" w:eastAsia="Batang" w:hAnsi="Times New Roman" w:cs="Times New Roman"/>
      <w:lang w:val="en-US" w:eastAsia="ko-KR"/>
    </w:rPr>
  </w:style>
  <w:style w:type="paragraph" w:styleId="Header">
    <w:name w:val="header"/>
    <w:basedOn w:val="Normal"/>
    <w:link w:val="HeaderChar"/>
    <w:rsid w:val="002A65D6"/>
    <w:pPr>
      <w:tabs>
        <w:tab w:val="center" w:pos="4513"/>
        <w:tab w:val="right" w:pos="9026"/>
      </w:tabs>
    </w:pPr>
  </w:style>
  <w:style w:type="character" w:customStyle="1" w:styleId="HeaderChar">
    <w:name w:val="Header Char"/>
    <w:basedOn w:val="DefaultParagraphFont"/>
    <w:link w:val="Header"/>
    <w:uiPriority w:val="99"/>
    <w:semiHidden/>
    <w:locked/>
    <w:rsid w:val="002A65D6"/>
    <w:rPr>
      <w:rFonts w:cs="Times New Roman"/>
    </w:rPr>
  </w:style>
  <w:style w:type="paragraph" w:styleId="Footer">
    <w:name w:val="footer"/>
    <w:basedOn w:val="Normal"/>
    <w:link w:val="FooterChar"/>
    <w:uiPriority w:val="99"/>
    <w:rsid w:val="002A65D6"/>
    <w:pPr>
      <w:tabs>
        <w:tab w:val="center" w:pos="4513"/>
        <w:tab w:val="right" w:pos="9026"/>
      </w:tabs>
    </w:pPr>
  </w:style>
  <w:style w:type="character" w:customStyle="1" w:styleId="FooterChar">
    <w:name w:val="Footer Char"/>
    <w:basedOn w:val="DefaultParagraphFont"/>
    <w:link w:val="Footer"/>
    <w:uiPriority w:val="99"/>
    <w:locked/>
    <w:rsid w:val="002A65D6"/>
    <w:rPr>
      <w:rFonts w:cs="Times New Roman"/>
    </w:rPr>
  </w:style>
  <w:style w:type="paragraph" w:styleId="BalloonText">
    <w:name w:val="Balloon Text"/>
    <w:basedOn w:val="Normal"/>
    <w:link w:val="BalloonTextChar"/>
    <w:uiPriority w:val="99"/>
    <w:semiHidden/>
    <w:rsid w:val="002A65D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A65D6"/>
    <w:rPr>
      <w:rFonts w:ascii="Tahoma" w:hAnsi="Tahoma" w:cs="Tahoma"/>
      <w:sz w:val="16"/>
      <w:szCs w:val="16"/>
    </w:rPr>
  </w:style>
  <w:style w:type="character" w:styleId="Hyperlink">
    <w:name w:val="Hyperlink"/>
    <w:basedOn w:val="DefaultParagraphFont"/>
    <w:uiPriority w:val="99"/>
    <w:rsid w:val="002A65D6"/>
    <w:rPr>
      <w:rFonts w:cs="Times New Roman"/>
      <w:color w:val="0000FF"/>
      <w:u w:val="single"/>
    </w:rPr>
  </w:style>
  <w:style w:type="paragraph" w:styleId="NoSpacing">
    <w:name w:val="No Spacing"/>
    <w:uiPriority w:val="1"/>
    <w:qFormat/>
    <w:rsid w:val="002A65D6"/>
    <w:rPr>
      <w:rFonts w:ascii="Calibri" w:hAnsi="Calibri" w:cs="Times New Roman"/>
    </w:rPr>
  </w:style>
  <w:style w:type="character" w:styleId="CommentReference">
    <w:name w:val="annotation reference"/>
    <w:basedOn w:val="DefaultParagraphFont"/>
    <w:uiPriority w:val="99"/>
    <w:semiHidden/>
    <w:unhideWhenUsed/>
    <w:rsid w:val="00445393"/>
    <w:rPr>
      <w:sz w:val="16"/>
      <w:szCs w:val="16"/>
    </w:rPr>
  </w:style>
  <w:style w:type="paragraph" w:styleId="CommentText">
    <w:name w:val="annotation text"/>
    <w:basedOn w:val="Normal"/>
    <w:link w:val="CommentTextChar"/>
    <w:uiPriority w:val="99"/>
    <w:semiHidden/>
    <w:unhideWhenUsed/>
    <w:rsid w:val="00445393"/>
    <w:rPr>
      <w:sz w:val="20"/>
      <w:szCs w:val="20"/>
    </w:rPr>
  </w:style>
  <w:style w:type="character" w:customStyle="1" w:styleId="CommentTextChar">
    <w:name w:val="Comment Text Char"/>
    <w:basedOn w:val="DefaultParagraphFont"/>
    <w:link w:val="CommentText"/>
    <w:uiPriority w:val="99"/>
    <w:semiHidden/>
    <w:rsid w:val="00445393"/>
    <w:rPr>
      <w:sz w:val="20"/>
      <w:szCs w:val="20"/>
      <w:lang w:val="en-ZA"/>
    </w:rPr>
  </w:style>
  <w:style w:type="paragraph" w:styleId="CommentSubject">
    <w:name w:val="annotation subject"/>
    <w:basedOn w:val="CommentText"/>
    <w:next w:val="CommentText"/>
    <w:link w:val="CommentSubjectChar"/>
    <w:uiPriority w:val="99"/>
    <w:semiHidden/>
    <w:unhideWhenUsed/>
    <w:rsid w:val="00445393"/>
    <w:rPr>
      <w:b/>
      <w:bCs/>
    </w:rPr>
  </w:style>
  <w:style w:type="character" w:customStyle="1" w:styleId="CommentSubjectChar">
    <w:name w:val="Comment Subject Char"/>
    <w:basedOn w:val="CommentTextChar"/>
    <w:link w:val="CommentSubject"/>
    <w:uiPriority w:val="99"/>
    <w:semiHidden/>
    <w:rsid w:val="00445393"/>
    <w:rPr>
      <w:b/>
      <w:bCs/>
      <w:sz w:val="20"/>
      <w:szCs w:val="20"/>
      <w:lang w:val="en-ZA"/>
    </w:rPr>
  </w:style>
  <w:style w:type="table" w:styleId="TableGrid">
    <w:name w:val="Table Grid"/>
    <w:basedOn w:val="TableNormal"/>
    <w:uiPriority w:val="59"/>
    <w:locked/>
    <w:rsid w:val="00A766C9"/>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20138F"/>
  </w:style>
  <w:style w:type="character" w:styleId="Emphasis">
    <w:name w:val="Emphasis"/>
    <w:basedOn w:val="DefaultParagraphFont"/>
    <w:uiPriority w:val="20"/>
    <w:qFormat/>
    <w:locked/>
    <w:rsid w:val="005B7EBA"/>
    <w:rPr>
      <w:i/>
      <w:iCs/>
    </w:rPr>
  </w:style>
  <w:style w:type="paragraph" w:customStyle="1" w:styleId="Default">
    <w:name w:val="Default"/>
    <w:rsid w:val="00051615"/>
    <w:pPr>
      <w:autoSpaceDE w:val="0"/>
      <w:autoSpaceDN w:val="0"/>
      <w:adjustRightInd w:val="0"/>
    </w:pPr>
    <w:rPr>
      <w:rFonts w:ascii="Times New Roman" w:hAnsi="Times New Roman" w:cs="Times New Roman"/>
      <w:color w:val="000000"/>
      <w:sz w:val="24"/>
      <w:szCs w:val="24"/>
    </w:rPr>
  </w:style>
  <w:style w:type="character" w:customStyle="1" w:styleId="Heading2Char">
    <w:name w:val="Heading 2 Char"/>
    <w:basedOn w:val="DefaultParagraphFont"/>
    <w:link w:val="Heading2"/>
    <w:rsid w:val="002A3BBA"/>
    <w:rPr>
      <w:rFonts w:asciiTheme="majorHAnsi" w:eastAsiaTheme="majorEastAsia" w:hAnsiTheme="majorHAnsi" w:cstheme="majorBidi"/>
      <w:b/>
      <w:bCs/>
      <w:color w:val="4F81BD" w:themeColor="accent1"/>
      <w:sz w:val="26"/>
      <w:szCs w:val="26"/>
      <w:lang w:val="en-ZA"/>
    </w:rPr>
  </w:style>
  <w:style w:type="character" w:customStyle="1" w:styleId="Heading1Char">
    <w:name w:val="Heading 1 Char"/>
    <w:basedOn w:val="DefaultParagraphFont"/>
    <w:link w:val="Heading1"/>
    <w:rsid w:val="002A3BBA"/>
    <w:rPr>
      <w:rFonts w:asciiTheme="majorHAnsi" w:eastAsiaTheme="majorEastAsia" w:hAnsiTheme="majorHAnsi" w:cstheme="majorBidi"/>
      <w:b/>
      <w:bCs/>
      <w:color w:val="365F91" w:themeColor="accent1" w:themeShade="BF"/>
      <w:sz w:val="28"/>
      <w:szCs w:val="28"/>
      <w:lang w:val="en-ZA"/>
    </w:rPr>
  </w:style>
  <w:style w:type="paragraph" w:styleId="NormalIndent">
    <w:name w:val="Normal Indent"/>
    <w:basedOn w:val="Normal"/>
    <w:link w:val="NormalIndentChar"/>
    <w:uiPriority w:val="99"/>
    <w:rsid w:val="003543CA"/>
    <w:pPr>
      <w:ind w:left="709"/>
      <w:jc w:val="both"/>
    </w:pPr>
    <w:rPr>
      <w:rFonts w:eastAsia="Times New Roman" w:cs="Times New Roman"/>
      <w:sz w:val="22"/>
      <w:szCs w:val="20"/>
      <w:lang w:val="en-GB"/>
    </w:rPr>
  </w:style>
  <w:style w:type="character" w:customStyle="1" w:styleId="NormalIndentChar">
    <w:name w:val="Normal Indent Char"/>
    <w:link w:val="NormalIndent"/>
    <w:uiPriority w:val="99"/>
    <w:locked/>
    <w:rsid w:val="003543CA"/>
    <w:rPr>
      <w:rFonts w:eastAsia="Times New Roman" w:cs="Times New Roman"/>
      <w:szCs w:val="20"/>
      <w:lang w:val="en-GB"/>
    </w:rPr>
  </w:style>
  <w:style w:type="paragraph" w:customStyle="1" w:styleId="p2">
    <w:name w:val="p2"/>
    <w:basedOn w:val="Normal"/>
    <w:rsid w:val="001954E5"/>
    <w:pPr>
      <w:spacing w:after="150" w:line="408" w:lineRule="atLeast"/>
    </w:pPr>
    <w:rPr>
      <w:rFonts w:ascii="Open Sans" w:eastAsia="Times New Roman" w:hAnsi="Open Sans" w:cs="Times New Roman"/>
      <w:lang w:eastAsia="en-ZA"/>
    </w:rPr>
  </w:style>
  <w:style w:type="paragraph" w:customStyle="1" w:styleId="p1">
    <w:name w:val="p1"/>
    <w:basedOn w:val="Normal"/>
    <w:rsid w:val="001954E5"/>
    <w:pPr>
      <w:spacing w:after="150" w:line="408" w:lineRule="atLeast"/>
    </w:pPr>
    <w:rPr>
      <w:rFonts w:ascii="Open Sans" w:eastAsia="Times New Roman" w:hAnsi="Open Sans" w:cs="Times New Roman"/>
      <w:lang w:eastAsia="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657999">
      <w:bodyDiv w:val="1"/>
      <w:marLeft w:val="0"/>
      <w:marRight w:val="0"/>
      <w:marTop w:val="0"/>
      <w:marBottom w:val="0"/>
      <w:divBdr>
        <w:top w:val="none" w:sz="0" w:space="0" w:color="auto"/>
        <w:left w:val="none" w:sz="0" w:space="0" w:color="auto"/>
        <w:bottom w:val="none" w:sz="0" w:space="0" w:color="auto"/>
        <w:right w:val="none" w:sz="0" w:space="0" w:color="auto"/>
      </w:divBdr>
    </w:div>
    <w:div w:id="274558686">
      <w:bodyDiv w:val="1"/>
      <w:marLeft w:val="0"/>
      <w:marRight w:val="0"/>
      <w:marTop w:val="0"/>
      <w:marBottom w:val="0"/>
      <w:divBdr>
        <w:top w:val="none" w:sz="0" w:space="0" w:color="auto"/>
        <w:left w:val="none" w:sz="0" w:space="0" w:color="auto"/>
        <w:bottom w:val="none" w:sz="0" w:space="0" w:color="auto"/>
        <w:right w:val="none" w:sz="0" w:space="0" w:color="auto"/>
      </w:divBdr>
    </w:div>
    <w:div w:id="327683908">
      <w:bodyDiv w:val="1"/>
      <w:marLeft w:val="0"/>
      <w:marRight w:val="0"/>
      <w:marTop w:val="0"/>
      <w:marBottom w:val="0"/>
      <w:divBdr>
        <w:top w:val="none" w:sz="0" w:space="0" w:color="auto"/>
        <w:left w:val="none" w:sz="0" w:space="0" w:color="auto"/>
        <w:bottom w:val="none" w:sz="0" w:space="0" w:color="auto"/>
        <w:right w:val="none" w:sz="0" w:space="0" w:color="auto"/>
      </w:divBdr>
    </w:div>
    <w:div w:id="728192961">
      <w:bodyDiv w:val="1"/>
      <w:marLeft w:val="0"/>
      <w:marRight w:val="0"/>
      <w:marTop w:val="0"/>
      <w:marBottom w:val="0"/>
      <w:divBdr>
        <w:top w:val="none" w:sz="0" w:space="0" w:color="auto"/>
        <w:left w:val="none" w:sz="0" w:space="0" w:color="auto"/>
        <w:bottom w:val="none" w:sz="0" w:space="0" w:color="auto"/>
        <w:right w:val="none" w:sz="0" w:space="0" w:color="auto"/>
      </w:divBdr>
    </w:div>
    <w:div w:id="779840415">
      <w:bodyDiv w:val="1"/>
      <w:marLeft w:val="0"/>
      <w:marRight w:val="0"/>
      <w:marTop w:val="0"/>
      <w:marBottom w:val="0"/>
      <w:divBdr>
        <w:top w:val="none" w:sz="0" w:space="0" w:color="auto"/>
        <w:left w:val="none" w:sz="0" w:space="0" w:color="auto"/>
        <w:bottom w:val="none" w:sz="0" w:space="0" w:color="auto"/>
        <w:right w:val="none" w:sz="0" w:space="0" w:color="auto"/>
      </w:divBdr>
    </w:div>
    <w:div w:id="798913348">
      <w:bodyDiv w:val="1"/>
      <w:marLeft w:val="0"/>
      <w:marRight w:val="0"/>
      <w:marTop w:val="0"/>
      <w:marBottom w:val="0"/>
      <w:divBdr>
        <w:top w:val="none" w:sz="0" w:space="0" w:color="auto"/>
        <w:left w:val="none" w:sz="0" w:space="0" w:color="auto"/>
        <w:bottom w:val="none" w:sz="0" w:space="0" w:color="auto"/>
        <w:right w:val="none" w:sz="0" w:space="0" w:color="auto"/>
      </w:divBdr>
    </w:div>
    <w:div w:id="925193658">
      <w:bodyDiv w:val="1"/>
      <w:marLeft w:val="0"/>
      <w:marRight w:val="0"/>
      <w:marTop w:val="0"/>
      <w:marBottom w:val="0"/>
      <w:divBdr>
        <w:top w:val="none" w:sz="0" w:space="0" w:color="auto"/>
        <w:left w:val="none" w:sz="0" w:space="0" w:color="auto"/>
        <w:bottom w:val="none" w:sz="0" w:space="0" w:color="auto"/>
        <w:right w:val="none" w:sz="0" w:space="0" w:color="auto"/>
      </w:divBdr>
    </w:div>
    <w:div w:id="1527060333">
      <w:bodyDiv w:val="1"/>
      <w:marLeft w:val="0"/>
      <w:marRight w:val="0"/>
      <w:marTop w:val="0"/>
      <w:marBottom w:val="0"/>
      <w:divBdr>
        <w:top w:val="none" w:sz="0" w:space="0" w:color="auto"/>
        <w:left w:val="none" w:sz="0" w:space="0" w:color="auto"/>
        <w:bottom w:val="none" w:sz="0" w:space="0" w:color="auto"/>
        <w:right w:val="none" w:sz="0" w:space="0" w:color="auto"/>
      </w:divBdr>
    </w:div>
    <w:div w:id="1671373027">
      <w:bodyDiv w:val="1"/>
      <w:marLeft w:val="0"/>
      <w:marRight w:val="0"/>
      <w:marTop w:val="0"/>
      <w:marBottom w:val="0"/>
      <w:divBdr>
        <w:top w:val="none" w:sz="0" w:space="0" w:color="auto"/>
        <w:left w:val="none" w:sz="0" w:space="0" w:color="auto"/>
        <w:bottom w:val="none" w:sz="0" w:space="0" w:color="auto"/>
        <w:right w:val="none" w:sz="0" w:space="0" w:color="auto"/>
      </w:divBdr>
    </w:div>
    <w:div w:id="1756824784">
      <w:bodyDiv w:val="1"/>
      <w:marLeft w:val="0"/>
      <w:marRight w:val="0"/>
      <w:marTop w:val="0"/>
      <w:marBottom w:val="0"/>
      <w:divBdr>
        <w:top w:val="none" w:sz="0" w:space="0" w:color="auto"/>
        <w:left w:val="none" w:sz="0" w:space="0" w:color="auto"/>
        <w:bottom w:val="none" w:sz="0" w:space="0" w:color="auto"/>
        <w:right w:val="none" w:sz="0" w:space="0" w:color="auto"/>
      </w:divBdr>
    </w:div>
    <w:div w:id="1954088020">
      <w:bodyDiv w:val="1"/>
      <w:marLeft w:val="0"/>
      <w:marRight w:val="0"/>
      <w:marTop w:val="0"/>
      <w:marBottom w:val="0"/>
      <w:divBdr>
        <w:top w:val="none" w:sz="0" w:space="0" w:color="auto"/>
        <w:left w:val="none" w:sz="0" w:space="0" w:color="auto"/>
        <w:bottom w:val="none" w:sz="0" w:space="0" w:color="auto"/>
        <w:right w:val="none" w:sz="0" w:space="0" w:color="auto"/>
      </w:divBdr>
    </w:div>
    <w:div w:id="2095472483">
      <w:bodyDiv w:val="1"/>
      <w:marLeft w:val="0"/>
      <w:marRight w:val="0"/>
      <w:marTop w:val="0"/>
      <w:marBottom w:val="0"/>
      <w:divBdr>
        <w:top w:val="none" w:sz="0" w:space="0" w:color="auto"/>
        <w:left w:val="none" w:sz="0" w:space="0" w:color="auto"/>
        <w:bottom w:val="none" w:sz="0" w:space="0" w:color="auto"/>
        <w:right w:val="none" w:sz="0" w:space="0" w:color="auto"/>
      </w:divBdr>
    </w:div>
    <w:div w:id="2135128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gibb.co.za" TargetMode="External"/><Relationship Id="rId9" Type="http://schemas.openxmlformats.org/officeDocument/2006/relationships/hyperlink" Target="mailto:cheryl.reddy@ogilvypr.co.za" TargetMode="External"/><Relationship Id="rId10" Type="http://schemas.openxmlformats.org/officeDocument/2006/relationships/hyperlink" Target="mailto:wpretorius@gibb.co.z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95E79A-1D65-8F42-9020-FA9E03148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426</Words>
  <Characters>2432</Characters>
  <Application>Microsoft Macintosh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MEDIA RELEASE</vt:lpstr>
    </vt:vector>
  </TitlesOfParts>
  <Company>Ogilvy</Company>
  <LinksUpToDate>false</LinksUpToDate>
  <CharactersWithSpaces>2853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MEDIA RELEASE</dc:title>
  <dc:creator>Ashveer Kewalpershad</dc:creator>
  <cp:lastModifiedBy>Priscilla Moroke</cp:lastModifiedBy>
  <cp:revision>2</cp:revision>
  <cp:lastPrinted>2015-10-13T13:48:00Z</cp:lastPrinted>
  <dcterms:created xsi:type="dcterms:W3CDTF">2016-08-19T12:24:00Z</dcterms:created>
  <dcterms:modified xsi:type="dcterms:W3CDTF">2016-08-19T12:24:00Z</dcterms:modified>
</cp:coreProperties>
</file>