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8C6D09" w14:textId="77777777" w:rsidR="00275EB8" w:rsidRPr="00275EB8" w:rsidRDefault="00275EB8" w:rsidP="00275EB8">
      <w:pPr>
        <w:jc w:val="center"/>
        <w:rPr>
          <w:rFonts w:asciiTheme="majorHAnsi" w:hAnsiTheme="majorHAnsi"/>
          <w:b/>
          <w:bCs/>
          <w:sz w:val="28"/>
          <w:szCs w:val="28"/>
          <w:lang w:val="en-US"/>
        </w:rPr>
      </w:pPr>
      <w:bookmarkStart w:id="0" w:name="_GoBack"/>
      <w:bookmarkEnd w:id="0"/>
      <w:r w:rsidRPr="00275EB8">
        <w:rPr>
          <w:rFonts w:asciiTheme="majorHAnsi" w:hAnsiTheme="majorHAnsi"/>
          <w:b/>
          <w:bCs/>
          <w:sz w:val="28"/>
          <w:szCs w:val="28"/>
          <w:lang w:val="en-US"/>
        </w:rPr>
        <w:t>Averda’s new contract win aims to increase recycling in Dubai</w:t>
      </w:r>
    </w:p>
    <w:p w14:paraId="263F9C88" w14:textId="77777777" w:rsidR="00275EB8" w:rsidRPr="00275EB8" w:rsidRDefault="00275EB8" w:rsidP="00275EB8">
      <w:pPr>
        <w:rPr>
          <w:rFonts w:asciiTheme="majorHAnsi" w:hAnsiTheme="majorHAnsi"/>
          <w:lang w:val="en-US"/>
        </w:rPr>
      </w:pPr>
    </w:p>
    <w:p w14:paraId="7164D1F7" w14:textId="77777777" w:rsidR="00275EB8" w:rsidRPr="00275EB8" w:rsidRDefault="00275EB8" w:rsidP="00275EB8">
      <w:pPr>
        <w:rPr>
          <w:rFonts w:asciiTheme="majorHAnsi" w:hAnsiTheme="majorHAnsi"/>
          <w:lang w:val="en-US"/>
        </w:rPr>
      </w:pPr>
      <w:r w:rsidRPr="00275EB8">
        <w:rPr>
          <w:rFonts w:asciiTheme="majorHAnsi" w:hAnsiTheme="majorHAnsi"/>
          <w:lang w:val="en-US"/>
        </w:rPr>
        <w:t xml:space="preserve">Beginning October 2016, the residents, schools, universities and public hospitals of Al Mizhar, Al Muhaisnah and Nadd Al Hamar districts in Dubai will see Averda’s ‘men in blue’ at work as part of a new waste management contract award by Dubai Municipality. They will be cleaning their streets, collecting their waste, recycling their unwanted electronic items and emptying their bins for the next five years. </w:t>
      </w:r>
    </w:p>
    <w:p w14:paraId="43D7DDCA" w14:textId="77777777" w:rsidR="00275EB8" w:rsidRPr="00275EB8" w:rsidRDefault="00275EB8" w:rsidP="00275EB8">
      <w:pPr>
        <w:rPr>
          <w:rFonts w:asciiTheme="majorHAnsi" w:hAnsiTheme="majorHAnsi"/>
          <w:lang w:val="en-US"/>
        </w:rPr>
      </w:pPr>
    </w:p>
    <w:p w14:paraId="4B646393" w14:textId="77777777" w:rsidR="00275EB8" w:rsidRPr="00275EB8" w:rsidRDefault="00275EB8" w:rsidP="00275EB8">
      <w:pPr>
        <w:rPr>
          <w:rFonts w:asciiTheme="majorHAnsi" w:hAnsiTheme="majorHAnsi"/>
          <w:lang w:val="en-US"/>
        </w:rPr>
      </w:pPr>
      <w:r w:rsidRPr="00275EB8">
        <w:rPr>
          <w:rFonts w:asciiTheme="majorHAnsi" w:hAnsiTheme="majorHAnsi"/>
          <w:lang w:val="en-US"/>
        </w:rPr>
        <w:t>Two of the most important services to be provided by Averda under the new contract to the residents, public buildings and businesses in the area, are represented by the door-to-door waste and recyclables collection, providing the 31,000 residents, 100 public schools, a public university and 3 healthcare centres in these districts with an immediate and readily available opportunity to recycle the waste generated.</w:t>
      </w:r>
    </w:p>
    <w:p w14:paraId="654CEC65" w14:textId="77777777" w:rsidR="00275EB8" w:rsidRPr="00275EB8" w:rsidRDefault="00275EB8" w:rsidP="00275EB8">
      <w:pPr>
        <w:rPr>
          <w:rFonts w:asciiTheme="majorHAnsi" w:hAnsiTheme="majorHAnsi"/>
          <w:lang w:val="en-US"/>
        </w:rPr>
      </w:pPr>
    </w:p>
    <w:p w14:paraId="5315D168" w14:textId="77777777" w:rsidR="00275EB8" w:rsidRDefault="00275EB8" w:rsidP="00275EB8">
      <w:pPr>
        <w:rPr>
          <w:rFonts w:asciiTheme="majorHAnsi" w:hAnsiTheme="majorHAnsi"/>
          <w:lang w:val="en-US"/>
        </w:rPr>
      </w:pPr>
      <w:r w:rsidRPr="00275EB8">
        <w:rPr>
          <w:rFonts w:asciiTheme="majorHAnsi" w:hAnsiTheme="majorHAnsi"/>
          <w:lang w:val="en-US"/>
        </w:rPr>
        <w:t xml:space="preserve">With an average number of 5 persons per household in the districts served, covering almost 6,200 private villas and a total area of 24 square kilometres, the recycling activities provided by Averda under this new contract will also cover the electronic waste. </w:t>
      </w:r>
    </w:p>
    <w:p w14:paraId="070F6025" w14:textId="77777777" w:rsidR="00275EB8" w:rsidRPr="00275EB8" w:rsidRDefault="00275EB8" w:rsidP="00275EB8">
      <w:pPr>
        <w:rPr>
          <w:rFonts w:asciiTheme="majorHAnsi" w:hAnsiTheme="majorHAnsi"/>
          <w:lang w:val="en-US"/>
        </w:rPr>
      </w:pPr>
      <w:r w:rsidRPr="00275EB8">
        <w:rPr>
          <w:rFonts w:asciiTheme="majorHAnsi" w:hAnsiTheme="majorHAnsi"/>
          <w:lang w:val="en-US"/>
        </w:rPr>
        <w:t>Having already spearheaded significant e-waste collection and disposal campaigns in Dubai – the last one only 2 months ago in partnership with Uber Dubai – Averda and the Municipality of Dubai estimate that the total e-waste collected from Al Mizhar, Al Muhaisnah and Nadd Al Hamar districts could be significant, thus diverting it from a permanent landfill disposal.</w:t>
      </w:r>
    </w:p>
    <w:p w14:paraId="73E82B5A" w14:textId="77777777" w:rsidR="00275EB8" w:rsidRPr="00275EB8" w:rsidRDefault="00275EB8" w:rsidP="00275EB8">
      <w:pPr>
        <w:rPr>
          <w:rFonts w:asciiTheme="majorHAnsi" w:hAnsiTheme="majorHAnsi"/>
          <w:lang w:val="en-US"/>
        </w:rPr>
      </w:pPr>
    </w:p>
    <w:p w14:paraId="2CD41994" w14:textId="77777777" w:rsidR="00275EB8" w:rsidRPr="00275EB8" w:rsidRDefault="00275EB8" w:rsidP="00275EB8">
      <w:pPr>
        <w:rPr>
          <w:rFonts w:asciiTheme="majorHAnsi" w:hAnsiTheme="majorHAnsi"/>
          <w:lang w:val="en-US"/>
        </w:rPr>
      </w:pPr>
      <w:r w:rsidRPr="00275EB8">
        <w:rPr>
          <w:rFonts w:asciiTheme="majorHAnsi" w:hAnsiTheme="majorHAnsi"/>
          <w:lang w:val="en-US"/>
        </w:rPr>
        <w:t>Other new key beneficial aspects for the residents and businesses in these areas regarding the services that will be provided to them by Averda are: cleaning the streets 24 hrs/ day, 7 days/week; constantly collecting the general waste and the recycling materials. Once collected, all recyclables will be transported to Dubai Municipality’s facilities, for further sorting and disposal. These new services will be provided by a workforce of 125 people and a fleet of 21 specialised vehicles.</w:t>
      </w:r>
    </w:p>
    <w:p w14:paraId="5FE5FC3C" w14:textId="77777777" w:rsidR="00275EB8" w:rsidRDefault="00275EB8" w:rsidP="00275EB8">
      <w:pPr>
        <w:rPr>
          <w:rFonts w:asciiTheme="majorHAnsi" w:hAnsiTheme="majorHAnsi"/>
          <w:lang w:val="en-US"/>
        </w:rPr>
      </w:pPr>
    </w:p>
    <w:p w14:paraId="150A6FDA" w14:textId="77777777" w:rsidR="00275EB8" w:rsidRPr="00275EB8" w:rsidRDefault="00275EB8" w:rsidP="00275EB8">
      <w:pPr>
        <w:rPr>
          <w:rFonts w:asciiTheme="majorHAnsi" w:hAnsiTheme="majorHAnsi"/>
          <w:lang w:val="en-US"/>
        </w:rPr>
      </w:pPr>
      <w:r w:rsidRPr="00275EB8">
        <w:rPr>
          <w:rFonts w:asciiTheme="majorHAnsi" w:hAnsiTheme="majorHAnsi"/>
          <w:lang w:val="en-US"/>
        </w:rPr>
        <w:t>Mr Oussama Natour, Averda’s Managing Director for UAE, said: ‘We are extremely proud of this new contract win and, equally, extremely pleased that we shall be providing the residents, businesses and public buildings in Al Mizhar, Al Muhaisnah and Nadd Al Hamar with our internationally recognised and bespoke waste management services. We believe our close partnership with Dubai Municipality will lead to a further increase in the quantity of waste to be recycled, as opposed to landfilled, and that the residents of the newly serviced areas will be able to see an immediate improvement in the level of services they are being provided with.’</w:t>
      </w:r>
    </w:p>
    <w:p w14:paraId="4C71C0CE" w14:textId="77777777" w:rsidR="00275EB8" w:rsidRPr="00275EB8" w:rsidRDefault="00275EB8" w:rsidP="00275EB8">
      <w:pPr>
        <w:rPr>
          <w:rFonts w:asciiTheme="majorHAnsi" w:hAnsiTheme="majorHAnsi"/>
          <w:lang w:val="en-US"/>
        </w:rPr>
      </w:pPr>
    </w:p>
    <w:p w14:paraId="42FE8B08" w14:textId="77777777" w:rsidR="00275EB8" w:rsidRDefault="00275EB8" w:rsidP="00275EB8">
      <w:pPr>
        <w:rPr>
          <w:rFonts w:asciiTheme="majorHAnsi" w:hAnsiTheme="majorHAnsi"/>
          <w:lang w:val="en-US"/>
        </w:rPr>
      </w:pPr>
    </w:p>
    <w:p w14:paraId="3A2896D6" w14:textId="77777777" w:rsidR="00275EB8" w:rsidRPr="00275EB8" w:rsidRDefault="00275EB8" w:rsidP="00275EB8">
      <w:pPr>
        <w:rPr>
          <w:rFonts w:asciiTheme="majorHAnsi" w:hAnsiTheme="majorHAnsi"/>
          <w:lang w:val="en-US"/>
        </w:rPr>
      </w:pPr>
    </w:p>
    <w:p w14:paraId="422F5CEB" w14:textId="77777777" w:rsidR="00275EB8" w:rsidRPr="00275EB8" w:rsidRDefault="00275EB8" w:rsidP="00275EB8">
      <w:pPr>
        <w:rPr>
          <w:rFonts w:asciiTheme="majorHAnsi" w:hAnsiTheme="majorHAnsi"/>
          <w:b/>
          <w:bCs/>
          <w:lang w:val="en-US"/>
        </w:rPr>
      </w:pPr>
      <w:r w:rsidRPr="00275EB8">
        <w:rPr>
          <w:rFonts w:asciiTheme="majorHAnsi" w:hAnsiTheme="majorHAnsi"/>
          <w:b/>
          <w:bCs/>
          <w:lang w:val="en-US"/>
        </w:rPr>
        <w:t>About Averda:</w:t>
      </w:r>
    </w:p>
    <w:p w14:paraId="2E0C80A9" w14:textId="77777777" w:rsidR="00275EB8" w:rsidRPr="00275EB8" w:rsidRDefault="00275EB8" w:rsidP="00275EB8">
      <w:pPr>
        <w:rPr>
          <w:rFonts w:asciiTheme="majorHAnsi" w:hAnsiTheme="majorHAnsi"/>
          <w:lang w:val="en-US"/>
        </w:rPr>
      </w:pPr>
    </w:p>
    <w:p w14:paraId="30B08C57" w14:textId="77777777" w:rsidR="00275EB8" w:rsidRPr="00275EB8" w:rsidRDefault="00275EB8" w:rsidP="00275EB8">
      <w:pPr>
        <w:rPr>
          <w:rFonts w:asciiTheme="majorHAnsi" w:hAnsiTheme="majorHAnsi"/>
          <w:lang w:val="en-US"/>
        </w:rPr>
      </w:pPr>
      <w:r w:rsidRPr="00275EB8">
        <w:rPr>
          <w:rFonts w:asciiTheme="majorHAnsi" w:hAnsiTheme="majorHAnsi"/>
          <w:lang w:val="en-US"/>
        </w:rPr>
        <w:t>Averda is the largest environmental solutions provider in the Middle East and Africa region, specializing in integrated resources management. Headquartered in Dubai for its GCC markets, and in London for its other international markets, Averda is at the forefront of innovation, providing sustainable solutions and more than 35 years of experience in the effective management of waste for both private and public sector clients across pedestrian, residential, commercial and industrial areas.</w:t>
      </w:r>
    </w:p>
    <w:p w14:paraId="0004C13F" w14:textId="77777777" w:rsidR="00275EB8" w:rsidRPr="00275EB8" w:rsidRDefault="00275EB8" w:rsidP="00275EB8">
      <w:pPr>
        <w:rPr>
          <w:rFonts w:asciiTheme="majorHAnsi" w:hAnsiTheme="majorHAnsi"/>
          <w:lang w:val="en-US"/>
        </w:rPr>
      </w:pPr>
    </w:p>
    <w:p w14:paraId="517646FB" w14:textId="77777777" w:rsidR="00275EB8" w:rsidRPr="00275EB8" w:rsidRDefault="00275EB8" w:rsidP="00275EB8">
      <w:pPr>
        <w:rPr>
          <w:rFonts w:asciiTheme="majorHAnsi" w:hAnsiTheme="majorHAnsi"/>
          <w:lang w:val="en-US"/>
        </w:rPr>
      </w:pPr>
      <w:r w:rsidRPr="00275EB8">
        <w:rPr>
          <w:rFonts w:asciiTheme="majorHAnsi" w:hAnsiTheme="majorHAnsi"/>
          <w:lang w:val="en-US"/>
        </w:rPr>
        <w:t>Averda's extensive portfolio of services range from street cleaning to waste collection, treatment, disposal and recycling. The company’s capabilities also include the development of solutions for water, wastewater and solid waste for public, residential, commercial, and industrial sectors, all within a sustainable framework that respects the natural environment. Averda also designs and implements full-scale solutions to recover valuable and recyclable resources like paper, metals and water.</w:t>
      </w:r>
    </w:p>
    <w:p w14:paraId="418DF4C2" w14:textId="77777777" w:rsidR="00275EB8" w:rsidRPr="00275EB8" w:rsidRDefault="00275EB8" w:rsidP="00275EB8">
      <w:pPr>
        <w:rPr>
          <w:rFonts w:asciiTheme="majorHAnsi" w:hAnsiTheme="majorHAnsi"/>
          <w:lang w:val="en-US"/>
        </w:rPr>
      </w:pPr>
    </w:p>
    <w:p w14:paraId="7DF39B8D" w14:textId="77777777" w:rsidR="00E82A8A" w:rsidRPr="00E82A8A" w:rsidRDefault="00275EB8" w:rsidP="00275EB8">
      <w:pPr>
        <w:rPr>
          <w:rFonts w:asciiTheme="majorHAnsi" w:hAnsiTheme="majorHAnsi"/>
          <w:lang w:val="en-US"/>
        </w:rPr>
      </w:pPr>
      <w:r w:rsidRPr="00275EB8">
        <w:rPr>
          <w:rFonts w:asciiTheme="majorHAnsi" w:hAnsiTheme="majorHAnsi"/>
          <w:lang w:val="en-US"/>
        </w:rPr>
        <w:t>Serving in excess of 9 million people every day, Averda currently operates in full compliance with international standards for quality control throughout Angola, Congo, Gabon, Jordan, Lebanon, Morocco, Oman, Qatar, Republic of Ireland, Saudi Arabia, South Africa and United Arab Emirates.</w:t>
      </w:r>
    </w:p>
    <w:sectPr w:rsidR="00E82A8A" w:rsidRPr="00E82A8A" w:rsidSect="00062CD3">
      <w:headerReference w:type="even" r:id="rId8"/>
      <w:headerReference w:type="default" r:id="rId9"/>
      <w:footerReference w:type="default" r:id="rId10"/>
      <w:pgSz w:w="11900" w:h="16840"/>
      <w:pgMar w:top="3403" w:right="1800" w:bottom="1440" w:left="1418" w:header="1409"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A55CE3" w14:textId="77777777" w:rsidR="00B412EB" w:rsidRDefault="00B412EB" w:rsidP="00D502E1">
      <w:r>
        <w:separator/>
      </w:r>
    </w:p>
  </w:endnote>
  <w:endnote w:type="continuationSeparator" w:id="0">
    <w:p w14:paraId="30C6302A" w14:textId="77777777" w:rsidR="00B412EB" w:rsidRDefault="00B412EB" w:rsidP="00D50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07F0E" w14:textId="77777777" w:rsidR="00D502E1" w:rsidRDefault="003B799B">
    <w:pPr>
      <w:pStyle w:val="Footer"/>
    </w:pPr>
    <w:r>
      <w:rPr>
        <w:noProof/>
        <w:lang w:val="en-US"/>
      </w:rPr>
      <w:drawing>
        <wp:anchor distT="0" distB="0" distL="114300" distR="114300" simplePos="0" relativeHeight="251658240" behindDoc="1" locked="0" layoutInCell="1" allowOverlap="1" wp14:anchorId="23D78CE5" wp14:editId="1F44E5FD">
          <wp:simplePos x="0" y="0"/>
          <wp:positionH relativeFrom="margin">
            <wp:posOffset>-913765</wp:posOffset>
          </wp:positionH>
          <wp:positionV relativeFrom="margin">
            <wp:posOffset>8115300</wp:posOffset>
          </wp:positionV>
          <wp:extent cx="7543800" cy="762635"/>
          <wp:effectExtent l="0" t="0" r="0" b="0"/>
          <wp:wrapNone/>
          <wp:docPr id="1" name="Picture 14" descr="Description: Macintosh HD:Users:myriamnelson:Desktop:356.34 - Blue Energy:Letterhead:UK:UK-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Macintosh HD:Users:myriamnelson:Desktop:356.34 - Blue Energy:Letterhead:UK:UK-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762635"/>
                  </a:xfrm>
                  <a:prstGeom prst="rect">
                    <a:avLst/>
                  </a:prstGeom>
                  <a:noFill/>
                </pic:spPr>
              </pic:pic>
            </a:graphicData>
          </a:graphic>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6A9A97" w14:textId="77777777" w:rsidR="00B412EB" w:rsidRDefault="00B412EB" w:rsidP="00D502E1">
      <w:r>
        <w:separator/>
      </w:r>
    </w:p>
  </w:footnote>
  <w:footnote w:type="continuationSeparator" w:id="0">
    <w:p w14:paraId="40183D21" w14:textId="77777777" w:rsidR="00B412EB" w:rsidRDefault="00B412EB" w:rsidP="00D502E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0CA8A" w14:textId="77777777" w:rsidR="00D502E1" w:rsidRDefault="00D502E1" w:rsidP="00D502E1">
    <w:pPr>
      <w:pStyle w:val="Header"/>
      <w:tabs>
        <w:tab w:val="clear" w:pos="8640"/>
        <w:tab w:val="right" w:pos="8682"/>
      </w:tabs>
    </w:pPr>
    <w:r>
      <w:t>[Type text]</w:t>
    </w:r>
    <w:r>
      <w:tab/>
      <w:t>[Type text]</w:t>
    </w:r>
    <w:r>
      <w:tab/>
      <w:t>[Type text]</w:t>
    </w:r>
  </w:p>
  <w:p w14:paraId="4A26FE47" w14:textId="77777777" w:rsidR="00D502E1" w:rsidRDefault="00D502E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02EBF" w14:textId="77777777" w:rsidR="00D502E1" w:rsidRDefault="003B799B">
    <w:pPr>
      <w:pStyle w:val="Header"/>
    </w:pPr>
    <w:r>
      <w:rPr>
        <w:noProof/>
        <w:lang w:val="en-US"/>
      </w:rPr>
      <w:drawing>
        <wp:anchor distT="0" distB="0" distL="114300" distR="114300" simplePos="0" relativeHeight="251657216" behindDoc="1" locked="0" layoutInCell="1" allowOverlap="1" wp14:anchorId="47B99445" wp14:editId="3579FC79">
          <wp:simplePos x="0" y="0"/>
          <wp:positionH relativeFrom="margin">
            <wp:posOffset>-913765</wp:posOffset>
          </wp:positionH>
          <wp:positionV relativeFrom="margin">
            <wp:posOffset>-2171700</wp:posOffset>
          </wp:positionV>
          <wp:extent cx="7590155" cy="1810385"/>
          <wp:effectExtent l="0" t="0" r="0" b="0"/>
          <wp:wrapNone/>
          <wp:docPr id="2" name="Picture 13" descr="Description: Macintosh HD:Users:myriamnelson:Desktop:356.34 - Blue Energy:Letterhead:UK:UK-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Macintosh HD:Users:myriamnelson:Desktop:356.34 - Blue Energy:Letterhead:UK:UK-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0155" cy="1810385"/>
                  </a:xfrm>
                  <a:prstGeom prst="rect">
                    <a:avLst/>
                  </a:prstGeom>
                  <a:noFill/>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3C060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2E1"/>
    <w:rsid w:val="00060DC5"/>
    <w:rsid w:val="00062CD3"/>
    <w:rsid w:val="00131FF2"/>
    <w:rsid w:val="00220C80"/>
    <w:rsid w:val="00221373"/>
    <w:rsid w:val="0022460F"/>
    <w:rsid w:val="0027184B"/>
    <w:rsid w:val="00275EB8"/>
    <w:rsid w:val="002F0D57"/>
    <w:rsid w:val="00313A1E"/>
    <w:rsid w:val="00332E3E"/>
    <w:rsid w:val="003541A0"/>
    <w:rsid w:val="003608EA"/>
    <w:rsid w:val="003B799B"/>
    <w:rsid w:val="003E254E"/>
    <w:rsid w:val="004967E6"/>
    <w:rsid w:val="004D1899"/>
    <w:rsid w:val="00520B0E"/>
    <w:rsid w:val="00532914"/>
    <w:rsid w:val="005E418B"/>
    <w:rsid w:val="00646DBF"/>
    <w:rsid w:val="00647CA3"/>
    <w:rsid w:val="00650184"/>
    <w:rsid w:val="00664C20"/>
    <w:rsid w:val="006C7A31"/>
    <w:rsid w:val="006D1F2B"/>
    <w:rsid w:val="00702A79"/>
    <w:rsid w:val="007C7B38"/>
    <w:rsid w:val="007E0896"/>
    <w:rsid w:val="00834368"/>
    <w:rsid w:val="008D25C9"/>
    <w:rsid w:val="0092785B"/>
    <w:rsid w:val="00A546F2"/>
    <w:rsid w:val="00AD3AC9"/>
    <w:rsid w:val="00AE10CC"/>
    <w:rsid w:val="00B13DEF"/>
    <w:rsid w:val="00B307A0"/>
    <w:rsid w:val="00B412EB"/>
    <w:rsid w:val="00C02347"/>
    <w:rsid w:val="00C3258D"/>
    <w:rsid w:val="00C92AFD"/>
    <w:rsid w:val="00CC7238"/>
    <w:rsid w:val="00CE34A8"/>
    <w:rsid w:val="00D308C0"/>
    <w:rsid w:val="00D502E1"/>
    <w:rsid w:val="00D90307"/>
    <w:rsid w:val="00DC02EF"/>
    <w:rsid w:val="00E3038F"/>
    <w:rsid w:val="00E419EE"/>
    <w:rsid w:val="00E82A8A"/>
    <w:rsid w:val="00ED6A32"/>
    <w:rsid w:val="00F9034C"/>
    <w:rsid w:val="00FE69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E3905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D6A32"/>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2E1"/>
    <w:pPr>
      <w:tabs>
        <w:tab w:val="center" w:pos="4320"/>
        <w:tab w:val="right" w:pos="8640"/>
      </w:tabs>
    </w:pPr>
  </w:style>
  <w:style w:type="character" w:customStyle="1" w:styleId="HeaderChar">
    <w:name w:val="Header Char"/>
    <w:basedOn w:val="DefaultParagraphFont"/>
    <w:link w:val="Header"/>
    <w:uiPriority w:val="99"/>
    <w:rsid w:val="00D502E1"/>
  </w:style>
  <w:style w:type="paragraph" w:styleId="Footer">
    <w:name w:val="footer"/>
    <w:basedOn w:val="Normal"/>
    <w:link w:val="FooterChar"/>
    <w:uiPriority w:val="99"/>
    <w:unhideWhenUsed/>
    <w:rsid w:val="00D502E1"/>
    <w:pPr>
      <w:tabs>
        <w:tab w:val="center" w:pos="4320"/>
        <w:tab w:val="right" w:pos="8640"/>
      </w:tabs>
    </w:pPr>
  </w:style>
  <w:style w:type="character" w:customStyle="1" w:styleId="FooterChar">
    <w:name w:val="Footer Char"/>
    <w:basedOn w:val="DefaultParagraphFont"/>
    <w:link w:val="Footer"/>
    <w:uiPriority w:val="99"/>
    <w:rsid w:val="00D502E1"/>
  </w:style>
  <w:style w:type="paragraph" w:styleId="BalloonText">
    <w:name w:val="Balloon Text"/>
    <w:basedOn w:val="Normal"/>
    <w:link w:val="BalloonTextChar"/>
    <w:uiPriority w:val="99"/>
    <w:semiHidden/>
    <w:unhideWhenUsed/>
    <w:rsid w:val="00D502E1"/>
    <w:rPr>
      <w:rFonts w:ascii="Lucida Grande" w:hAnsi="Lucida Grande"/>
      <w:sz w:val="18"/>
      <w:szCs w:val="18"/>
    </w:rPr>
  </w:style>
  <w:style w:type="character" w:customStyle="1" w:styleId="BalloonTextChar">
    <w:name w:val="Balloon Text Char"/>
    <w:link w:val="BalloonText"/>
    <w:uiPriority w:val="99"/>
    <w:semiHidden/>
    <w:rsid w:val="00D502E1"/>
    <w:rPr>
      <w:rFonts w:ascii="Lucida Grande" w:hAnsi="Lucida Grande" w:cs="Lucida Grande"/>
      <w:sz w:val="18"/>
      <w:szCs w:val="18"/>
    </w:rPr>
  </w:style>
  <w:style w:type="character" w:styleId="Hyperlink">
    <w:name w:val="Hyperlink"/>
    <w:uiPriority w:val="99"/>
    <w:unhideWhenUsed/>
    <w:rsid w:val="003541A0"/>
    <w:rPr>
      <w:color w:val="0563C1"/>
      <w:u w:val="single"/>
    </w:rPr>
  </w:style>
  <w:style w:type="character" w:styleId="CommentReference">
    <w:name w:val="annotation reference"/>
    <w:basedOn w:val="DefaultParagraphFont"/>
    <w:uiPriority w:val="99"/>
    <w:semiHidden/>
    <w:unhideWhenUsed/>
    <w:rsid w:val="007C7B38"/>
    <w:rPr>
      <w:sz w:val="16"/>
      <w:szCs w:val="16"/>
    </w:rPr>
  </w:style>
  <w:style w:type="paragraph" w:styleId="CommentText">
    <w:name w:val="annotation text"/>
    <w:basedOn w:val="Normal"/>
    <w:link w:val="CommentTextChar"/>
    <w:uiPriority w:val="99"/>
    <w:semiHidden/>
    <w:unhideWhenUsed/>
    <w:rsid w:val="007C7B38"/>
    <w:rPr>
      <w:sz w:val="20"/>
      <w:szCs w:val="20"/>
    </w:rPr>
  </w:style>
  <w:style w:type="character" w:customStyle="1" w:styleId="CommentTextChar">
    <w:name w:val="Comment Text Char"/>
    <w:basedOn w:val="DefaultParagraphFont"/>
    <w:link w:val="CommentText"/>
    <w:uiPriority w:val="99"/>
    <w:semiHidden/>
    <w:rsid w:val="007C7B38"/>
    <w:rPr>
      <w:lang w:val="en-GB"/>
    </w:rPr>
  </w:style>
  <w:style w:type="paragraph" w:styleId="CommentSubject">
    <w:name w:val="annotation subject"/>
    <w:basedOn w:val="CommentText"/>
    <w:next w:val="CommentText"/>
    <w:link w:val="CommentSubjectChar"/>
    <w:uiPriority w:val="99"/>
    <w:semiHidden/>
    <w:unhideWhenUsed/>
    <w:rsid w:val="007C7B38"/>
    <w:rPr>
      <w:b/>
      <w:bCs/>
    </w:rPr>
  </w:style>
  <w:style w:type="character" w:customStyle="1" w:styleId="CommentSubjectChar">
    <w:name w:val="Comment Subject Char"/>
    <w:basedOn w:val="CommentTextChar"/>
    <w:link w:val="CommentSubject"/>
    <w:uiPriority w:val="99"/>
    <w:semiHidden/>
    <w:rsid w:val="007C7B38"/>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768029">
      <w:bodyDiv w:val="1"/>
      <w:marLeft w:val="0"/>
      <w:marRight w:val="0"/>
      <w:marTop w:val="0"/>
      <w:marBottom w:val="0"/>
      <w:divBdr>
        <w:top w:val="none" w:sz="0" w:space="0" w:color="auto"/>
        <w:left w:val="none" w:sz="0" w:space="0" w:color="auto"/>
        <w:bottom w:val="none" w:sz="0" w:space="0" w:color="auto"/>
        <w:right w:val="none" w:sz="0" w:space="0" w:color="auto"/>
      </w:divBdr>
    </w:div>
    <w:div w:id="15212411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F14FF-197F-A946-99EB-2CC6875BF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590</Words>
  <Characters>3368</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Averda</Company>
  <LinksUpToDate>false</LinksUpToDate>
  <CharactersWithSpaces>3951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Myriam Nelson</dc:creator>
  <cp:lastModifiedBy>Priscilla Moroke</cp:lastModifiedBy>
  <cp:revision>2</cp:revision>
  <dcterms:created xsi:type="dcterms:W3CDTF">2016-08-18T11:36:00Z</dcterms:created>
  <dcterms:modified xsi:type="dcterms:W3CDTF">2016-08-18T11:36:00Z</dcterms:modified>
</cp:coreProperties>
</file>