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47831C" w14:textId="77777777" w:rsidR="001311AE" w:rsidRPr="00F3584F" w:rsidRDefault="001311AE" w:rsidP="001311AE">
      <w:pPr>
        <w:wordWrap w:val="0"/>
        <w:snapToGrid w:val="0"/>
        <w:spacing w:after="0" w:line="240" w:lineRule="auto"/>
        <w:ind w:firstLine="108"/>
        <w:jc w:val="right"/>
        <w:rPr>
          <w:rFonts w:ascii="Arial" w:eastAsia="Gulim" w:hAnsi="Arial" w:cs="Arial"/>
          <w:b/>
          <w:bCs/>
          <w:sz w:val="14"/>
          <w:szCs w:val="14"/>
          <w:lang w:eastAsia="ko-KR"/>
        </w:rPr>
      </w:pPr>
      <w:bookmarkStart w:id="0" w:name="_GoBack"/>
      <w:bookmarkEnd w:id="0"/>
      <w:r w:rsidRPr="00F3584F">
        <w:rPr>
          <w:rFonts w:ascii="Arial" w:eastAsia="Gulim" w:hAnsi="Arial" w:cs="Arial"/>
          <w:noProof/>
          <w:lang w:val="en-US"/>
        </w:rPr>
        <w:drawing>
          <wp:anchor distT="0" distB="0" distL="114300" distR="114300" simplePos="0" relativeHeight="251659264" behindDoc="0" locked="0" layoutInCell="1" allowOverlap="1" wp14:anchorId="356F9C3A" wp14:editId="15C936B0">
            <wp:simplePos x="0" y="0"/>
            <wp:positionH relativeFrom="column">
              <wp:posOffset>-1905</wp:posOffset>
            </wp:positionH>
            <wp:positionV relativeFrom="paragraph">
              <wp:posOffset>17145</wp:posOffset>
            </wp:positionV>
            <wp:extent cx="1658620" cy="254635"/>
            <wp:effectExtent l="0" t="0" r="0" b="0"/>
            <wp:wrapThrough wrapText="bothSides">
              <wp:wrapPolygon edited="0">
                <wp:start x="0" y="0"/>
                <wp:lineTo x="0" y="19392"/>
                <wp:lineTo x="21335" y="19392"/>
                <wp:lineTo x="21335" y="0"/>
                <wp:lineTo x="0" y="0"/>
              </wp:wrapPolygon>
            </wp:wrapThrough>
            <wp:docPr id="1" name="그림 1"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삼성 로고(Lettermar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r w:rsidRPr="00F3584F">
        <w:rPr>
          <w:rFonts w:ascii="Arial" w:eastAsia="Gulim" w:hAnsi="Arial" w:cs="Arial"/>
          <w:b/>
          <w:bCs/>
          <w:sz w:val="14"/>
          <w:szCs w:val="14"/>
          <w:lang w:eastAsia="ko-KR"/>
        </w:rPr>
        <w:t>CONTACT:</w:t>
      </w:r>
    </w:p>
    <w:p w14:paraId="037DC0E9" w14:textId="77777777" w:rsidR="001311AE" w:rsidRPr="00F3584F" w:rsidRDefault="00E669F5" w:rsidP="001311AE">
      <w:pPr>
        <w:wordWrap w:val="0"/>
        <w:spacing w:after="0" w:line="240" w:lineRule="auto"/>
        <w:jc w:val="right"/>
        <w:rPr>
          <w:rFonts w:ascii="Arial" w:eastAsia="Gulim" w:hAnsi="Arial" w:cs="Arial"/>
          <w:sz w:val="14"/>
          <w:szCs w:val="14"/>
          <w:lang w:eastAsia="ko-KR"/>
        </w:rPr>
      </w:pPr>
      <w:r w:rsidRPr="00F3584F">
        <w:rPr>
          <w:rFonts w:ascii="Arial" w:eastAsia="Gulim" w:hAnsi="Arial" w:cs="Arial"/>
          <w:sz w:val="14"/>
          <w:szCs w:val="14"/>
          <w:lang w:eastAsia="ko-KR"/>
        </w:rPr>
        <w:t xml:space="preserve">Dr </w:t>
      </w:r>
      <w:r w:rsidR="001311AE" w:rsidRPr="00F3584F">
        <w:rPr>
          <w:rFonts w:ascii="Arial" w:eastAsia="Gulim" w:hAnsi="Arial" w:cs="Arial"/>
          <w:sz w:val="14"/>
          <w:szCs w:val="14"/>
          <w:lang w:eastAsia="ko-KR"/>
        </w:rPr>
        <w:t>Michelle Potgieter</w:t>
      </w:r>
    </w:p>
    <w:p w14:paraId="0A5E682A" w14:textId="77777777" w:rsidR="001311AE" w:rsidRPr="00F3584F" w:rsidRDefault="001311AE" w:rsidP="001311AE">
      <w:pPr>
        <w:wordWrap w:val="0"/>
        <w:spacing w:after="0" w:line="240" w:lineRule="auto"/>
        <w:jc w:val="right"/>
        <w:rPr>
          <w:rFonts w:ascii="Arial" w:eastAsia="Gulim" w:hAnsi="Arial" w:cs="Arial"/>
          <w:sz w:val="14"/>
          <w:szCs w:val="14"/>
          <w:lang w:eastAsia="ko-KR"/>
        </w:rPr>
      </w:pPr>
      <w:r w:rsidRPr="00F3584F">
        <w:rPr>
          <w:rFonts w:ascii="Arial" w:eastAsia="Gulim" w:hAnsi="Arial" w:cs="Arial"/>
          <w:sz w:val="14"/>
          <w:szCs w:val="14"/>
          <w:lang w:eastAsia="ko-KR"/>
        </w:rPr>
        <w:t xml:space="preserve">Director: Corporate Marketing and </w:t>
      </w:r>
    </w:p>
    <w:p w14:paraId="62CECB9A" w14:textId="77777777" w:rsidR="001311AE" w:rsidRPr="00F3584F" w:rsidRDefault="001311AE" w:rsidP="001311AE">
      <w:pPr>
        <w:wordWrap w:val="0"/>
        <w:spacing w:after="0" w:line="240" w:lineRule="auto"/>
        <w:jc w:val="right"/>
        <w:rPr>
          <w:rFonts w:ascii="Arial" w:eastAsia="Gulim" w:hAnsi="Arial" w:cs="Arial"/>
          <w:sz w:val="14"/>
          <w:szCs w:val="14"/>
          <w:lang w:eastAsia="ko-KR"/>
        </w:rPr>
      </w:pPr>
      <w:r w:rsidRPr="00F3584F">
        <w:rPr>
          <w:rFonts w:ascii="Arial" w:eastAsia="Gulim" w:hAnsi="Arial" w:cs="Arial"/>
          <w:sz w:val="14"/>
          <w:szCs w:val="14"/>
          <w:lang w:eastAsia="ko-KR"/>
        </w:rPr>
        <w:t>Communications</w:t>
      </w:r>
    </w:p>
    <w:p w14:paraId="3265C390" w14:textId="77777777" w:rsidR="001311AE" w:rsidRPr="00F3584F" w:rsidRDefault="001311AE" w:rsidP="001311AE">
      <w:pPr>
        <w:wordWrap w:val="0"/>
        <w:spacing w:after="0" w:line="240" w:lineRule="auto"/>
        <w:jc w:val="right"/>
        <w:rPr>
          <w:rFonts w:ascii="Arial" w:eastAsia="Gulim" w:hAnsi="Arial" w:cs="Arial"/>
          <w:sz w:val="14"/>
          <w:szCs w:val="14"/>
          <w:lang w:eastAsia="ko-KR"/>
        </w:rPr>
      </w:pPr>
      <w:r w:rsidRPr="00F3584F">
        <w:rPr>
          <w:rFonts w:ascii="Arial" w:eastAsia="Gulim" w:hAnsi="Arial" w:cs="Arial"/>
          <w:sz w:val="14"/>
          <w:szCs w:val="14"/>
          <w:lang w:eastAsia="ko-KR"/>
        </w:rPr>
        <w:t>Samsung Electronics SA (Pty.) Ltd.</w:t>
      </w:r>
    </w:p>
    <w:p w14:paraId="050C4561" w14:textId="77777777" w:rsidR="001311AE" w:rsidRPr="00F3584F" w:rsidRDefault="00DD1A23" w:rsidP="001311AE">
      <w:pPr>
        <w:wordWrap w:val="0"/>
        <w:spacing w:after="0" w:line="240" w:lineRule="auto"/>
        <w:jc w:val="right"/>
        <w:rPr>
          <w:rFonts w:ascii="Arial" w:eastAsia="Gulim" w:hAnsi="Arial" w:cs="Arial"/>
          <w:sz w:val="14"/>
          <w:szCs w:val="14"/>
          <w:lang w:eastAsia="ko-KR"/>
        </w:rPr>
      </w:pPr>
      <w:hyperlink r:id="rId7" w:history="1">
        <w:r w:rsidR="001311AE" w:rsidRPr="00F3584F">
          <w:rPr>
            <w:rFonts w:ascii="Arial" w:eastAsia="Gulim" w:hAnsi="Arial" w:cs="Arial"/>
            <w:sz w:val="14"/>
            <w:szCs w:val="14"/>
            <w:lang w:eastAsia="ko-KR"/>
          </w:rPr>
          <w:t>Tel:+27</w:t>
        </w:r>
      </w:hyperlink>
      <w:r w:rsidR="001311AE" w:rsidRPr="00F3584F">
        <w:rPr>
          <w:rFonts w:ascii="Arial" w:eastAsia="Gulim" w:hAnsi="Arial" w:cs="Arial"/>
          <w:sz w:val="14"/>
          <w:szCs w:val="14"/>
          <w:lang w:eastAsia="ko-KR"/>
        </w:rPr>
        <w:t xml:space="preserve"> 11 549 1500</w:t>
      </w:r>
    </w:p>
    <w:p w14:paraId="42CE5A74" w14:textId="77777777" w:rsidR="001311AE" w:rsidRPr="00F3584F" w:rsidRDefault="00DD1A23" w:rsidP="001311AE">
      <w:pPr>
        <w:wordWrap w:val="0"/>
        <w:spacing w:after="0" w:line="240" w:lineRule="auto"/>
        <w:jc w:val="right"/>
        <w:rPr>
          <w:rFonts w:ascii="Arial" w:eastAsia="Gulim" w:hAnsi="Arial" w:cs="Arial"/>
          <w:sz w:val="14"/>
          <w:szCs w:val="14"/>
          <w:lang w:eastAsia="ko-KR"/>
        </w:rPr>
      </w:pPr>
      <w:hyperlink r:id="rId8" w:history="1">
        <w:r w:rsidR="001311AE" w:rsidRPr="00F3584F">
          <w:rPr>
            <w:rFonts w:ascii="Arial" w:eastAsia="Gulim" w:hAnsi="Arial" w:cs="Arial"/>
            <w:color w:val="0000FF"/>
            <w:sz w:val="14"/>
            <w:szCs w:val="14"/>
            <w:u w:val="single"/>
            <w:lang w:eastAsia="ko-KR"/>
          </w:rPr>
          <w:t>Michelle.po@samsung.com</w:t>
        </w:r>
      </w:hyperlink>
    </w:p>
    <w:p w14:paraId="0170E12C" w14:textId="77777777" w:rsidR="001311AE" w:rsidRPr="00F3584F" w:rsidRDefault="001311AE" w:rsidP="001311AE">
      <w:pPr>
        <w:widowControl w:val="0"/>
        <w:spacing w:after="0" w:line="360" w:lineRule="auto"/>
        <w:rPr>
          <w:rFonts w:ascii="Arial" w:eastAsia="Malgun Gothic" w:hAnsi="Arial" w:cs="Arial"/>
          <w:b/>
          <w:kern w:val="2"/>
          <w:sz w:val="28"/>
          <w:szCs w:val="28"/>
          <w:lang w:eastAsia="ko-KR"/>
        </w:rPr>
      </w:pPr>
    </w:p>
    <w:p w14:paraId="627AFDF8" w14:textId="77777777" w:rsidR="00EC4397" w:rsidRDefault="00EC4397" w:rsidP="0039049C">
      <w:pPr>
        <w:autoSpaceDE w:val="0"/>
        <w:autoSpaceDN w:val="0"/>
        <w:contextualSpacing/>
        <w:jc w:val="center"/>
        <w:rPr>
          <w:rFonts w:ascii="Arial" w:eastAsia="Malgun Gothic" w:hAnsi="Arial" w:cs="Arial"/>
          <w:b/>
          <w:sz w:val="28"/>
          <w:szCs w:val="28"/>
        </w:rPr>
      </w:pPr>
      <w:r w:rsidRPr="00EC4397">
        <w:rPr>
          <w:rFonts w:ascii="Arial" w:eastAsia="Malgun Gothic" w:hAnsi="Arial" w:cs="Arial"/>
          <w:b/>
          <w:sz w:val="28"/>
          <w:szCs w:val="28"/>
        </w:rPr>
        <w:t>Samsung Unveils the New Galaxy Note7</w:t>
      </w:r>
      <w:r w:rsidR="004855B4">
        <w:rPr>
          <w:rFonts w:ascii="Arial" w:eastAsia="Malgun Gothic" w:hAnsi="Arial" w:cs="Arial"/>
          <w:b/>
          <w:sz w:val="28"/>
          <w:szCs w:val="28"/>
        </w:rPr>
        <w:t xml:space="preserve"> - </w:t>
      </w:r>
      <w:r w:rsidR="00EF204A">
        <w:rPr>
          <w:rFonts w:ascii="Arial" w:eastAsia="Malgun Gothic" w:hAnsi="Arial" w:cs="Arial"/>
          <w:b/>
          <w:sz w:val="28"/>
          <w:szCs w:val="28"/>
        </w:rPr>
        <w:t>The Intelligent Smartphone t</w:t>
      </w:r>
      <w:r w:rsidRPr="00EC4397">
        <w:rPr>
          <w:rFonts w:ascii="Arial" w:eastAsia="Malgun Gothic" w:hAnsi="Arial" w:cs="Arial"/>
          <w:b/>
          <w:sz w:val="28"/>
          <w:szCs w:val="28"/>
        </w:rPr>
        <w:t>hat Thinks Big</w:t>
      </w:r>
      <w:r w:rsidRPr="00EC4397" w:rsidDel="00841C9A">
        <w:rPr>
          <w:rFonts w:ascii="Arial" w:eastAsia="Malgun Gothic" w:hAnsi="Arial" w:cs="Arial"/>
          <w:b/>
          <w:sz w:val="28"/>
          <w:szCs w:val="28"/>
        </w:rPr>
        <w:t xml:space="preserve"> </w:t>
      </w:r>
    </w:p>
    <w:p w14:paraId="236DFAA6" w14:textId="77777777" w:rsidR="00D350FD" w:rsidRPr="0039049C" w:rsidRDefault="00D350FD" w:rsidP="0039049C">
      <w:pPr>
        <w:autoSpaceDE w:val="0"/>
        <w:autoSpaceDN w:val="0"/>
        <w:contextualSpacing/>
        <w:jc w:val="center"/>
        <w:rPr>
          <w:rFonts w:ascii="Arial" w:eastAsia="Malgun Gothic" w:hAnsi="Arial" w:cs="Arial"/>
          <w:b/>
          <w:sz w:val="28"/>
          <w:szCs w:val="28"/>
        </w:rPr>
      </w:pPr>
    </w:p>
    <w:p w14:paraId="4D35724B" w14:textId="77777777" w:rsidR="00EC4397" w:rsidRDefault="00EC4397" w:rsidP="00357B9B">
      <w:pPr>
        <w:autoSpaceDE w:val="0"/>
        <w:autoSpaceDN w:val="0"/>
        <w:contextualSpacing/>
        <w:jc w:val="center"/>
        <w:rPr>
          <w:rFonts w:ascii="Calibri" w:eastAsia="Malgun Gothic" w:hAnsi="Calibri" w:cs="Malgun Gothic"/>
          <w:i/>
        </w:rPr>
      </w:pPr>
      <w:r w:rsidRPr="00EC4397">
        <w:rPr>
          <w:rFonts w:ascii="Arial" w:eastAsia="Malgun Gothic" w:hAnsi="Arial" w:cs="Arial"/>
          <w:i/>
        </w:rPr>
        <w:t xml:space="preserve">The Note7 </w:t>
      </w:r>
      <w:r w:rsidR="00EF204A">
        <w:rPr>
          <w:rFonts w:ascii="Arial" w:eastAsia="Malgun Gothic" w:hAnsi="Arial" w:cs="Arial"/>
          <w:i/>
        </w:rPr>
        <w:t>is the g</w:t>
      </w:r>
      <w:r w:rsidR="00EF204A" w:rsidRPr="00EF204A">
        <w:rPr>
          <w:rFonts w:ascii="Arial" w:eastAsia="Malgun Gothic" w:hAnsi="Arial" w:cs="Arial"/>
          <w:i/>
        </w:rPr>
        <w:t xml:space="preserve">ateway to a Galaxy of possibilities </w:t>
      </w:r>
      <w:r w:rsidR="00EF204A">
        <w:rPr>
          <w:rFonts w:ascii="Arial" w:eastAsia="Malgun Gothic" w:hAnsi="Arial" w:cs="Arial"/>
          <w:i/>
        </w:rPr>
        <w:t xml:space="preserve">with </w:t>
      </w:r>
      <w:r w:rsidR="00357B9B" w:rsidRPr="00357B9B">
        <w:rPr>
          <w:rFonts w:ascii="Arial" w:eastAsia="Malgun Gothic" w:hAnsi="Arial" w:cs="Arial"/>
          <w:i/>
        </w:rPr>
        <w:t xml:space="preserve">the most advanced security features </w:t>
      </w:r>
      <w:r w:rsidRPr="00EC4397">
        <w:rPr>
          <w:rFonts w:ascii="Arial" w:eastAsia="Malgun Gothic" w:hAnsi="Arial" w:cs="Arial"/>
          <w:i/>
        </w:rPr>
        <w:t>a</w:t>
      </w:r>
      <w:r w:rsidR="00357B9B">
        <w:rPr>
          <w:rFonts w:ascii="Arial" w:eastAsia="Malgun Gothic" w:hAnsi="Arial" w:cs="Arial"/>
          <w:i/>
        </w:rPr>
        <w:t>nd S Pen capabilities</w:t>
      </w:r>
    </w:p>
    <w:p w14:paraId="166E85BC" w14:textId="77777777" w:rsidR="002665BB" w:rsidRPr="00D669AE" w:rsidRDefault="002665BB" w:rsidP="00EC4397">
      <w:pPr>
        <w:autoSpaceDE w:val="0"/>
        <w:autoSpaceDN w:val="0"/>
        <w:contextualSpacing/>
        <w:jc w:val="center"/>
        <w:rPr>
          <w:rFonts w:ascii="Calibri" w:eastAsia="Malgun Gothic" w:hAnsi="Calibri" w:cs="Malgun Gothic"/>
          <w:i/>
        </w:rPr>
      </w:pPr>
    </w:p>
    <w:p w14:paraId="290D32A6" w14:textId="77777777" w:rsidR="00EC4397" w:rsidRPr="00210FB3" w:rsidRDefault="00EC4397" w:rsidP="00EF204A">
      <w:pPr>
        <w:shd w:val="clear" w:color="auto" w:fill="FFFFFF"/>
        <w:spacing w:after="0" w:line="360" w:lineRule="auto"/>
        <w:contextualSpacing/>
        <w:jc w:val="both"/>
        <w:rPr>
          <w:rFonts w:ascii="Arial" w:eastAsia="Malgun Gothic" w:hAnsi="Arial" w:cs="Arial"/>
          <w:sz w:val="20"/>
          <w:szCs w:val="20"/>
        </w:rPr>
      </w:pPr>
      <w:r w:rsidRPr="00210FB3">
        <w:rPr>
          <w:rFonts w:ascii="Arial" w:eastAsia="Batang" w:hAnsi="Arial" w:cs="Arial"/>
          <w:b/>
          <w:kern w:val="2"/>
          <w:sz w:val="20"/>
          <w:szCs w:val="20"/>
          <w:lang w:eastAsia="ko-KR"/>
        </w:rPr>
        <w:t xml:space="preserve">JOHANNESBURG, South Africa – </w:t>
      </w:r>
      <w:r w:rsidR="0039049C">
        <w:rPr>
          <w:rFonts w:ascii="Arial" w:eastAsia="Batang" w:hAnsi="Arial" w:cs="Arial"/>
          <w:b/>
          <w:kern w:val="2"/>
          <w:sz w:val="20"/>
          <w:szCs w:val="20"/>
          <w:lang w:eastAsia="ko-KR"/>
        </w:rPr>
        <w:t>0</w:t>
      </w:r>
      <w:r w:rsidR="0004100C">
        <w:rPr>
          <w:rFonts w:ascii="Arial" w:eastAsia="Batang" w:hAnsi="Arial" w:cs="Arial"/>
          <w:b/>
          <w:kern w:val="2"/>
          <w:sz w:val="20"/>
          <w:szCs w:val="20"/>
          <w:lang w:eastAsia="ko-KR"/>
        </w:rPr>
        <w:t>5</w:t>
      </w:r>
      <w:r w:rsidRPr="00210FB3">
        <w:rPr>
          <w:rFonts w:ascii="Arial" w:eastAsia="Batang" w:hAnsi="Arial" w:cs="Arial"/>
          <w:b/>
          <w:kern w:val="2"/>
          <w:sz w:val="20"/>
          <w:szCs w:val="20"/>
          <w:lang w:eastAsia="ko-KR"/>
        </w:rPr>
        <w:t xml:space="preserve"> August, 2016 </w:t>
      </w:r>
      <w:r w:rsidRPr="00210FB3">
        <w:rPr>
          <w:rFonts w:ascii="Arial" w:eastAsia="Calibri" w:hAnsi="Arial" w:cs="Arial"/>
          <w:sz w:val="20"/>
          <w:szCs w:val="20"/>
        </w:rPr>
        <w:t xml:space="preserve">– </w:t>
      </w:r>
      <w:r w:rsidR="00844796" w:rsidRPr="00210FB3">
        <w:rPr>
          <w:rFonts w:ascii="Arial" w:eastAsia="Calibri" w:hAnsi="Arial" w:cs="Arial"/>
          <w:sz w:val="20"/>
          <w:szCs w:val="20"/>
        </w:rPr>
        <w:t>Samsung Electronics South Africa</w:t>
      </w:r>
      <w:r w:rsidR="00844796" w:rsidRPr="00210FB3">
        <w:rPr>
          <w:rFonts w:ascii="Arial" w:eastAsia="Calibri" w:hAnsi="Arial" w:cs="Arial"/>
          <w:b/>
          <w:sz w:val="20"/>
          <w:szCs w:val="20"/>
        </w:rPr>
        <w:t xml:space="preserve"> </w:t>
      </w:r>
      <w:r w:rsidRPr="00210FB3">
        <w:rPr>
          <w:rFonts w:ascii="Arial" w:eastAsia="Malgun Gothic" w:hAnsi="Arial" w:cs="Arial"/>
          <w:sz w:val="20"/>
          <w:szCs w:val="20"/>
        </w:rPr>
        <w:t xml:space="preserve">continues to drive the smartphone market with the Galaxy Note7 by building on the company’s category-defining leadership with innovative features that set a new standard for large-screen devices. </w:t>
      </w:r>
    </w:p>
    <w:p w14:paraId="7A5CCA5D" w14:textId="77777777" w:rsidR="00EC4397" w:rsidRPr="00210FB3" w:rsidRDefault="00EC4397" w:rsidP="0039049C">
      <w:pPr>
        <w:shd w:val="clear" w:color="auto" w:fill="FFFFFF"/>
        <w:spacing w:after="0" w:line="360" w:lineRule="auto"/>
        <w:contextualSpacing/>
        <w:jc w:val="both"/>
        <w:rPr>
          <w:rFonts w:ascii="Arial" w:eastAsia="Malgun Gothic" w:hAnsi="Arial" w:cs="Arial"/>
          <w:sz w:val="20"/>
          <w:szCs w:val="20"/>
        </w:rPr>
      </w:pPr>
    </w:p>
    <w:p w14:paraId="54CC5D9A" w14:textId="77777777" w:rsidR="00EC4397" w:rsidRDefault="00EC4397" w:rsidP="002665BB">
      <w:pPr>
        <w:shd w:val="clear" w:color="auto" w:fill="FFFFFF"/>
        <w:spacing w:after="0" w:line="360" w:lineRule="auto"/>
        <w:contextualSpacing/>
        <w:jc w:val="both"/>
        <w:rPr>
          <w:rFonts w:ascii="Arial" w:eastAsia="Malgun Gothic" w:hAnsi="Arial" w:cs="Arial"/>
          <w:sz w:val="20"/>
          <w:szCs w:val="20"/>
        </w:rPr>
      </w:pPr>
      <w:r w:rsidRPr="00210FB3">
        <w:rPr>
          <w:rFonts w:ascii="Arial" w:eastAsia="Malgun Gothic" w:hAnsi="Arial" w:cs="Arial"/>
          <w:sz w:val="20"/>
          <w:szCs w:val="20"/>
        </w:rPr>
        <w:t xml:space="preserve">“The </w:t>
      </w:r>
      <w:r w:rsidRPr="00210FB3">
        <w:rPr>
          <w:rFonts w:ascii="Arial" w:hAnsi="Arial" w:cs="Arial"/>
          <w:sz w:val="20"/>
          <w:szCs w:val="20"/>
        </w:rPr>
        <w:t xml:space="preserve">Galaxy Note7 </w:t>
      </w:r>
      <w:r w:rsidRPr="00210FB3">
        <w:rPr>
          <w:rFonts w:ascii="Arial" w:eastAsia="Malgun Gothic" w:hAnsi="Arial" w:cs="Arial"/>
          <w:sz w:val="20"/>
          <w:szCs w:val="20"/>
        </w:rPr>
        <w:t xml:space="preserve">combines productivity and entertainment, with strong security features. </w:t>
      </w:r>
      <w:r w:rsidR="002665BB" w:rsidRPr="002665BB">
        <w:rPr>
          <w:rFonts w:ascii="Arial" w:eastAsia="Malgun Gothic" w:hAnsi="Arial" w:cs="Arial"/>
          <w:sz w:val="20"/>
          <w:szCs w:val="20"/>
        </w:rPr>
        <w:t xml:space="preserve">The </w:t>
      </w:r>
      <w:r w:rsidR="002665BB">
        <w:rPr>
          <w:rFonts w:ascii="Arial" w:eastAsia="Malgun Gothic" w:hAnsi="Arial" w:cs="Arial"/>
          <w:sz w:val="20"/>
          <w:szCs w:val="20"/>
        </w:rPr>
        <w:t xml:space="preserve">device </w:t>
      </w:r>
      <w:r w:rsidR="002665BB" w:rsidRPr="002665BB">
        <w:rPr>
          <w:rFonts w:ascii="Arial" w:eastAsia="Malgun Gothic" w:hAnsi="Arial" w:cs="Arial"/>
          <w:sz w:val="20"/>
          <w:szCs w:val="20"/>
        </w:rPr>
        <w:t>strikes a balance between work and play, enabling people to achieve more than what they thought possible on a smartphone.</w:t>
      </w:r>
      <w:r w:rsidR="002665BB">
        <w:rPr>
          <w:rFonts w:ascii="Arial" w:eastAsia="Malgun Gothic" w:hAnsi="Arial" w:cs="Arial"/>
          <w:sz w:val="20"/>
          <w:szCs w:val="20"/>
        </w:rPr>
        <w:t xml:space="preserve"> </w:t>
      </w:r>
      <w:r w:rsidRPr="00210FB3">
        <w:rPr>
          <w:rFonts w:ascii="Arial" w:eastAsia="Malgun Gothic" w:hAnsi="Arial" w:cs="Arial"/>
          <w:sz w:val="20"/>
          <w:szCs w:val="20"/>
        </w:rPr>
        <w:t>Powering a robust ecosystem, it is the ideal device for those w</w:t>
      </w:r>
      <w:r w:rsidR="002665BB">
        <w:rPr>
          <w:rFonts w:ascii="Arial" w:eastAsia="Malgun Gothic" w:hAnsi="Arial" w:cs="Arial"/>
          <w:sz w:val="20"/>
          <w:szCs w:val="20"/>
        </w:rPr>
        <w:t>ho want to achieve more in life</w:t>
      </w:r>
      <w:r w:rsidR="00210FB3" w:rsidRPr="00210FB3">
        <w:rPr>
          <w:rFonts w:ascii="Arial" w:eastAsia="Malgun Gothic" w:hAnsi="Arial" w:cs="Arial"/>
          <w:sz w:val="20"/>
          <w:szCs w:val="20"/>
        </w:rPr>
        <w:t>,”</w:t>
      </w:r>
      <w:r w:rsidR="00844796" w:rsidRPr="00210FB3">
        <w:rPr>
          <w:rFonts w:ascii="Arial" w:eastAsia="Malgun Gothic" w:hAnsi="Arial" w:cs="Arial"/>
          <w:sz w:val="20"/>
          <w:szCs w:val="20"/>
        </w:rPr>
        <w:t xml:space="preserve"> says Craige Fleischer, Director of Integrated Mobility at Samsung Electronics South Africa.</w:t>
      </w:r>
      <w:r w:rsidRPr="00210FB3">
        <w:rPr>
          <w:rFonts w:ascii="Arial" w:eastAsia="Malgun Gothic" w:hAnsi="Arial" w:cs="Arial"/>
          <w:sz w:val="20"/>
          <w:szCs w:val="20"/>
        </w:rPr>
        <w:t xml:space="preserve"> </w:t>
      </w:r>
    </w:p>
    <w:p w14:paraId="3F2FB4B0" w14:textId="77777777" w:rsidR="00EF204A" w:rsidRDefault="00EF204A" w:rsidP="002665BB">
      <w:pPr>
        <w:shd w:val="clear" w:color="auto" w:fill="FFFFFF"/>
        <w:spacing w:after="0" w:line="360" w:lineRule="auto"/>
        <w:contextualSpacing/>
        <w:jc w:val="both"/>
        <w:rPr>
          <w:rFonts w:ascii="Arial" w:eastAsia="Malgun Gothic" w:hAnsi="Arial" w:cs="Arial"/>
          <w:sz w:val="20"/>
          <w:szCs w:val="20"/>
        </w:rPr>
      </w:pPr>
    </w:p>
    <w:p w14:paraId="24339251" w14:textId="77777777" w:rsidR="00EF204A" w:rsidRPr="00210FB3" w:rsidRDefault="00EF204A" w:rsidP="00EF204A">
      <w:pPr>
        <w:shd w:val="clear" w:color="auto" w:fill="FFFFFF"/>
        <w:spacing w:after="0" w:line="360" w:lineRule="auto"/>
        <w:contextualSpacing/>
        <w:jc w:val="both"/>
        <w:rPr>
          <w:rFonts w:ascii="Arial" w:eastAsia="Malgun Gothic" w:hAnsi="Arial" w:cs="Arial"/>
          <w:sz w:val="20"/>
          <w:szCs w:val="20"/>
        </w:rPr>
      </w:pPr>
      <w:r w:rsidRPr="00210FB3">
        <w:rPr>
          <w:rFonts w:ascii="Arial" w:eastAsia="Malgun Gothic" w:hAnsi="Arial" w:cs="Arial"/>
          <w:sz w:val="20"/>
          <w:szCs w:val="20"/>
        </w:rPr>
        <w:t>With refined craftsmanship, premium materials and a unique, symmetrical edge design, the Galaxy Note7 features:</w:t>
      </w:r>
    </w:p>
    <w:p w14:paraId="6980E0C0" w14:textId="77777777" w:rsidR="00EF204A" w:rsidRPr="00210FB3" w:rsidRDefault="00EF204A" w:rsidP="00EF204A">
      <w:pPr>
        <w:pStyle w:val="ListParagraph"/>
        <w:numPr>
          <w:ilvl w:val="2"/>
          <w:numId w:val="8"/>
        </w:numPr>
        <w:shd w:val="clear" w:color="auto" w:fill="FFFFFF"/>
        <w:spacing w:after="0" w:line="360" w:lineRule="auto"/>
        <w:ind w:left="709"/>
        <w:jc w:val="both"/>
        <w:rPr>
          <w:rFonts w:ascii="Arial" w:eastAsia="Malgun Gothic" w:hAnsi="Arial" w:cs="Arial"/>
          <w:sz w:val="20"/>
          <w:szCs w:val="20"/>
        </w:rPr>
      </w:pPr>
      <w:r w:rsidRPr="00210FB3">
        <w:rPr>
          <w:rFonts w:ascii="Arial" w:eastAsia="Malgun Gothic" w:hAnsi="Arial" w:cs="Arial"/>
          <w:sz w:val="20"/>
          <w:szCs w:val="20"/>
        </w:rPr>
        <w:t xml:space="preserve">Top-of-the-line security that </w:t>
      </w:r>
      <w:r w:rsidRPr="00210FB3">
        <w:rPr>
          <w:rFonts w:ascii="Arial" w:eastAsia="Calibri" w:hAnsi="Arial" w:cs="Arial"/>
          <w:sz w:val="20"/>
          <w:szCs w:val="20"/>
        </w:rPr>
        <w:t xml:space="preserve">combines Samsung Knox with biometric authentication including </w:t>
      </w:r>
      <w:r w:rsidRPr="00210FB3">
        <w:rPr>
          <w:rFonts w:ascii="Arial" w:hAnsi="Arial" w:cs="Arial"/>
          <w:sz w:val="20"/>
          <w:szCs w:val="20"/>
        </w:rPr>
        <w:t xml:space="preserve">a new </w:t>
      </w:r>
      <w:r w:rsidRPr="00210FB3">
        <w:rPr>
          <w:rFonts w:ascii="Arial" w:eastAsia="Calibri" w:hAnsi="Arial" w:cs="Arial"/>
          <w:sz w:val="20"/>
          <w:szCs w:val="20"/>
        </w:rPr>
        <w:t>iris scanning</w:t>
      </w:r>
      <w:r w:rsidRPr="00210FB3">
        <w:rPr>
          <w:rFonts w:ascii="Arial" w:hAnsi="Arial" w:cs="Arial"/>
          <w:sz w:val="20"/>
          <w:szCs w:val="20"/>
        </w:rPr>
        <w:t xml:space="preserve"> feature;</w:t>
      </w:r>
    </w:p>
    <w:p w14:paraId="103B0FDA" w14:textId="77777777" w:rsidR="00EF204A" w:rsidRPr="00210FB3" w:rsidRDefault="00EF204A" w:rsidP="00EF204A">
      <w:pPr>
        <w:pStyle w:val="ListParagraph"/>
        <w:numPr>
          <w:ilvl w:val="2"/>
          <w:numId w:val="8"/>
        </w:numPr>
        <w:shd w:val="clear" w:color="auto" w:fill="FFFFFF"/>
        <w:spacing w:after="0" w:line="360" w:lineRule="auto"/>
        <w:ind w:left="709"/>
        <w:jc w:val="both"/>
        <w:rPr>
          <w:rFonts w:ascii="Arial" w:eastAsia="Malgun Gothic" w:hAnsi="Arial" w:cs="Arial"/>
          <w:sz w:val="20"/>
          <w:szCs w:val="20"/>
        </w:rPr>
      </w:pPr>
      <w:r w:rsidRPr="00210FB3">
        <w:rPr>
          <w:rFonts w:ascii="Arial" w:eastAsia="Calibri" w:hAnsi="Arial" w:cs="Arial"/>
          <w:sz w:val="20"/>
          <w:szCs w:val="20"/>
        </w:rPr>
        <w:t xml:space="preserve">A water resistant body and S Pen (IP68)*; </w:t>
      </w:r>
      <w:r>
        <w:rPr>
          <w:rFonts w:ascii="Arial" w:eastAsia="Calibri" w:hAnsi="Arial" w:cs="Arial"/>
          <w:sz w:val="20"/>
          <w:szCs w:val="20"/>
        </w:rPr>
        <w:t>and</w:t>
      </w:r>
    </w:p>
    <w:p w14:paraId="44DBD977" w14:textId="77777777" w:rsidR="00EF204A" w:rsidRPr="00210FB3" w:rsidRDefault="00EF204A" w:rsidP="00EF204A">
      <w:pPr>
        <w:pStyle w:val="ListParagraph"/>
        <w:numPr>
          <w:ilvl w:val="2"/>
          <w:numId w:val="8"/>
        </w:numPr>
        <w:shd w:val="clear" w:color="auto" w:fill="FFFFFF"/>
        <w:spacing w:after="0" w:line="360" w:lineRule="auto"/>
        <w:ind w:left="709"/>
        <w:jc w:val="both"/>
        <w:rPr>
          <w:rFonts w:ascii="Arial" w:eastAsia="Malgun Gothic" w:hAnsi="Arial" w:cs="Arial"/>
          <w:sz w:val="20"/>
          <w:szCs w:val="20"/>
        </w:rPr>
      </w:pPr>
      <w:r w:rsidRPr="00210FB3">
        <w:rPr>
          <w:rFonts w:ascii="Arial" w:eastAsia="Malgun Gothic" w:hAnsi="Arial" w:cs="Arial"/>
          <w:sz w:val="20"/>
          <w:szCs w:val="20"/>
        </w:rPr>
        <w:t>Immersive</w:t>
      </w:r>
      <w:r w:rsidRPr="00210FB3">
        <w:rPr>
          <w:rFonts w:ascii="Arial" w:eastAsia="Calibri" w:hAnsi="Arial" w:cs="Arial"/>
          <w:sz w:val="20"/>
          <w:szCs w:val="20"/>
        </w:rPr>
        <w:t xml:space="preserve"> entertainment </w:t>
      </w:r>
      <w:r w:rsidRPr="00210FB3">
        <w:rPr>
          <w:rFonts w:ascii="Arial" w:hAnsi="Arial" w:cs="Arial"/>
          <w:sz w:val="20"/>
          <w:szCs w:val="20"/>
        </w:rPr>
        <w:t>features with HDR video streaming capabilities</w:t>
      </w:r>
      <w:r w:rsidRPr="00210FB3">
        <w:rPr>
          <w:rFonts w:ascii="Arial" w:eastAsia="Calibri" w:hAnsi="Arial" w:cs="Arial"/>
          <w:sz w:val="20"/>
          <w:szCs w:val="20"/>
        </w:rPr>
        <w:t>.</w:t>
      </w:r>
      <w:r w:rsidRPr="00210FB3">
        <w:rPr>
          <w:rFonts w:ascii="Arial" w:eastAsia="Malgun Gothic" w:hAnsi="Arial" w:cs="Arial"/>
          <w:sz w:val="20"/>
          <w:szCs w:val="20"/>
        </w:rPr>
        <w:t xml:space="preserve"> </w:t>
      </w:r>
    </w:p>
    <w:p w14:paraId="413277B5" w14:textId="77777777" w:rsidR="00EC4397" w:rsidRPr="00210FB3" w:rsidRDefault="00EC4397" w:rsidP="0039049C">
      <w:pPr>
        <w:spacing w:after="0" w:line="360" w:lineRule="auto"/>
        <w:contextualSpacing/>
        <w:jc w:val="both"/>
        <w:rPr>
          <w:rFonts w:ascii="Arial" w:eastAsia="Malgun Gothic" w:hAnsi="Arial" w:cs="Arial"/>
          <w:b/>
          <w:color w:val="0070C0"/>
          <w:sz w:val="20"/>
          <w:szCs w:val="20"/>
        </w:rPr>
      </w:pPr>
    </w:p>
    <w:p w14:paraId="48272D8D" w14:textId="77777777" w:rsidR="0039049C" w:rsidRPr="0039049C" w:rsidRDefault="00210FB3" w:rsidP="0039049C">
      <w:pPr>
        <w:spacing w:after="0" w:line="360" w:lineRule="auto"/>
        <w:contextualSpacing/>
        <w:jc w:val="both"/>
        <w:rPr>
          <w:rFonts w:ascii="Arial" w:eastAsia="Malgun Gothic" w:hAnsi="Arial" w:cs="Arial"/>
          <w:b/>
          <w:color w:val="000000" w:themeColor="text1"/>
          <w:sz w:val="20"/>
          <w:szCs w:val="20"/>
        </w:rPr>
      </w:pPr>
      <w:r w:rsidRPr="0039049C">
        <w:rPr>
          <w:rFonts w:ascii="Arial" w:eastAsia="Malgun Gothic" w:hAnsi="Arial" w:cs="Arial"/>
          <w:b/>
          <w:color w:val="000000" w:themeColor="text1"/>
          <w:sz w:val="20"/>
          <w:szCs w:val="20"/>
        </w:rPr>
        <w:t>Advanced Security: Now in the Blink of an Eye</w:t>
      </w:r>
    </w:p>
    <w:p w14:paraId="220B490D" w14:textId="77777777" w:rsidR="00210FB3" w:rsidRDefault="00210FB3" w:rsidP="0039049C">
      <w:pPr>
        <w:pStyle w:val="p4"/>
        <w:spacing w:before="0" w:beforeAutospacing="0" w:after="0" w:afterAutospacing="0" w:line="360" w:lineRule="auto"/>
        <w:jc w:val="both"/>
        <w:rPr>
          <w:rFonts w:ascii="Arial" w:hAnsi="Arial" w:cs="Arial"/>
          <w:iCs/>
          <w:sz w:val="20"/>
          <w:szCs w:val="20"/>
          <w:shd w:val="clear" w:color="auto" w:fill="FEFEFE"/>
          <w:lang w:val="en-GB" w:eastAsia="ko-KR"/>
        </w:rPr>
      </w:pPr>
      <w:r w:rsidRPr="00210FB3">
        <w:rPr>
          <w:rFonts w:ascii="Arial" w:hAnsi="Arial" w:cs="Arial"/>
          <w:iCs/>
          <w:sz w:val="20"/>
          <w:szCs w:val="20"/>
          <w:shd w:val="clear" w:color="auto" w:fill="FEFEFE"/>
          <w:lang w:val="en-GB"/>
        </w:rPr>
        <w:t xml:space="preserve">Samsung understands the importance of </w:t>
      </w:r>
      <w:r w:rsidRPr="00210FB3">
        <w:rPr>
          <w:rFonts w:ascii="Arial" w:hAnsi="Arial" w:cs="Arial"/>
          <w:iCs/>
          <w:sz w:val="20"/>
          <w:szCs w:val="20"/>
          <w:shd w:val="clear" w:color="auto" w:fill="FEFEFE"/>
          <w:lang w:val="en-GB" w:eastAsia="ko-KR"/>
        </w:rPr>
        <w:t>keeping content on users’ phone</w:t>
      </w:r>
      <w:r w:rsidR="00D350FD">
        <w:rPr>
          <w:rFonts w:ascii="Arial" w:hAnsi="Arial" w:cs="Arial"/>
          <w:iCs/>
          <w:sz w:val="20"/>
          <w:szCs w:val="20"/>
          <w:shd w:val="clear" w:color="auto" w:fill="FEFEFE"/>
          <w:lang w:val="en-GB" w:eastAsia="ko-KR"/>
        </w:rPr>
        <w:t>s</w:t>
      </w:r>
      <w:r w:rsidRPr="00210FB3">
        <w:rPr>
          <w:rFonts w:ascii="Arial" w:hAnsi="Arial" w:cs="Arial"/>
          <w:iCs/>
          <w:sz w:val="20"/>
          <w:szCs w:val="20"/>
          <w:shd w:val="clear" w:color="auto" w:fill="FEFEFE"/>
          <w:lang w:val="en-GB" w:eastAsia="ko-KR"/>
        </w:rPr>
        <w:t xml:space="preserve"> protected.</w:t>
      </w:r>
      <w:r w:rsidRPr="00210FB3">
        <w:rPr>
          <w:rFonts w:ascii="Arial" w:hAnsi="Arial" w:cs="Arial"/>
          <w:iCs/>
          <w:sz w:val="20"/>
          <w:szCs w:val="20"/>
          <w:shd w:val="clear" w:color="auto" w:fill="FEFEFE"/>
          <w:lang w:val="en-GB"/>
        </w:rPr>
        <w:t xml:space="preserve"> Coupled with Samsung Knox, an industry-leading security platform, the Galaxy Note7 provides </w:t>
      </w:r>
      <w:r w:rsidRPr="00210FB3">
        <w:rPr>
          <w:rFonts w:ascii="Arial" w:hAnsi="Arial" w:cs="Arial"/>
          <w:iCs/>
          <w:sz w:val="20"/>
          <w:szCs w:val="20"/>
          <w:shd w:val="clear" w:color="auto" w:fill="FEFEFE"/>
          <w:lang w:val="en-GB" w:eastAsia="ko-KR"/>
        </w:rPr>
        <w:t xml:space="preserve">heightened security and privacy, with highly advanced biometric authentication, including fingerprint scanner and iris scanning technology. The Galaxy Note7 offers more authentication options that can be used interchangeably depending on how people use their phones, no matter where they are or what they are doing. </w:t>
      </w:r>
    </w:p>
    <w:p w14:paraId="25FE2E7F" w14:textId="77777777" w:rsidR="0039049C" w:rsidRPr="00210FB3" w:rsidRDefault="0039049C" w:rsidP="0039049C">
      <w:pPr>
        <w:pStyle w:val="p4"/>
        <w:spacing w:before="0" w:beforeAutospacing="0" w:after="0" w:afterAutospacing="0" w:line="360" w:lineRule="auto"/>
        <w:jc w:val="both"/>
        <w:rPr>
          <w:rFonts w:ascii="Arial" w:hAnsi="Arial" w:cs="Arial"/>
          <w:iCs/>
          <w:sz w:val="20"/>
          <w:szCs w:val="20"/>
          <w:shd w:val="clear" w:color="auto" w:fill="FEFEFE"/>
          <w:lang w:val="en-GB"/>
        </w:rPr>
      </w:pPr>
    </w:p>
    <w:p w14:paraId="234A8F83" w14:textId="77777777" w:rsidR="00210FB3" w:rsidRPr="00210FB3" w:rsidRDefault="00210FB3" w:rsidP="0039049C">
      <w:pPr>
        <w:shd w:val="clear" w:color="auto" w:fill="FFFFFF"/>
        <w:spacing w:after="0" w:line="360" w:lineRule="auto"/>
        <w:contextualSpacing/>
        <w:jc w:val="both"/>
        <w:rPr>
          <w:rFonts w:ascii="Arial" w:eastAsia="Calibri" w:hAnsi="Arial" w:cs="Arial"/>
          <w:b/>
          <w:sz w:val="20"/>
          <w:szCs w:val="20"/>
        </w:rPr>
      </w:pPr>
      <w:r w:rsidRPr="00210FB3">
        <w:rPr>
          <w:rFonts w:ascii="Arial" w:eastAsia="Malgun Gothic" w:hAnsi="Arial" w:cs="Arial"/>
          <w:sz w:val="20"/>
          <w:szCs w:val="20"/>
        </w:rPr>
        <w:t>The Galaxy Note7 instils a new level of user confidence with Secure Folder, a separated</w:t>
      </w:r>
      <w:r w:rsidRPr="00210FB3">
        <w:rPr>
          <w:rFonts w:ascii="Arial" w:eastAsia="Calibri" w:hAnsi="Arial" w:cs="Arial"/>
          <w:sz w:val="20"/>
          <w:szCs w:val="20"/>
        </w:rPr>
        <w:t xml:space="preserve"> folder that adds an extra layer of </w:t>
      </w:r>
      <w:r w:rsidRPr="00210FB3">
        <w:rPr>
          <w:rFonts w:ascii="Arial" w:hAnsi="Arial" w:cs="Arial"/>
          <w:sz w:val="20"/>
          <w:szCs w:val="20"/>
        </w:rPr>
        <w:t>authentication</w:t>
      </w:r>
      <w:r w:rsidRPr="00210FB3">
        <w:rPr>
          <w:rFonts w:ascii="Arial" w:eastAsia="Calibri" w:hAnsi="Arial" w:cs="Arial"/>
          <w:sz w:val="20"/>
          <w:szCs w:val="20"/>
        </w:rPr>
        <w:t xml:space="preserve"> to keep private and personal information safe. </w:t>
      </w:r>
    </w:p>
    <w:p w14:paraId="7E70521A" w14:textId="77777777" w:rsidR="00210FB3" w:rsidRPr="00210FB3" w:rsidRDefault="00210FB3" w:rsidP="0039049C">
      <w:pPr>
        <w:spacing w:after="0" w:line="360" w:lineRule="auto"/>
        <w:contextualSpacing/>
        <w:jc w:val="both"/>
        <w:rPr>
          <w:rFonts w:ascii="Arial" w:eastAsia="Malgun Gothic" w:hAnsi="Arial" w:cs="Arial"/>
          <w:b/>
          <w:color w:val="0070C0"/>
          <w:sz w:val="20"/>
          <w:szCs w:val="20"/>
        </w:rPr>
      </w:pPr>
    </w:p>
    <w:p w14:paraId="360AB485" w14:textId="77777777" w:rsidR="00EF204A" w:rsidRDefault="00EF204A">
      <w:pPr>
        <w:rPr>
          <w:rFonts w:ascii="Arial" w:eastAsia="Malgun Gothic" w:hAnsi="Arial" w:cs="Arial"/>
          <w:b/>
          <w:color w:val="000000" w:themeColor="text1"/>
          <w:sz w:val="20"/>
          <w:szCs w:val="20"/>
        </w:rPr>
      </w:pPr>
      <w:r>
        <w:rPr>
          <w:rFonts w:ascii="Arial" w:eastAsia="Malgun Gothic" w:hAnsi="Arial" w:cs="Arial"/>
          <w:b/>
          <w:color w:val="000000" w:themeColor="text1"/>
          <w:sz w:val="20"/>
          <w:szCs w:val="20"/>
        </w:rPr>
        <w:br w:type="page"/>
      </w:r>
    </w:p>
    <w:p w14:paraId="53BC1C92" w14:textId="77777777" w:rsidR="00EC4397" w:rsidRPr="002665BB" w:rsidRDefault="00EC4397" w:rsidP="002665BB">
      <w:pPr>
        <w:spacing w:after="0" w:line="360" w:lineRule="auto"/>
        <w:contextualSpacing/>
        <w:jc w:val="both"/>
        <w:rPr>
          <w:rFonts w:ascii="Arial" w:eastAsia="Malgun Gothic" w:hAnsi="Arial" w:cs="Arial"/>
          <w:b/>
          <w:color w:val="000000" w:themeColor="text1"/>
          <w:sz w:val="20"/>
          <w:szCs w:val="20"/>
        </w:rPr>
      </w:pPr>
      <w:r w:rsidRPr="0039049C">
        <w:rPr>
          <w:rFonts w:ascii="Arial" w:eastAsia="Malgun Gothic" w:hAnsi="Arial" w:cs="Arial"/>
          <w:b/>
          <w:color w:val="000000" w:themeColor="text1"/>
          <w:sz w:val="20"/>
          <w:szCs w:val="20"/>
        </w:rPr>
        <w:lastRenderedPageBreak/>
        <w:t>Galaxy Note7 S Pen: Quickly and Easily Bring Ideas to Life</w:t>
      </w:r>
    </w:p>
    <w:p w14:paraId="72A0E71A" w14:textId="77777777" w:rsidR="00EC4397" w:rsidRPr="00210FB3" w:rsidRDefault="00EC4397" w:rsidP="0039049C">
      <w:pPr>
        <w:shd w:val="clear" w:color="auto" w:fill="FFFFFF"/>
        <w:spacing w:after="0" w:line="360" w:lineRule="auto"/>
        <w:contextualSpacing/>
        <w:jc w:val="both"/>
        <w:rPr>
          <w:rFonts w:ascii="Arial" w:eastAsia="Malgun Gothic" w:hAnsi="Arial" w:cs="Arial"/>
          <w:sz w:val="20"/>
          <w:szCs w:val="20"/>
        </w:rPr>
      </w:pPr>
      <w:r w:rsidRPr="00210FB3">
        <w:rPr>
          <w:rFonts w:ascii="Arial" w:eastAsia="Malgun Gothic" w:hAnsi="Arial" w:cs="Arial"/>
          <w:sz w:val="20"/>
          <w:szCs w:val="20"/>
        </w:rPr>
        <w:t xml:space="preserve">The enhanced </w:t>
      </w:r>
      <w:r w:rsidR="00EF204A">
        <w:rPr>
          <w:rFonts w:ascii="Arial" w:eastAsia="Malgun Gothic" w:hAnsi="Arial" w:cs="Arial"/>
          <w:sz w:val="20"/>
          <w:szCs w:val="20"/>
        </w:rPr>
        <w:t>7</w:t>
      </w:r>
      <w:r w:rsidR="00EF204A" w:rsidRPr="00EF204A">
        <w:rPr>
          <w:rFonts w:ascii="Arial" w:eastAsia="Malgun Gothic" w:hAnsi="Arial" w:cs="Arial"/>
          <w:sz w:val="20"/>
          <w:szCs w:val="20"/>
          <w:vertAlign w:val="superscript"/>
        </w:rPr>
        <w:t>th</w:t>
      </w:r>
      <w:r w:rsidR="00EF204A">
        <w:rPr>
          <w:rFonts w:ascii="Arial" w:eastAsia="Malgun Gothic" w:hAnsi="Arial" w:cs="Arial"/>
          <w:sz w:val="20"/>
          <w:szCs w:val="20"/>
        </w:rPr>
        <w:t xml:space="preserve"> generation </w:t>
      </w:r>
      <w:r w:rsidRPr="00210FB3">
        <w:rPr>
          <w:rFonts w:ascii="Arial" w:eastAsia="Malgun Gothic" w:hAnsi="Arial" w:cs="Arial"/>
          <w:sz w:val="20"/>
          <w:szCs w:val="20"/>
        </w:rPr>
        <w:t>S Pen is more than just a writing tool – it is the gateway to getting more done efficiently and accurately. Users can bring ideas to life the moment inspiration strikes without unlocking the screen by using Screen off memo and simply pinning the memo to the A</w:t>
      </w:r>
      <w:r w:rsidR="00EF204A">
        <w:rPr>
          <w:rFonts w:ascii="Arial" w:eastAsia="Malgun Gothic" w:hAnsi="Arial" w:cs="Arial"/>
          <w:sz w:val="20"/>
          <w:szCs w:val="20"/>
        </w:rPr>
        <w:t>lways On Display. The S Pen</w:t>
      </w:r>
      <w:r w:rsidRPr="00210FB3">
        <w:rPr>
          <w:rFonts w:ascii="Arial" w:eastAsia="Malgun Gothic" w:hAnsi="Arial" w:cs="Arial"/>
          <w:sz w:val="20"/>
          <w:szCs w:val="20"/>
        </w:rPr>
        <w:t xml:space="preserve"> gives users the abi</w:t>
      </w:r>
      <w:r w:rsidR="0039049C">
        <w:rPr>
          <w:rFonts w:ascii="Arial" w:eastAsia="Malgun Gothic" w:hAnsi="Arial" w:cs="Arial"/>
          <w:sz w:val="20"/>
          <w:szCs w:val="20"/>
        </w:rPr>
        <w:t>lity to easily create and share. A</w:t>
      </w:r>
      <w:r w:rsidRPr="00210FB3">
        <w:rPr>
          <w:rFonts w:ascii="Arial" w:eastAsia="Malgun Gothic" w:hAnsi="Arial" w:cs="Arial"/>
          <w:sz w:val="20"/>
          <w:szCs w:val="20"/>
        </w:rPr>
        <w:t>ccess the best of the S Pen’s creative abilities with Samsung Notes, a new unified app al</w:t>
      </w:r>
      <w:r w:rsidR="00EF204A">
        <w:rPr>
          <w:rFonts w:ascii="Arial" w:eastAsia="Malgun Gothic" w:hAnsi="Arial" w:cs="Arial"/>
          <w:sz w:val="20"/>
          <w:szCs w:val="20"/>
        </w:rPr>
        <w:t>lowing users to make</w:t>
      </w:r>
      <w:r w:rsidRPr="00210FB3">
        <w:rPr>
          <w:rFonts w:ascii="Arial" w:eastAsia="Malgun Gothic" w:hAnsi="Arial" w:cs="Arial"/>
          <w:sz w:val="20"/>
          <w:szCs w:val="20"/>
        </w:rPr>
        <w:t xml:space="preserve"> handwritten notes, draw, or edit memos from one location. </w:t>
      </w:r>
    </w:p>
    <w:p w14:paraId="21CEB706" w14:textId="77777777" w:rsidR="00EC4397" w:rsidRPr="00210FB3" w:rsidRDefault="00EC4397" w:rsidP="0039049C">
      <w:pPr>
        <w:shd w:val="clear" w:color="auto" w:fill="FFFFFF"/>
        <w:spacing w:after="0" w:line="360" w:lineRule="auto"/>
        <w:contextualSpacing/>
        <w:jc w:val="both"/>
        <w:rPr>
          <w:rFonts w:ascii="Arial" w:eastAsia="Malgun Gothic" w:hAnsi="Arial" w:cs="Arial"/>
          <w:sz w:val="20"/>
          <w:szCs w:val="20"/>
        </w:rPr>
      </w:pPr>
    </w:p>
    <w:p w14:paraId="12502E49" w14:textId="77777777" w:rsidR="00EC4397" w:rsidRPr="00210FB3" w:rsidRDefault="00EC4397" w:rsidP="0039049C">
      <w:pPr>
        <w:shd w:val="clear" w:color="auto" w:fill="FFFFFF"/>
        <w:spacing w:after="0" w:line="360" w:lineRule="auto"/>
        <w:contextualSpacing/>
        <w:jc w:val="both"/>
        <w:rPr>
          <w:rFonts w:ascii="Arial" w:eastAsia="Malgun Gothic" w:hAnsi="Arial" w:cs="Arial"/>
          <w:sz w:val="20"/>
          <w:szCs w:val="20"/>
        </w:rPr>
      </w:pPr>
      <w:r w:rsidRPr="00210FB3">
        <w:rPr>
          <w:rFonts w:ascii="Arial" w:eastAsia="Malgun Gothic" w:hAnsi="Arial" w:cs="Arial"/>
          <w:sz w:val="20"/>
          <w:szCs w:val="20"/>
        </w:rPr>
        <w:t>The new S Pen writes with ease and precision. The smaller 0.7mm tip and improved pressure sensitivity provides a real pen-like</w:t>
      </w:r>
      <w:r w:rsidR="008C76E3">
        <w:rPr>
          <w:rFonts w:ascii="Arial" w:eastAsia="Malgun Gothic" w:hAnsi="Arial" w:cs="Arial"/>
          <w:sz w:val="20"/>
          <w:szCs w:val="20"/>
        </w:rPr>
        <w:t xml:space="preserve"> feeling</w:t>
      </w:r>
      <w:r w:rsidRPr="00210FB3">
        <w:rPr>
          <w:rFonts w:ascii="Arial" w:eastAsia="Malgun Gothic" w:hAnsi="Arial" w:cs="Arial"/>
          <w:sz w:val="20"/>
          <w:szCs w:val="20"/>
        </w:rPr>
        <w:t xml:space="preserve">. With the peace of mind that IP68 water resistant provides, the Galaxy Note7 S Pen lets users </w:t>
      </w:r>
      <w:r w:rsidR="00EF204A">
        <w:rPr>
          <w:rFonts w:ascii="Arial" w:eastAsia="Malgun Gothic" w:hAnsi="Arial" w:cs="Arial"/>
          <w:sz w:val="20"/>
          <w:szCs w:val="20"/>
        </w:rPr>
        <w:t xml:space="preserve">write down </w:t>
      </w:r>
      <w:r w:rsidRPr="00210FB3">
        <w:rPr>
          <w:rFonts w:ascii="Arial" w:eastAsia="Malgun Gothic" w:hAnsi="Arial" w:cs="Arial"/>
          <w:sz w:val="20"/>
          <w:szCs w:val="20"/>
        </w:rPr>
        <w:t xml:space="preserve">their thoughts without interruption, even when the screen gets wet. </w:t>
      </w:r>
    </w:p>
    <w:p w14:paraId="290C567A" w14:textId="77777777" w:rsidR="00EC4397" w:rsidRPr="00210FB3" w:rsidRDefault="00EC4397" w:rsidP="0039049C">
      <w:pPr>
        <w:spacing w:after="0" w:line="360" w:lineRule="auto"/>
        <w:contextualSpacing/>
        <w:jc w:val="both"/>
        <w:rPr>
          <w:rFonts w:ascii="Arial" w:eastAsia="Malgun Gothic" w:hAnsi="Arial" w:cs="Arial"/>
          <w:b/>
          <w:color w:val="0070C0"/>
          <w:sz w:val="20"/>
          <w:szCs w:val="20"/>
        </w:rPr>
      </w:pPr>
    </w:p>
    <w:p w14:paraId="595E4363" w14:textId="77777777" w:rsidR="00EC4397" w:rsidRPr="002665BB" w:rsidRDefault="00EC4397" w:rsidP="002665BB">
      <w:pPr>
        <w:spacing w:after="0" w:line="360" w:lineRule="auto"/>
        <w:contextualSpacing/>
        <w:jc w:val="both"/>
        <w:rPr>
          <w:rFonts w:ascii="Arial" w:eastAsia="Malgun Gothic" w:hAnsi="Arial" w:cs="Arial"/>
          <w:b/>
          <w:color w:val="000000" w:themeColor="text1"/>
          <w:sz w:val="20"/>
          <w:szCs w:val="20"/>
        </w:rPr>
      </w:pPr>
      <w:r w:rsidRPr="0039049C">
        <w:rPr>
          <w:rFonts w:ascii="Arial" w:eastAsia="Malgun Gothic" w:hAnsi="Arial" w:cs="Arial"/>
          <w:b/>
          <w:color w:val="000000" w:themeColor="text1"/>
          <w:sz w:val="20"/>
          <w:szCs w:val="20"/>
        </w:rPr>
        <w:t xml:space="preserve">Best-in-Class Entertainment </w:t>
      </w:r>
    </w:p>
    <w:p w14:paraId="104C083B" w14:textId="77777777" w:rsidR="00EF204A" w:rsidRPr="0039049C" w:rsidRDefault="00EC4397" w:rsidP="0039049C">
      <w:pPr>
        <w:shd w:val="clear" w:color="auto" w:fill="FFFFFF"/>
        <w:spacing w:after="0" w:line="360" w:lineRule="auto"/>
        <w:contextualSpacing/>
        <w:jc w:val="both"/>
        <w:rPr>
          <w:rFonts w:ascii="Arial" w:eastAsia="Malgun Gothic" w:hAnsi="Arial" w:cs="Arial"/>
          <w:color w:val="000000" w:themeColor="text1"/>
          <w:sz w:val="20"/>
          <w:szCs w:val="20"/>
        </w:rPr>
      </w:pPr>
      <w:r w:rsidRPr="0039049C">
        <w:rPr>
          <w:rFonts w:ascii="Arial" w:eastAsia="Malgun Gothic" w:hAnsi="Arial" w:cs="Arial"/>
          <w:iCs/>
          <w:color w:val="000000" w:themeColor="text1"/>
          <w:sz w:val="20"/>
          <w:szCs w:val="20"/>
          <w:shd w:val="clear" w:color="auto" w:fill="FEFEFE"/>
        </w:rPr>
        <w:t>The Galaxy Note7 features a gorgeous, curved 5.7-inch QHD Super AMOLED screen delivering a bold and immersive picture on a smartphone. It is ready to stream HDR video, e</w:t>
      </w:r>
      <w:r w:rsidR="00FF3FD4">
        <w:rPr>
          <w:rFonts w:ascii="Arial" w:eastAsia="Malgun Gothic" w:hAnsi="Arial" w:cs="Arial"/>
          <w:iCs/>
          <w:color w:val="000000" w:themeColor="text1"/>
          <w:sz w:val="20"/>
          <w:szCs w:val="20"/>
          <w:shd w:val="clear" w:color="auto" w:fill="FEFEFE"/>
        </w:rPr>
        <w:t>nabling a cinema-like environment</w:t>
      </w:r>
      <w:r w:rsidRPr="0039049C">
        <w:rPr>
          <w:rFonts w:ascii="Arial" w:eastAsia="Malgun Gothic" w:hAnsi="Arial" w:cs="Arial"/>
          <w:iCs/>
          <w:color w:val="000000" w:themeColor="text1"/>
          <w:sz w:val="20"/>
          <w:szCs w:val="20"/>
          <w:shd w:val="clear" w:color="auto" w:fill="FEFEFE"/>
        </w:rPr>
        <w:t xml:space="preserve"> including brighter </w:t>
      </w:r>
      <w:r w:rsidR="000A7A21" w:rsidRPr="0039049C">
        <w:rPr>
          <w:rFonts w:ascii="Arial" w:eastAsia="Malgun Gothic" w:hAnsi="Arial" w:cs="Arial"/>
          <w:iCs/>
          <w:color w:val="000000" w:themeColor="text1"/>
          <w:sz w:val="20"/>
          <w:szCs w:val="20"/>
          <w:shd w:val="clear" w:color="auto" w:fill="FEFEFE"/>
        </w:rPr>
        <w:t>colours</w:t>
      </w:r>
      <w:r w:rsidRPr="0039049C">
        <w:rPr>
          <w:rFonts w:ascii="Arial" w:eastAsia="Malgun Gothic" w:hAnsi="Arial" w:cs="Arial"/>
          <w:iCs/>
          <w:color w:val="000000" w:themeColor="text1"/>
          <w:sz w:val="20"/>
          <w:szCs w:val="20"/>
          <w:shd w:val="clear" w:color="auto" w:fill="FEFEFE"/>
        </w:rPr>
        <w:t xml:space="preserve"> and a deeper black, which ensu</w:t>
      </w:r>
      <w:r w:rsidR="008C76E3">
        <w:rPr>
          <w:rFonts w:ascii="Arial" w:eastAsia="Malgun Gothic" w:hAnsi="Arial" w:cs="Arial"/>
          <w:iCs/>
          <w:color w:val="000000" w:themeColor="text1"/>
          <w:sz w:val="20"/>
          <w:szCs w:val="20"/>
          <w:shd w:val="clear" w:color="auto" w:fill="FEFEFE"/>
        </w:rPr>
        <w:t>re users get the full perspective</w:t>
      </w:r>
      <w:r w:rsidRPr="0039049C">
        <w:rPr>
          <w:rFonts w:ascii="Arial" w:eastAsia="Malgun Gothic" w:hAnsi="Arial" w:cs="Arial"/>
          <w:iCs/>
          <w:color w:val="000000" w:themeColor="text1"/>
          <w:sz w:val="20"/>
          <w:szCs w:val="20"/>
          <w:shd w:val="clear" w:color="auto" w:fill="FEFEFE"/>
        </w:rPr>
        <w:t xml:space="preserve"> that the filmmaker</w:t>
      </w:r>
      <w:r w:rsidR="00EF204A">
        <w:rPr>
          <w:rFonts w:ascii="Arial" w:eastAsia="Malgun Gothic" w:hAnsi="Arial" w:cs="Arial"/>
          <w:iCs/>
          <w:color w:val="000000" w:themeColor="text1"/>
          <w:sz w:val="20"/>
          <w:szCs w:val="20"/>
          <w:shd w:val="clear" w:color="auto" w:fill="FEFEFE"/>
        </w:rPr>
        <w:t xml:space="preserve"> intended. In addition, the Galaxy Note7</w:t>
      </w:r>
      <w:r w:rsidRPr="0039049C">
        <w:rPr>
          <w:rFonts w:ascii="Arial" w:eastAsia="Malgun Gothic" w:hAnsi="Arial" w:cs="Arial"/>
          <w:iCs/>
          <w:color w:val="000000" w:themeColor="text1"/>
          <w:sz w:val="20"/>
          <w:szCs w:val="20"/>
          <w:shd w:val="clear" w:color="auto" w:fill="FEFEFE"/>
        </w:rPr>
        <w:t xml:space="preserve"> features </w:t>
      </w:r>
      <w:r w:rsidRPr="0039049C">
        <w:rPr>
          <w:rFonts w:ascii="Arial" w:eastAsia="Malgun Gothic" w:hAnsi="Arial" w:cs="Arial"/>
          <w:color w:val="000000" w:themeColor="text1"/>
          <w:sz w:val="20"/>
          <w:szCs w:val="20"/>
        </w:rPr>
        <w:t xml:space="preserve">Game Pack, available through Google Play, including top game titles, an easier redemption process and new user benefits. </w:t>
      </w:r>
    </w:p>
    <w:p w14:paraId="4FE47C0D" w14:textId="77777777" w:rsidR="00EC4397" w:rsidRPr="0039049C" w:rsidRDefault="00EC4397" w:rsidP="0039049C">
      <w:pPr>
        <w:spacing w:after="0" w:line="360" w:lineRule="auto"/>
        <w:contextualSpacing/>
        <w:jc w:val="both"/>
        <w:rPr>
          <w:rFonts w:ascii="Arial" w:eastAsia="Malgun Gothic" w:hAnsi="Arial" w:cs="Arial"/>
          <w:color w:val="000000" w:themeColor="text1"/>
          <w:sz w:val="20"/>
          <w:szCs w:val="20"/>
        </w:rPr>
      </w:pPr>
    </w:p>
    <w:p w14:paraId="0B77D68B" w14:textId="77777777" w:rsidR="0056636B" w:rsidRPr="002665BB" w:rsidRDefault="00EC4397" w:rsidP="002665BB">
      <w:pPr>
        <w:spacing w:after="0" w:line="360" w:lineRule="auto"/>
        <w:contextualSpacing/>
        <w:jc w:val="both"/>
        <w:rPr>
          <w:rFonts w:ascii="Arial" w:eastAsia="Malgun Gothic" w:hAnsi="Arial" w:cs="Arial"/>
          <w:b/>
          <w:color w:val="000000" w:themeColor="text1"/>
          <w:sz w:val="20"/>
          <w:szCs w:val="20"/>
        </w:rPr>
      </w:pPr>
      <w:r w:rsidRPr="0039049C">
        <w:rPr>
          <w:rFonts w:ascii="Arial" w:eastAsia="Malgun Gothic" w:hAnsi="Arial" w:cs="Arial"/>
          <w:b/>
          <w:color w:val="000000" w:themeColor="text1"/>
          <w:sz w:val="20"/>
          <w:szCs w:val="20"/>
        </w:rPr>
        <w:t>Creating Connected Experiences</w:t>
      </w:r>
    </w:p>
    <w:p w14:paraId="0F6E417B" w14:textId="77777777" w:rsidR="0056636B" w:rsidRDefault="0056636B" w:rsidP="0039049C">
      <w:pPr>
        <w:shd w:val="clear" w:color="auto" w:fill="FFFFFF"/>
        <w:spacing w:after="0" w:line="360" w:lineRule="auto"/>
        <w:contextualSpacing/>
        <w:jc w:val="both"/>
        <w:rPr>
          <w:rFonts w:ascii="Arial" w:eastAsia="Malgun Gothic" w:hAnsi="Arial" w:cs="Arial"/>
          <w:bCs/>
          <w:sz w:val="20"/>
          <w:szCs w:val="20"/>
        </w:rPr>
      </w:pPr>
      <w:r w:rsidRPr="0056636B">
        <w:rPr>
          <w:rFonts w:ascii="Arial" w:eastAsia="Malgun Gothic" w:hAnsi="Arial" w:cs="Arial"/>
          <w:bCs/>
          <w:sz w:val="20"/>
          <w:szCs w:val="20"/>
        </w:rPr>
        <w:t xml:space="preserve">For people who live to create, tell stories and transport people to entirely new worlds, the Galaxy Note7 can be used with the new high-resolution (3840x1920) Gear 360 camera, to capture, edit and share 360-degree images </w:t>
      </w:r>
      <w:r w:rsidR="004B17F1">
        <w:rPr>
          <w:rFonts w:ascii="Arial" w:eastAsia="Malgun Gothic" w:hAnsi="Arial" w:cs="Arial"/>
          <w:bCs/>
          <w:sz w:val="20"/>
          <w:szCs w:val="20"/>
        </w:rPr>
        <w:t xml:space="preserve">and </w:t>
      </w:r>
      <w:r w:rsidRPr="0056636B">
        <w:rPr>
          <w:rFonts w:ascii="Arial" w:eastAsia="Malgun Gothic" w:hAnsi="Arial" w:cs="Arial"/>
          <w:bCs/>
          <w:sz w:val="20"/>
          <w:szCs w:val="20"/>
        </w:rPr>
        <w:t>videos on the go. These memories can then be shared with friends via platforms inc</w:t>
      </w:r>
      <w:r w:rsidR="004B17F1">
        <w:rPr>
          <w:rFonts w:ascii="Arial" w:eastAsia="Malgun Gothic" w:hAnsi="Arial" w:cs="Arial"/>
          <w:bCs/>
          <w:sz w:val="20"/>
          <w:szCs w:val="20"/>
        </w:rPr>
        <w:t>luding YouTube 360 and Facebook</w:t>
      </w:r>
      <w:r w:rsidRPr="0056636B">
        <w:rPr>
          <w:rFonts w:ascii="Arial" w:eastAsia="Malgun Gothic" w:hAnsi="Arial" w:cs="Arial"/>
          <w:bCs/>
          <w:sz w:val="20"/>
          <w:szCs w:val="20"/>
        </w:rPr>
        <w:t xml:space="preserve"> and can be relived with the ultra-immersive Gear VR.</w:t>
      </w:r>
      <w:r w:rsidR="002665BB">
        <w:rPr>
          <w:rFonts w:ascii="Arial" w:eastAsia="Malgun Gothic" w:hAnsi="Arial" w:cs="Arial"/>
          <w:bCs/>
          <w:sz w:val="20"/>
          <w:szCs w:val="20"/>
        </w:rPr>
        <w:t xml:space="preserve"> </w:t>
      </w:r>
      <w:r w:rsidR="002665BB" w:rsidRPr="002665BB">
        <w:rPr>
          <w:rFonts w:ascii="Arial" w:eastAsia="Malgun Gothic" w:hAnsi="Arial" w:cs="Arial"/>
          <w:bCs/>
          <w:sz w:val="20"/>
          <w:szCs w:val="20"/>
        </w:rPr>
        <w:t xml:space="preserve">By pairing the Galaxy Note7 with the new Gear VR powered by Oculus, users can </w:t>
      </w:r>
      <w:r w:rsidR="008C76E3">
        <w:rPr>
          <w:rFonts w:ascii="Arial" w:eastAsia="Malgun Gothic" w:hAnsi="Arial" w:cs="Arial"/>
          <w:bCs/>
          <w:sz w:val="20"/>
          <w:szCs w:val="20"/>
        </w:rPr>
        <w:t xml:space="preserve">explore </w:t>
      </w:r>
      <w:r w:rsidR="002665BB" w:rsidRPr="002665BB">
        <w:rPr>
          <w:rFonts w:ascii="Arial" w:eastAsia="Malgun Gothic" w:hAnsi="Arial" w:cs="Arial"/>
          <w:bCs/>
          <w:sz w:val="20"/>
          <w:szCs w:val="20"/>
        </w:rPr>
        <w:t>premium virtual reality almost anywhere. Galaxy Note7’s incredible Super AMOLED screen</w:t>
      </w:r>
      <w:r w:rsidR="004B17F1">
        <w:rPr>
          <w:rFonts w:ascii="Arial" w:eastAsia="Malgun Gothic" w:hAnsi="Arial" w:cs="Arial"/>
          <w:bCs/>
          <w:sz w:val="20"/>
          <w:szCs w:val="20"/>
        </w:rPr>
        <w:t xml:space="preserve"> and powerful processor for ultra-immersive viewing. </w:t>
      </w:r>
    </w:p>
    <w:p w14:paraId="13D2BAE4" w14:textId="77777777" w:rsidR="00295BDE" w:rsidRDefault="00295BDE" w:rsidP="0039049C">
      <w:pPr>
        <w:shd w:val="clear" w:color="auto" w:fill="FFFFFF"/>
        <w:spacing w:after="0" w:line="360" w:lineRule="auto"/>
        <w:contextualSpacing/>
        <w:jc w:val="both"/>
        <w:rPr>
          <w:rFonts w:ascii="Arial" w:eastAsia="Malgun Gothic" w:hAnsi="Arial" w:cs="Arial"/>
          <w:bCs/>
          <w:sz w:val="20"/>
          <w:szCs w:val="20"/>
        </w:rPr>
      </w:pPr>
    </w:p>
    <w:p w14:paraId="165880F1" w14:textId="77777777" w:rsidR="00295BDE" w:rsidRPr="00210FB3" w:rsidRDefault="00295BDE" w:rsidP="0039049C">
      <w:pPr>
        <w:shd w:val="clear" w:color="auto" w:fill="FFFFFF"/>
        <w:spacing w:after="0" w:line="360" w:lineRule="auto"/>
        <w:contextualSpacing/>
        <w:jc w:val="both"/>
        <w:rPr>
          <w:rFonts w:ascii="Arial" w:eastAsia="Malgun Gothic" w:hAnsi="Arial" w:cs="Arial"/>
          <w:bCs/>
          <w:sz w:val="20"/>
          <w:szCs w:val="20"/>
        </w:rPr>
      </w:pPr>
      <w:r w:rsidRPr="00295BDE">
        <w:rPr>
          <w:rFonts w:ascii="Arial" w:eastAsia="Malgun Gothic" w:hAnsi="Arial" w:cs="Arial"/>
          <w:bCs/>
          <w:sz w:val="20"/>
          <w:szCs w:val="20"/>
        </w:rPr>
        <w:t xml:space="preserve">“With </w:t>
      </w:r>
      <w:r>
        <w:rPr>
          <w:rFonts w:ascii="Arial" w:eastAsia="Malgun Gothic" w:hAnsi="Arial" w:cs="Arial"/>
          <w:bCs/>
          <w:sz w:val="20"/>
          <w:szCs w:val="20"/>
        </w:rPr>
        <w:t xml:space="preserve">the </w:t>
      </w:r>
      <w:r w:rsidRPr="00295BDE">
        <w:rPr>
          <w:rFonts w:ascii="Arial" w:eastAsia="Malgun Gothic" w:hAnsi="Arial" w:cs="Arial"/>
          <w:bCs/>
          <w:sz w:val="20"/>
          <w:szCs w:val="20"/>
        </w:rPr>
        <w:t>Galaxy Note7, Samsung continues to defy boundaries of engineering to perfect the user experience through innovative design</w:t>
      </w:r>
      <w:r>
        <w:rPr>
          <w:rFonts w:ascii="Arial" w:eastAsia="Malgun Gothic" w:hAnsi="Arial" w:cs="Arial"/>
          <w:bCs/>
          <w:sz w:val="20"/>
          <w:szCs w:val="20"/>
        </w:rPr>
        <w:t xml:space="preserve"> and technology</w:t>
      </w:r>
      <w:r w:rsidRPr="00295BDE">
        <w:rPr>
          <w:rFonts w:ascii="Arial" w:eastAsia="Malgun Gothic" w:hAnsi="Arial" w:cs="Arial"/>
          <w:bCs/>
          <w:sz w:val="20"/>
          <w:szCs w:val="20"/>
        </w:rPr>
        <w:t xml:space="preserve">. </w:t>
      </w:r>
      <w:r w:rsidR="006534B4" w:rsidRPr="001A1100">
        <w:rPr>
          <w:rFonts w:ascii="Arial" w:eastAsia="Malgun Gothic" w:hAnsi="Arial" w:cs="Arial"/>
          <w:bCs/>
          <w:sz w:val="20"/>
          <w:szCs w:val="20"/>
        </w:rPr>
        <w:t xml:space="preserve">We are </w:t>
      </w:r>
      <w:r w:rsidR="001A1100" w:rsidRPr="001A1100">
        <w:rPr>
          <w:rFonts w:ascii="Arial" w:eastAsia="Malgun Gothic" w:hAnsi="Arial" w:cs="Arial"/>
          <w:bCs/>
          <w:sz w:val="20"/>
          <w:szCs w:val="20"/>
        </w:rPr>
        <w:t xml:space="preserve">extremely </w:t>
      </w:r>
      <w:r w:rsidR="006534B4" w:rsidRPr="001A1100">
        <w:rPr>
          <w:rFonts w:ascii="Arial" w:eastAsia="Malgun Gothic" w:hAnsi="Arial" w:cs="Arial"/>
          <w:bCs/>
          <w:sz w:val="20"/>
          <w:szCs w:val="20"/>
        </w:rPr>
        <w:t xml:space="preserve">excited about </w:t>
      </w:r>
      <w:r w:rsidR="001A1100" w:rsidRPr="001A1100">
        <w:rPr>
          <w:rFonts w:ascii="Arial" w:eastAsia="Malgun Gothic" w:hAnsi="Arial" w:cs="Arial"/>
          <w:bCs/>
          <w:sz w:val="20"/>
          <w:szCs w:val="20"/>
        </w:rPr>
        <w:t>bring</w:t>
      </w:r>
      <w:r w:rsidR="001A1100">
        <w:rPr>
          <w:rFonts w:ascii="Arial" w:eastAsia="Malgun Gothic" w:hAnsi="Arial" w:cs="Arial"/>
          <w:bCs/>
          <w:sz w:val="20"/>
          <w:szCs w:val="20"/>
        </w:rPr>
        <w:t>ing</w:t>
      </w:r>
      <w:r w:rsidR="001A1100" w:rsidRPr="001A1100">
        <w:rPr>
          <w:rFonts w:ascii="Arial" w:eastAsia="Malgun Gothic" w:hAnsi="Arial" w:cs="Arial"/>
          <w:bCs/>
          <w:sz w:val="20"/>
          <w:szCs w:val="20"/>
        </w:rPr>
        <w:t xml:space="preserve"> the Iris scanner security technology to the mass consumer market through the Note7. This is </w:t>
      </w:r>
      <w:r w:rsidR="006534B4" w:rsidRPr="001A1100">
        <w:rPr>
          <w:rFonts w:ascii="Arial" w:eastAsia="Malgun Gothic" w:hAnsi="Arial" w:cs="Arial"/>
          <w:bCs/>
          <w:sz w:val="20"/>
          <w:szCs w:val="20"/>
        </w:rPr>
        <w:t xml:space="preserve">an example of Samsung pushing the frontier of what’s possible. </w:t>
      </w:r>
      <w:r w:rsidRPr="001A1100">
        <w:rPr>
          <w:rFonts w:ascii="Arial" w:eastAsia="Malgun Gothic" w:hAnsi="Arial" w:cs="Arial"/>
          <w:bCs/>
          <w:sz w:val="20"/>
          <w:szCs w:val="20"/>
        </w:rPr>
        <w:t>The</w:t>
      </w:r>
      <w:r w:rsidRPr="00295BDE">
        <w:rPr>
          <w:rFonts w:ascii="Arial" w:eastAsia="Malgun Gothic" w:hAnsi="Arial" w:cs="Arial"/>
          <w:bCs/>
          <w:sz w:val="20"/>
          <w:szCs w:val="20"/>
        </w:rPr>
        <w:t xml:space="preserve"> Galaxy Note7 is more than just a smartphone; it’s a connection point to Samsung’s ecosystem of</w:t>
      </w:r>
      <w:r>
        <w:rPr>
          <w:rFonts w:ascii="Arial" w:eastAsia="Malgun Gothic" w:hAnsi="Arial" w:cs="Arial"/>
          <w:bCs/>
          <w:sz w:val="20"/>
          <w:szCs w:val="20"/>
        </w:rPr>
        <w:t xml:space="preserve"> devices, software and services,</w:t>
      </w:r>
      <w:r w:rsidRPr="00295BDE">
        <w:rPr>
          <w:rFonts w:ascii="Arial" w:eastAsia="Malgun Gothic" w:hAnsi="Arial" w:cs="Arial"/>
          <w:bCs/>
          <w:sz w:val="20"/>
          <w:szCs w:val="20"/>
        </w:rPr>
        <w:t>”</w:t>
      </w:r>
      <w:r>
        <w:rPr>
          <w:rFonts w:ascii="Arial" w:eastAsia="Malgun Gothic" w:hAnsi="Arial" w:cs="Arial"/>
          <w:bCs/>
          <w:sz w:val="20"/>
          <w:szCs w:val="20"/>
        </w:rPr>
        <w:t xml:space="preserve"> concludes Flei</w:t>
      </w:r>
      <w:r w:rsidR="00F92898">
        <w:rPr>
          <w:rFonts w:ascii="Arial" w:eastAsia="Malgun Gothic" w:hAnsi="Arial" w:cs="Arial"/>
          <w:bCs/>
          <w:sz w:val="20"/>
          <w:szCs w:val="20"/>
        </w:rPr>
        <w:t>s</w:t>
      </w:r>
      <w:r>
        <w:rPr>
          <w:rFonts w:ascii="Arial" w:eastAsia="Malgun Gothic" w:hAnsi="Arial" w:cs="Arial"/>
          <w:bCs/>
          <w:sz w:val="20"/>
          <w:szCs w:val="20"/>
        </w:rPr>
        <w:t xml:space="preserve">cher. </w:t>
      </w:r>
      <w:r w:rsidRPr="00295BDE">
        <w:rPr>
          <w:rFonts w:ascii="Arial" w:eastAsia="Malgun Gothic" w:hAnsi="Arial" w:cs="Arial"/>
          <w:bCs/>
          <w:sz w:val="20"/>
          <w:szCs w:val="20"/>
        </w:rPr>
        <w:t xml:space="preserve"> </w:t>
      </w:r>
    </w:p>
    <w:p w14:paraId="5C57554C" w14:textId="77777777" w:rsidR="00EC4397" w:rsidRPr="00210FB3" w:rsidRDefault="00EC4397" w:rsidP="0039049C">
      <w:pPr>
        <w:shd w:val="clear" w:color="auto" w:fill="FFFFFF"/>
        <w:spacing w:after="0" w:line="360" w:lineRule="auto"/>
        <w:contextualSpacing/>
        <w:jc w:val="both"/>
        <w:rPr>
          <w:rFonts w:ascii="Arial" w:eastAsia="Malgun Gothic" w:hAnsi="Arial" w:cs="Arial"/>
          <w:b/>
          <w:bCs/>
          <w:sz w:val="20"/>
          <w:szCs w:val="20"/>
        </w:rPr>
      </w:pPr>
    </w:p>
    <w:p w14:paraId="1D7023D8" w14:textId="77777777" w:rsidR="00EC4397" w:rsidRPr="0039049C" w:rsidRDefault="00EC4397" w:rsidP="0039049C">
      <w:pPr>
        <w:shd w:val="clear" w:color="auto" w:fill="FFFFFF"/>
        <w:spacing w:after="0" w:line="360" w:lineRule="auto"/>
        <w:contextualSpacing/>
        <w:jc w:val="both"/>
        <w:rPr>
          <w:rFonts w:ascii="Arial" w:eastAsia="Malgun Gothic" w:hAnsi="Arial" w:cs="Arial"/>
          <w:bCs/>
          <w:sz w:val="20"/>
          <w:szCs w:val="20"/>
        </w:rPr>
      </w:pPr>
      <w:r w:rsidRPr="00210FB3">
        <w:rPr>
          <w:rFonts w:ascii="Arial" w:eastAsia="Malgun Gothic" w:hAnsi="Arial" w:cs="Arial"/>
          <w:bCs/>
          <w:sz w:val="20"/>
          <w:szCs w:val="20"/>
        </w:rPr>
        <w:t xml:space="preserve">The Galaxy Note7 will be available </w:t>
      </w:r>
      <w:r w:rsidR="00F92898">
        <w:rPr>
          <w:rFonts w:ascii="Arial" w:eastAsia="Malgun Gothic" w:hAnsi="Arial" w:cs="Arial"/>
          <w:bCs/>
          <w:sz w:val="20"/>
          <w:szCs w:val="20"/>
        </w:rPr>
        <w:t>locally from September</w:t>
      </w:r>
      <w:r w:rsidRPr="00210FB3">
        <w:rPr>
          <w:rFonts w:ascii="Arial" w:eastAsia="Malgun Gothic" w:hAnsi="Arial" w:cs="Arial"/>
          <w:bCs/>
          <w:sz w:val="20"/>
          <w:szCs w:val="20"/>
        </w:rPr>
        <w:t xml:space="preserve">. </w:t>
      </w:r>
      <w:r w:rsidR="0056636B">
        <w:rPr>
          <w:rFonts w:ascii="Arial" w:eastAsia="Malgun Gothic" w:hAnsi="Arial" w:cs="Arial"/>
          <w:bCs/>
          <w:sz w:val="20"/>
          <w:szCs w:val="20"/>
        </w:rPr>
        <w:t xml:space="preserve"> </w:t>
      </w:r>
    </w:p>
    <w:p w14:paraId="721BEA23" w14:textId="77777777" w:rsidR="002665BB" w:rsidRDefault="002665BB" w:rsidP="0039049C">
      <w:pPr>
        <w:spacing w:after="0" w:line="360" w:lineRule="auto"/>
        <w:contextualSpacing/>
        <w:jc w:val="both"/>
        <w:rPr>
          <w:rFonts w:ascii="Arial" w:eastAsia="Malgun Gothic" w:hAnsi="Arial" w:cs="Arial"/>
          <w:b/>
          <w:color w:val="0D0D0D" w:themeColor="text1" w:themeTint="F2"/>
          <w:sz w:val="20"/>
          <w:szCs w:val="20"/>
        </w:rPr>
      </w:pPr>
    </w:p>
    <w:p w14:paraId="33F2244C" w14:textId="77777777" w:rsidR="00962DFC" w:rsidRPr="00962DFC" w:rsidRDefault="00962DFC">
      <w:pPr>
        <w:rPr>
          <w:rFonts w:ascii="Arial" w:eastAsia="Malgun Gothic" w:hAnsi="Arial" w:cs="Arial"/>
          <w:color w:val="0D0D0D" w:themeColor="text1" w:themeTint="F2"/>
          <w:sz w:val="20"/>
          <w:szCs w:val="20"/>
        </w:rPr>
      </w:pPr>
      <w:r w:rsidRPr="00962DFC">
        <w:rPr>
          <w:rFonts w:ascii="Arial" w:eastAsia="Malgun Gothic" w:hAnsi="Arial" w:cs="Arial"/>
          <w:color w:val="0D0D0D" w:themeColor="text1" w:themeTint="F2"/>
          <w:sz w:val="20"/>
          <w:szCs w:val="20"/>
        </w:rPr>
        <w:t xml:space="preserve">For additional product information, please visit www.samsungmobilepress.com, </w:t>
      </w:r>
      <w:hyperlink r:id="rId9" w:history="1">
        <w:r w:rsidRPr="001022D7">
          <w:rPr>
            <w:rStyle w:val="Hyperlink"/>
            <w:rFonts w:ascii="Arial" w:eastAsia="Malgun Gothic" w:hAnsi="Arial" w:cs="Arial"/>
            <w:sz w:val="20"/>
            <w:szCs w:val="20"/>
          </w:rPr>
          <w:t>http://news.samsung.com/galaxy</w:t>
        </w:r>
      </w:hyperlink>
      <w:r>
        <w:rPr>
          <w:rFonts w:ascii="Arial" w:eastAsia="Malgun Gothic" w:hAnsi="Arial" w:cs="Arial"/>
          <w:color w:val="0D0D0D" w:themeColor="text1" w:themeTint="F2"/>
          <w:sz w:val="20"/>
          <w:szCs w:val="20"/>
        </w:rPr>
        <w:t xml:space="preserve"> </w:t>
      </w:r>
      <w:r w:rsidRPr="00962DFC">
        <w:rPr>
          <w:rFonts w:ascii="Arial" w:eastAsia="Malgun Gothic" w:hAnsi="Arial" w:cs="Arial"/>
          <w:color w:val="0D0D0D" w:themeColor="text1" w:themeTint="F2"/>
          <w:sz w:val="20"/>
          <w:szCs w:val="20"/>
        </w:rPr>
        <w:t xml:space="preserve">or </w:t>
      </w:r>
      <w:hyperlink r:id="rId10" w:history="1">
        <w:r w:rsidRPr="001022D7">
          <w:rPr>
            <w:rStyle w:val="Hyperlink"/>
            <w:rFonts w:ascii="Arial" w:eastAsia="Malgun Gothic" w:hAnsi="Arial" w:cs="Arial"/>
            <w:sz w:val="20"/>
            <w:szCs w:val="20"/>
          </w:rPr>
          <w:t>www.samsung.com/galaxy</w:t>
        </w:r>
      </w:hyperlink>
      <w:r>
        <w:rPr>
          <w:rFonts w:ascii="Arial" w:eastAsia="Malgun Gothic" w:hAnsi="Arial" w:cs="Arial"/>
          <w:color w:val="0D0D0D" w:themeColor="text1" w:themeTint="F2"/>
          <w:sz w:val="20"/>
          <w:szCs w:val="20"/>
        </w:rPr>
        <w:t xml:space="preserve"> </w:t>
      </w:r>
      <w:r w:rsidRPr="00962DFC">
        <w:rPr>
          <w:rFonts w:ascii="Arial" w:eastAsia="Malgun Gothic" w:hAnsi="Arial" w:cs="Arial"/>
          <w:color w:val="0D0D0D" w:themeColor="text1" w:themeTint="F2"/>
          <w:sz w:val="20"/>
          <w:szCs w:val="20"/>
        </w:rPr>
        <w:br w:type="page"/>
      </w:r>
    </w:p>
    <w:p w14:paraId="6B673A85" w14:textId="77777777" w:rsidR="00EC4397" w:rsidRPr="00293B19" w:rsidRDefault="00EC4397" w:rsidP="0039049C">
      <w:pPr>
        <w:spacing w:after="0" w:line="360" w:lineRule="auto"/>
        <w:contextualSpacing/>
        <w:jc w:val="both"/>
        <w:rPr>
          <w:rFonts w:ascii="Arial" w:eastAsia="Malgun Gothic" w:hAnsi="Arial" w:cs="Arial"/>
          <w:b/>
          <w:color w:val="0D0D0D" w:themeColor="text1" w:themeTint="F2"/>
          <w:sz w:val="20"/>
          <w:szCs w:val="20"/>
        </w:rPr>
      </w:pPr>
      <w:r w:rsidRPr="00293B19">
        <w:rPr>
          <w:rFonts w:ascii="Arial" w:eastAsia="Malgun Gothic" w:hAnsi="Arial" w:cs="Arial"/>
          <w:b/>
          <w:color w:val="0D0D0D" w:themeColor="text1" w:themeTint="F2"/>
          <w:sz w:val="20"/>
          <w:szCs w:val="20"/>
        </w:rPr>
        <w:lastRenderedPageBreak/>
        <w:t>Samsung Galaxy Note7 Product Specifications</w:t>
      </w:r>
    </w:p>
    <w:p w14:paraId="723CE205" w14:textId="77777777" w:rsidR="00EC4397" w:rsidRPr="00EC4397" w:rsidRDefault="00EC4397" w:rsidP="00EC4397">
      <w:pPr>
        <w:contextualSpacing/>
        <w:rPr>
          <w:rFonts w:ascii="Arial" w:eastAsia="Malgun Gothic" w:hAnsi="Arial" w:cs="Arial"/>
          <w:b/>
          <w:color w:val="0070C0"/>
          <w:sz w:val="20"/>
          <w:szCs w:val="20"/>
        </w:rPr>
      </w:pPr>
    </w:p>
    <w:tbl>
      <w:tblPr>
        <w:tblW w:w="8662" w:type="dxa"/>
        <w:tblInd w:w="84" w:type="dxa"/>
        <w:tblLayout w:type="fixed"/>
        <w:tblCellMar>
          <w:left w:w="99" w:type="dxa"/>
          <w:right w:w="99" w:type="dxa"/>
        </w:tblCellMar>
        <w:tblLook w:val="04A0" w:firstRow="1" w:lastRow="0" w:firstColumn="1" w:lastColumn="0" w:noHBand="0" w:noVBand="1"/>
      </w:tblPr>
      <w:tblGrid>
        <w:gridCol w:w="1754"/>
        <w:gridCol w:w="6908"/>
      </w:tblGrid>
      <w:tr w:rsidR="00EC4397" w:rsidRPr="00EC4397" w14:paraId="2514838B" w14:textId="77777777" w:rsidTr="00113527">
        <w:trPr>
          <w:cantSplit/>
          <w:trHeight w:val="227"/>
          <w:tblHeader/>
        </w:trPr>
        <w:tc>
          <w:tcPr>
            <w:tcW w:w="1754" w:type="dxa"/>
            <w:tcBorders>
              <w:top w:val="single" w:sz="4" w:space="0" w:color="auto"/>
              <w:left w:val="single" w:sz="4" w:space="0" w:color="auto"/>
              <w:bottom w:val="single" w:sz="8" w:space="0" w:color="auto"/>
              <w:right w:val="single" w:sz="4" w:space="0" w:color="auto"/>
            </w:tcBorders>
            <w:shd w:val="clear" w:color="000000" w:fill="595959"/>
            <w:noWrap/>
            <w:vAlign w:val="center"/>
            <w:hideMark/>
          </w:tcPr>
          <w:p w14:paraId="24B7D4A0" w14:textId="77777777" w:rsidR="00EC4397" w:rsidRPr="00EC4397" w:rsidRDefault="00EC4397" w:rsidP="007134D5">
            <w:pPr>
              <w:jc w:val="center"/>
              <w:rPr>
                <w:rFonts w:ascii="Arial" w:eastAsia="Malgun Gothic" w:hAnsi="Arial" w:cs="Arial"/>
                <w:b/>
                <w:bCs/>
                <w:sz w:val="20"/>
                <w:szCs w:val="20"/>
              </w:rPr>
            </w:pPr>
            <w:r w:rsidRPr="00EC4397">
              <w:rPr>
                <w:rFonts w:ascii="Arial" w:eastAsia="Malgun Gothic" w:hAnsi="Arial" w:cs="Arial"/>
                <w:b/>
                <w:bCs/>
                <w:sz w:val="20"/>
                <w:szCs w:val="20"/>
              </w:rPr>
              <w:t xml:space="preserve">　</w:t>
            </w:r>
          </w:p>
        </w:tc>
        <w:tc>
          <w:tcPr>
            <w:tcW w:w="6908" w:type="dxa"/>
            <w:tcBorders>
              <w:top w:val="single" w:sz="4" w:space="0" w:color="auto"/>
              <w:left w:val="nil"/>
              <w:bottom w:val="nil"/>
              <w:right w:val="single" w:sz="4" w:space="0" w:color="auto"/>
            </w:tcBorders>
            <w:shd w:val="clear" w:color="000000" w:fill="595959"/>
            <w:noWrap/>
            <w:vAlign w:val="center"/>
            <w:hideMark/>
          </w:tcPr>
          <w:p w14:paraId="3B64CCE0" w14:textId="77777777" w:rsidR="00EC4397" w:rsidRPr="00EC4397" w:rsidRDefault="00EC4397" w:rsidP="007134D5">
            <w:pPr>
              <w:jc w:val="center"/>
              <w:rPr>
                <w:rFonts w:ascii="Arial" w:eastAsia="Malgun Gothic" w:hAnsi="Arial" w:cs="Arial"/>
                <w:b/>
                <w:bCs/>
                <w:sz w:val="20"/>
                <w:szCs w:val="20"/>
              </w:rPr>
            </w:pPr>
            <w:r w:rsidRPr="00EC4397">
              <w:rPr>
                <w:rFonts w:ascii="Arial" w:eastAsia="Malgun Gothic" w:hAnsi="Arial" w:cs="Arial"/>
                <w:b/>
                <w:bCs/>
                <w:sz w:val="20"/>
                <w:szCs w:val="20"/>
              </w:rPr>
              <w:t>Galaxy Note7</w:t>
            </w:r>
          </w:p>
        </w:tc>
      </w:tr>
      <w:tr w:rsidR="00EC4397" w:rsidRPr="00EC4397" w14:paraId="7DF07DBC" w14:textId="77777777" w:rsidTr="00113527">
        <w:trPr>
          <w:cantSplit/>
          <w:trHeight w:val="227"/>
          <w:tblHeader/>
        </w:trPr>
        <w:tc>
          <w:tcPr>
            <w:tcW w:w="1754" w:type="dxa"/>
            <w:tcBorders>
              <w:top w:val="nil"/>
              <w:left w:val="single" w:sz="4" w:space="0" w:color="auto"/>
              <w:bottom w:val="single" w:sz="4" w:space="0" w:color="auto"/>
              <w:right w:val="single" w:sz="4" w:space="0" w:color="auto"/>
            </w:tcBorders>
            <w:shd w:val="clear" w:color="000000" w:fill="A6A6A6"/>
            <w:noWrap/>
            <w:vAlign w:val="center"/>
            <w:hideMark/>
          </w:tcPr>
          <w:p w14:paraId="1F0740FE" w14:textId="77777777" w:rsidR="00EC4397" w:rsidRPr="002665BB" w:rsidRDefault="00EC4397" w:rsidP="007134D5">
            <w:pPr>
              <w:jc w:val="center"/>
              <w:rPr>
                <w:rFonts w:ascii="Arial" w:eastAsia="Malgun Gothic" w:hAnsi="Arial" w:cs="Arial"/>
                <w:b/>
                <w:bCs/>
                <w:sz w:val="18"/>
                <w:szCs w:val="18"/>
              </w:rPr>
            </w:pPr>
            <w:r w:rsidRPr="002665BB">
              <w:rPr>
                <w:rFonts w:ascii="Arial" w:eastAsia="Malgun Gothic" w:hAnsi="Arial" w:cs="Arial"/>
                <w:b/>
                <w:bCs/>
                <w:sz w:val="18"/>
                <w:szCs w:val="18"/>
              </w:rPr>
              <w:t>OS</w:t>
            </w:r>
          </w:p>
        </w:tc>
        <w:tc>
          <w:tcPr>
            <w:tcW w:w="6908" w:type="dxa"/>
            <w:tcBorders>
              <w:top w:val="single" w:sz="4" w:space="0" w:color="auto"/>
              <w:left w:val="nil"/>
              <w:bottom w:val="single" w:sz="4" w:space="0" w:color="auto"/>
              <w:right w:val="single" w:sz="4" w:space="0" w:color="auto"/>
            </w:tcBorders>
            <w:shd w:val="clear" w:color="auto" w:fill="auto"/>
            <w:noWrap/>
            <w:vAlign w:val="center"/>
            <w:hideMark/>
          </w:tcPr>
          <w:p w14:paraId="74550D69" w14:textId="77777777" w:rsidR="00EC4397" w:rsidRPr="002665BB" w:rsidRDefault="00EC4397" w:rsidP="007134D5">
            <w:pPr>
              <w:rPr>
                <w:rFonts w:ascii="Arial" w:eastAsia="Malgun Gothic" w:hAnsi="Arial" w:cs="Arial"/>
                <w:sz w:val="18"/>
                <w:szCs w:val="18"/>
              </w:rPr>
            </w:pPr>
            <w:r w:rsidRPr="002665BB">
              <w:rPr>
                <w:rFonts w:ascii="Arial" w:eastAsia="Malgun Gothic" w:hAnsi="Arial" w:cs="Arial"/>
                <w:sz w:val="18"/>
                <w:szCs w:val="18"/>
              </w:rPr>
              <w:t>Android 6.0.1 (Marshmallow)</w:t>
            </w:r>
          </w:p>
        </w:tc>
      </w:tr>
      <w:tr w:rsidR="00EC4397" w:rsidRPr="00EC4397" w14:paraId="6B946ECF" w14:textId="77777777" w:rsidTr="00113527">
        <w:trPr>
          <w:cantSplit/>
          <w:trHeight w:val="227"/>
          <w:tblHeader/>
        </w:trPr>
        <w:tc>
          <w:tcPr>
            <w:tcW w:w="1754" w:type="dxa"/>
            <w:tcBorders>
              <w:top w:val="nil"/>
              <w:left w:val="single" w:sz="4" w:space="0" w:color="auto"/>
              <w:bottom w:val="single" w:sz="4" w:space="0" w:color="auto"/>
              <w:right w:val="single" w:sz="4" w:space="0" w:color="auto"/>
            </w:tcBorders>
            <w:shd w:val="clear" w:color="000000" w:fill="A6A6A6"/>
            <w:noWrap/>
            <w:vAlign w:val="center"/>
            <w:hideMark/>
          </w:tcPr>
          <w:p w14:paraId="0E149A99" w14:textId="77777777" w:rsidR="00EC4397" w:rsidRPr="002665BB" w:rsidRDefault="00EC4397" w:rsidP="007134D5">
            <w:pPr>
              <w:jc w:val="center"/>
              <w:rPr>
                <w:rFonts w:ascii="Arial" w:eastAsia="Malgun Gothic" w:hAnsi="Arial" w:cs="Arial"/>
                <w:b/>
                <w:bCs/>
                <w:sz w:val="18"/>
                <w:szCs w:val="18"/>
              </w:rPr>
            </w:pPr>
            <w:r w:rsidRPr="002665BB">
              <w:rPr>
                <w:rFonts w:ascii="Arial" w:eastAsia="Malgun Gothic" w:hAnsi="Arial" w:cs="Arial"/>
                <w:b/>
                <w:bCs/>
                <w:sz w:val="18"/>
                <w:szCs w:val="18"/>
              </w:rPr>
              <w:t>Network</w:t>
            </w:r>
          </w:p>
        </w:tc>
        <w:tc>
          <w:tcPr>
            <w:tcW w:w="6908" w:type="dxa"/>
            <w:tcBorders>
              <w:top w:val="nil"/>
              <w:left w:val="nil"/>
              <w:bottom w:val="single" w:sz="4" w:space="0" w:color="auto"/>
              <w:right w:val="single" w:sz="4" w:space="0" w:color="auto"/>
            </w:tcBorders>
            <w:shd w:val="clear" w:color="auto" w:fill="auto"/>
            <w:vAlign w:val="center"/>
            <w:hideMark/>
          </w:tcPr>
          <w:p w14:paraId="477B9874" w14:textId="77777777" w:rsidR="00EC4397" w:rsidRPr="002665BB" w:rsidRDefault="00EC4397" w:rsidP="007134D5">
            <w:pPr>
              <w:rPr>
                <w:rFonts w:ascii="Arial" w:eastAsia="Malgun Gothic" w:hAnsi="Arial" w:cs="Arial"/>
                <w:sz w:val="18"/>
                <w:szCs w:val="18"/>
              </w:rPr>
            </w:pPr>
            <w:r w:rsidRPr="002665BB">
              <w:rPr>
                <w:rFonts w:ascii="Arial" w:eastAsia="Malgun Gothic" w:hAnsi="Arial" w:cs="Arial"/>
                <w:sz w:val="18"/>
                <w:szCs w:val="18"/>
              </w:rPr>
              <w:t xml:space="preserve">LTE Cat.12 / LTE Cat.10 / LTE Cat.9  *May differ by markets and mobile operators* </w:t>
            </w:r>
          </w:p>
        </w:tc>
      </w:tr>
      <w:tr w:rsidR="00EC4397" w:rsidRPr="00EC4397" w14:paraId="6301D961" w14:textId="77777777" w:rsidTr="00113527">
        <w:trPr>
          <w:cantSplit/>
          <w:trHeight w:val="227"/>
          <w:tblHeader/>
        </w:trPr>
        <w:tc>
          <w:tcPr>
            <w:tcW w:w="1754" w:type="dxa"/>
            <w:tcBorders>
              <w:top w:val="nil"/>
              <w:left w:val="single" w:sz="4" w:space="0" w:color="auto"/>
              <w:bottom w:val="single" w:sz="4" w:space="0" w:color="auto"/>
              <w:right w:val="single" w:sz="4" w:space="0" w:color="auto"/>
            </w:tcBorders>
            <w:shd w:val="clear" w:color="000000" w:fill="A6A6A6"/>
            <w:noWrap/>
            <w:vAlign w:val="center"/>
            <w:hideMark/>
          </w:tcPr>
          <w:p w14:paraId="386BDEC8" w14:textId="77777777" w:rsidR="00EC4397" w:rsidRPr="002665BB" w:rsidRDefault="00EC4397" w:rsidP="007134D5">
            <w:pPr>
              <w:jc w:val="center"/>
              <w:rPr>
                <w:rFonts w:ascii="Arial" w:eastAsia="Malgun Gothic" w:hAnsi="Arial" w:cs="Arial"/>
                <w:b/>
                <w:bCs/>
                <w:sz w:val="18"/>
                <w:szCs w:val="18"/>
              </w:rPr>
            </w:pPr>
            <w:r w:rsidRPr="002665BB">
              <w:rPr>
                <w:rFonts w:ascii="Arial" w:eastAsia="Malgun Gothic" w:hAnsi="Arial" w:cs="Arial"/>
                <w:b/>
                <w:bCs/>
                <w:sz w:val="18"/>
                <w:szCs w:val="18"/>
              </w:rPr>
              <w:t>Dimension</w:t>
            </w:r>
          </w:p>
        </w:tc>
        <w:tc>
          <w:tcPr>
            <w:tcW w:w="6908" w:type="dxa"/>
            <w:tcBorders>
              <w:top w:val="nil"/>
              <w:left w:val="nil"/>
              <w:bottom w:val="single" w:sz="4" w:space="0" w:color="auto"/>
              <w:right w:val="single" w:sz="4" w:space="0" w:color="auto"/>
            </w:tcBorders>
            <w:shd w:val="clear" w:color="auto" w:fill="auto"/>
            <w:vAlign w:val="center"/>
            <w:hideMark/>
          </w:tcPr>
          <w:p w14:paraId="1D4E6192" w14:textId="77777777" w:rsidR="00EC4397" w:rsidRPr="002665BB" w:rsidRDefault="00EC4397" w:rsidP="007134D5">
            <w:pPr>
              <w:rPr>
                <w:rFonts w:ascii="Arial" w:eastAsia="Malgun Gothic" w:hAnsi="Arial" w:cs="Arial"/>
                <w:sz w:val="18"/>
                <w:szCs w:val="18"/>
              </w:rPr>
            </w:pPr>
            <w:r w:rsidRPr="002665BB">
              <w:rPr>
                <w:rFonts w:ascii="Arial" w:eastAsia="Malgun Gothic" w:hAnsi="Arial" w:cs="Arial"/>
                <w:sz w:val="18"/>
                <w:szCs w:val="18"/>
              </w:rPr>
              <w:t>153.5 x 73.9 x 7.9mm, 169g</w:t>
            </w:r>
          </w:p>
        </w:tc>
      </w:tr>
      <w:tr w:rsidR="00EC4397" w:rsidRPr="00EC4397" w14:paraId="6AFE5877" w14:textId="77777777" w:rsidTr="00113527">
        <w:trPr>
          <w:cantSplit/>
          <w:trHeight w:val="227"/>
          <w:tblHeader/>
        </w:trPr>
        <w:tc>
          <w:tcPr>
            <w:tcW w:w="1754" w:type="dxa"/>
            <w:tcBorders>
              <w:top w:val="nil"/>
              <w:left w:val="single" w:sz="4" w:space="0" w:color="auto"/>
              <w:bottom w:val="single" w:sz="4" w:space="0" w:color="auto"/>
              <w:right w:val="single" w:sz="4" w:space="0" w:color="auto"/>
            </w:tcBorders>
            <w:shd w:val="clear" w:color="000000" w:fill="A6A6A6"/>
            <w:noWrap/>
            <w:vAlign w:val="center"/>
            <w:hideMark/>
          </w:tcPr>
          <w:p w14:paraId="58FD590B" w14:textId="77777777" w:rsidR="00EC4397" w:rsidRPr="002665BB" w:rsidRDefault="00EC4397" w:rsidP="007134D5">
            <w:pPr>
              <w:jc w:val="center"/>
              <w:rPr>
                <w:rFonts w:ascii="Arial" w:eastAsia="Malgun Gothic" w:hAnsi="Arial" w:cs="Arial"/>
                <w:b/>
                <w:bCs/>
                <w:sz w:val="18"/>
                <w:szCs w:val="18"/>
              </w:rPr>
            </w:pPr>
            <w:r w:rsidRPr="002665BB">
              <w:rPr>
                <w:rFonts w:ascii="Arial" w:eastAsia="Malgun Gothic" w:hAnsi="Arial" w:cs="Arial"/>
                <w:b/>
                <w:bCs/>
                <w:sz w:val="18"/>
                <w:szCs w:val="18"/>
              </w:rPr>
              <w:t>AP</w:t>
            </w:r>
          </w:p>
        </w:tc>
        <w:tc>
          <w:tcPr>
            <w:tcW w:w="6908" w:type="dxa"/>
            <w:tcBorders>
              <w:top w:val="nil"/>
              <w:left w:val="nil"/>
              <w:bottom w:val="single" w:sz="4" w:space="0" w:color="auto"/>
              <w:right w:val="single" w:sz="4" w:space="0" w:color="auto"/>
            </w:tcBorders>
            <w:shd w:val="clear" w:color="auto" w:fill="auto"/>
            <w:vAlign w:val="center"/>
            <w:hideMark/>
          </w:tcPr>
          <w:p w14:paraId="0A4DF00A" w14:textId="77777777" w:rsidR="00EC4397" w:rsidRPr="002665BB" w:rsidRDefault="00EC4397" w:rsidP="007134D5">
            <w:pPr>
              <w:rPr>
                <w:rFonts w:ascii="Arial" w:eastAsia="Malgun Gothic" w:hAnsi="Arial" w:cs="Arial"/>
                <w:sz w:val="18"/>
                <w:szCs w:val="18"/>
              </w:rPr>
            </w:pPr>
            <w:r w:rsidRPr="002665BB">
              <w:rPr>
                <w:rFonts w:ascii="Arial" w:eastAsia="Malgun Gothic" w:hAnsi="Arial" w:cs="Arial"/>
                <w:sz w:val="18"/>
                <w:szCs w:val="18"/>
              </w:rPr>
              <w:t>Octa core (2.3GHz Quad + 1.6GHz Quad), 64 bit, 14 nm process</w:t>
            </w:r>
          </w:p>
        </w:tc>
      </w:tr>
      <w:tr w:rsidR="00EC4397" w:rsidRPr="00EC4397" w14:paraId="56528E5A" w14:textId="77777777" w:rsidTr="00113527">
        <w:trPr>
          <w:cantSplit/>
          <w:trHeight w:val="227"/>
          <w:tblHeader/>
        </w:trPr>
        <w:tc>
          <w:tcPr>
            <w:tcW w:w="1754" w:type="dxa"/>
            <w:tcBorders>
              <w:top w:val="nil"/>
              <w:left w:val="single" w:sz="4" w:space="0" w:color="auto"/>
              <w:bottom w:val="single" w:sz="4" w:space="0" w:color="auto"/>
              <w:right w:val="single" w:sz="4" w:space="0" w:color="auto"/>
            </w:tcBorders>
            <w:shd w:val="clear" w:color="000000" w:fill="A6A6A6"/>
            <w:noWrap/>
            <w:vAlign w:val="center"/>
            <w:hideMark/>
          </w:tcPr>
          <w:p w14:paraId="3A94CD35" w14:textId="77777777" w:rsidR="00EC4397" w:rsidRPr="002665BB" w:rsidRDefault="00EC4397" w:rsidP="007134D5">
            <w:pPr>
              <w:jc w:val="center"/>
              <w:rPr>
                <w:rFonts w:ascii="Arial" w:eastAsia="Malgun Gothic" w:hAnsi="Arial" w:cs="Arial"/>
                <w:b/>
                <w:bCs/>
                <w:sz w:val="18"/>
                <w:szCs w:val="18"/>
              </w:rPr>
            </w:pPr>
            <w:r w:rsidRPr="002665BB">
              <w:rPr>
                <w:rFonts w:ascii="Arial" w:eastAsia="Malgun Gothic" w:hAnsi="Arial" w:cs="Arial"/>
                <w:b/>
                <w:bCs/>
                <w:sz w:val="18"/>
                <w:szCs w:val="18"/>
              </w:rPr>
              <w:t>Memory</w:t>
            </w:r>
          </w:p>
        </w:tc>
        <w:tc>
          <w:tcPr>
            <w:tcW w:w="6908" w:type="dxa"/>
            <w:tcBorders>
              <w:top w:val="nil"/>
              <w:left w:val="nil"/>
              <w:bottom w:val="single" w:sz="4" w:space="0" w:color="auto"/>
              <w:right w:val="single" w:sz="4" w:space="0" w:color="auto"/>
            </w:tcBorders>
            <w:shd w:val="clear" w:color="auto" w:fill="auto"/>
            <w:vAlign w:val="center"/>
            <w:hideMark/>
          </w:tcPr>
          <w:p w14:paraId="79914D61" w14:textId="77777777" w:rsidR="00EC4397" w:rsidRPr="002665BB" w:rsidRDefault="00EC4397" w:rsidP="007134D5">
            <w:pPr>
              <w:rPr>
                <w:rFonts w:ascii="Arial" w:eastAsia="Malgun Gothic" w:hAnsi="Arial" w:cs="Arial"/>
                <w:sz w:val="18"/>
                <w:szCs w:val="18"/>
              </w:rPr>
            </w:pPr>
            <w:r w:rsidRPr="002665BB">
              <w:rPr>
                <w:rFonts w:ascii="Arial" w:eastAsia="Malgun Gothic" w:hAnsi="Arial" w:cs="Arial"/>
                <w:sz w:val="18"/>
                <w:szCs w:val="18"/>
              </w:rPr>
              <w:t>4GB RAM (LPDDR4), 64GB (UFS 2.0)</w:t>
            </w:r>
          </w:p>
        </w:tc>
      </w:tr>
      <w:tr w:rsidR="00EC4397" w:rsidRPr="00EC4397" w14:paraId="0F4AA808" w14:textId="77777777" w:rsidTr="00113527">
        <w:trPr>
          <w:cantSplit/>
          <w:trHeight w:val="227"/>
          <w:tblHeader/>
        </w:trPr>
        <w:tc>
          <w:tcPr>
            <w:tcW w:w="1754" w:type="dxa"/>
            <w:tcBorders>
              <w:top w:val="nil"/>
              <w:left w:val="single" w:sz="4" w:space="0" w:color="auto"/>
              <w:bottom w:val="single" w:sz="4" w:space="0" w:color="auto"/>
              <w:right w:val="single" w:sz="4" w:space="0" w:color="auto"/>
            </w:tcBorders>
            <w:shd w:val="clear" w:color="000000" w:fill="A6A6A6"/>
            <w:noWrap/>
            <w:vAlign w:val="center"/>
            <w:hideMark/>
          </w:tcPr>
          <w:p w14:paraId="382C064F" w14:textId="77777777" w:rsidR="00EC4397" w:rsidRPr="002665BB" w:rsidRDefault="00EC4397" w:rsidP="007134D5">
            <w:pPr>
              <w:jc w:val="center"/>
              <w:rPr>
                <w:rFonts w:ascii="Arial" w:eastAsia="Malgun Gothic" w:hAnsi="Arial" w:cs="Arial"/>
                <w:b/>
                <w:bCs/>
                <w:sz w:val="18"/>
                <w:szCs w:val="18"/>
              </w:rPr>
            </w:pPr>
            <w:r w:rsidRPr="002665BB">
              <w:rPr>
                <w:rFonts w:ascii="Arial" w:eastAsia="Malgun Gothic" w:hAnsi="Arial" w:cs="Arial"/>
                <w:b/>
                <w:bCs/>
                <w:sz w:val="18"/>
                <w:szCs w:val="18"/>
              </w:rPr>
              <w:t>Display</w:t>
            </w:r>
          </w:p>
        </w:tc>
        <w:tc>
          <w:tcPr>
            <w:tcW w:w="6908" w:type="dxa"/>
            <w:tcBorders>
              <w:top w:val="nil"/>
              <w:left w:val="nil"/>
              <w:bottom w:val="single" w:sz="4" w:space="0" w:color="auto"/>
              <w:right w:val="single" w:sz="4" w:space="0" w:color="auto"/>
            </w:tcBorders>
            <w:shd w:val="clear" w:color="auto" w:fill="auto"/>
            <w:vAlign w:val="center"/>
            <w:hideMark/>
          </w:tcPr>
          <w:p w14:paraId="0BFAE8F5" w14:textId="77777777" w:rsidR="00EC4397" w:rsidRPr="002665BB" w:rsidRDefault="00EC4397" w:rsidP="007134D5">
            <w:pPr>
              <w:rPr>
                <w:rFonts w:ascii="Arial" w:eastAsia="Malgun Gothic" w:hAnsi="Arial" w:cs="Arial"/>
                <w:sz w:val="18"/>
                <w:szCs w:val="18"/>
              </w:rPr>
            </w:pPr>
            <w:r w:rsidRPr="002665BB">
              <w:rPr>
                <w:rFonts w:ascii="Arial" w:eastAsia="Malgun Gothic" w:hAnsi="Arial" w:cs="Arial"/>
                <w:sz w:val="18"/>
                <w:szCs w:val="18"/>
              </w:rPr>
              <w:t>5.7” Quad HD Dual edge Super AMOLED</w:t>
            </w:r>
          </w:p>
          <w:p w14:paraId="33C7B3D4" w14:textId="77777777" w:rsidR="00EC4397" w:rsidRPr="002665BB" w:rsidRDefault="00EC4397" w:rsidP="007134D5">
            <w:pPr>
              <w:rPr>
                <w:rFonts w:ascii="Arial" w:eastAsia="Malgun Gothic" w:hAnsi="Arial" w:cs="Arial"/>
                <w:sz w:val="18"/>
                <w:szCs w:val="18"/>
              </w:rPr>
            </w:pPr>
            <w:r w:rsidRPr="002665BB">
              <w:rPr>
                <w:rFonts w:ascii="Arial" w:eastAsia="Malgun Gothic" w:hAnsi="Arial" w:cs="Arial"/>
                <w:sz w:val="18"/>
                <w:szCs w:val="18"/>
              </w:rPr>
              <w:t>2560 x 1440 (518ppi)</w:t>
            </w:r>
          </w:p>
        </w:tc>
      </w:tr>
      <w:tr w:rsidR="00EC4397" w:rsidRPr="00EC4397" w14:paraId="4B5BA6C2" w14:textId="77777777" w:rsidTr="00113527">
        <w:trPr>
          <w:cantSplit/>
          <w:trHeight w:val="227"/>
          <w:tblHeader/>
        </w:trPr>
        <w:tc>
          <w:tcPr>
            <w:tcW w:w="1754" w:type="dxa"/>
            <w:tcBorders>
              <w:top w:val="nil"/>
              <w:left w:val="single" w:sz="4" w:space="0" w:color="auto"/>
              <w:bottom w:val="single" w:sz="4" w:space="0" w:color="auto"/>
              <w:right w:val="single" w:sz="4" w:space="0" w:color="auto"/>
            </w:tcBorders>
            <w:shd w:val="clear" w:color="000000" w:fill="A6A6A6"/>
            <w:noWrap/>
            <w:vAlign w:val="center"/>
            <w:hideMark/>
          </w:tcPr>
          <w:p w14:paraId="3E1CF07B" w14:textId="77777777" w:rsidR="00EC4397" w:rsidRPr="002665BB" w:rsidRDefault="00EC4397" w:rsidP="007134D5">
            <w:pPr>
              <w:jc w:val="center"/>
              <w:rPr>
                <w:rFonts w:ascii="Arial" w:eastAsia="Malgun Gothic" w:hAnsi="Arial" w:cs="Arial"/>
                <w:b/>
                <w:bCs/>
                <w:sz w:val="18"/>
                <w:szCs w:val="18"/>
              </w:rPr>
            </w:pPr>
            <w:r w:rsidRPr="002665BB">
              <w:rPr>
                <w:rFonts w:ascii="Arial" w:eastAsia="Malgun Gothic" w:hAnsi="Arial" w:cs="Arial"/>
                <w:b/>
                <w:bCs/>
                <w:sz w:val="18"/>
                <w:szCs w:val="18"/>
              </w:rPr>
              <w:t>Camera</w:t>
            </w:r>
          </w:p>
        </w:tc>
        <w:tc>
          <w:tcPr>
            <w:tcW w:w="6908" w:type="dxa"/>
            <w:tcBorders>
              <w:top w:val="nil"/>
              <w:left w:val="nil"/>
              <w:bottom w:val="single" w:sz="4" w:space="0" w:color="auto"/>
              <w:right w:val="single" w:sz="4" w:space="0" w:color="auto"/>
            </w:tcBorders>
            <w:shd w:val="clear" w:color="auto" w:fill="auto"/>
            <w:vAlign w:val="center"/>
            <w:hideMark/>
          </w:tcPr>
          <w:p w14:paraId="774273A6" w14:textId="77777777" w:rsidR="00EC4397" w:rsidRPr="002665BB" w:rsidRDefault="00EC4397" w:rsidP="007134D5">
            <w:pPr>
              <w:rPr>
                <w:rFonts w:ascii="Arial" w:eastAsia="Malgun Gothic" w:hAnsi="Arial" w:cs="Arial"/>
                <w:sz w:val="18"/>
                <w:szCs w:val="18"/>
              </w:rPr>
            </w:pPr>
            <w:r w:rsidRPr="002665BB">
              <w:rPr>
                <w:rFonts w:ascii="Arial" w:eastAsia="Malgun Gothic" w:hAnsi="Arial" w:cs="Arial"/>
                <w:sz w:val="18"/>
                <w:szCs w:val="18"/>
              </w:rPr>
              <w:t>Rear: Dual Pixel 12MP OIS (F1.7), Front: 5MP (F1.7)</w:t>
            </w:r>
          </w:p>
        </w:tc>
      </w:tr>
      <w:tr w:rsidR="00EC4397" w:rsidRPr="00EC4397" w14:paraId="28D14458" w14:textId="77777777" w:rsidTr="00113527">
        <w:trPr>
          <w:cantSplit/>
          <w:trHeight w:val="227"/>
          <w:tblHeader/>
        </w:trPr>
        <w:tc>
          <w:tcPr>
            <w:tcW w:w="1754" w:type="dxa"/>
            <w:tcBorders>
              <w:top w:val="nil"/>
              <w:left w:val="single" w:sz="4" w:space="0" w:color="auto"/>
              <w:bottom w:val="single" w:sz="4" w:space="0" w:color="auto"/>
              <w:right w:val="single" w:sz="4" w:space="0" w:color="auto"/>
            </w:tcBorders>
            <w:shd w:val="clear" w:color="000000" w:fill="A6A6A6"/>
            <w:noWrap/>
            <w:vAlign w:val="center"/>
            <w:hideMark/>
          </w:tcPr>
          <w:p w14:paraId="16193945" w14:textId="77777777" w:rsidR="00EC4397" w:rsidRPr="002665BB" w:rsidRDefault="00EC4397" w:rsidP="007134D5">
            <w:pPr>
              <w:jc w:val="center"/>
              <w:rPr>
                <w:rFonts w:ascii="Arial" w:eastAsia="Malgun Gothic" w:hAnsi="Arial" w:cs="Arial"/>
                <w:b/>
                <w:bCs/>
                <w:sz w:val="18"/>
                <w:szCs w:val="18"/>
              </w:rPr>
            </w:pPr>
            <w:r w:rsidRPr="002665BB">
              <w:rPr>
                <w:rFonts w:ascii="Arial" w:eastAsia="Malgun Gothic" w:hAnsi="Arial" w:cs="Arial"/>
                <w:b/>
                <w:bCs/>
                <w:sz w:val="18"/>
                <w:szCs w:val="18"/>
              </w:rPr>
              <w:t>Battery</w:t>
            </w:r>
          </w:p>
        </w:tc>
        <w:tc>
          <w:tcPr>
            <w:tcW w:w="6908" w:type="dxa"/>
            <w:tcBorders>
              <w:top w:val="nil"/>
              <w:left w:val="nil"/>
              <w:bottom w:val="single" w:sz="4" w:space="0" w:color="auto"/>
              <w:right w:val="single" w:sz="4" w:space="0" w:color="auto"/>
            </w:tcBorders>
            <w:shd w:val="clear" w:color="auto" w:fill="auto"/>
            <w:vAlign w:val="center"/>
            <w:hideMark/>
          </w:tcPr>
          <w:p w14:paraId="60B6C8E8" w14:textId="77777777" w:rsidR="00EC4397" w:rsidRPr="002665BB" w:rsidRDefault="00EC4397" w:rsidP="007134D5">
            <w:pPr>
              <w:rPr>
                <w:rFonts w:ascii="Arial" w:eastAsia="Malgun Gothic" w:hAnsi="Arial" w:cs="Arial"/>
                <w:sz w:val="18"/>
                <w:szCs w:val="18"/>
              </w:rPr>
            </w:pPr>
            <w:r w:rsidRPr="002665BB">
              <w:rPr>
                <w:rFonts w:ascii="Arial" w:eastAsia="Malgun Gothic" w:hAnsi="Arial" w:cs="Arial"/>
                <w:sz w:val="18"/>
                <w:szCs w:val="18"/>
              </w:rPr>
              <w:t xml:space="preserve">3,500 mAh, Fast Charging on wired and wireless </w:t>
            </w:r>
          </w:p>
          <w:p w14:paraId="5F465900" w14:textId="77777777" w:rsidR="00EC4397" w:rsidRPr="002665BB" w:rsidRDefault="00EC4397" w:rsidP="007134D5">
            <w:pPr>
              <w:rPr>
                <w:rFonts w:ascii="Arial" w:eastAsia="Malgun Gothic" w:hAnsi="Arial" w:cs="Arial"/>
                <w:sz w:val="18"/>
                <w:szCs w:val="18"/>
              </w:rPr>
            </w:pPr>
            <w:r w:rsidRPr="002665BB">
              <w:rPr>
                <w:rFonts w:ascii="Arial" w:eastAsia="Malgun Gothic" w:hAnsi="Arial" w:cs="Arial"/>
                <w:sz w:val="18"/>
                <w:szCs w:val="18"/>
              </w:rPr>
              <w:t>Wireless Charging compatible with WPC and PMA</w:t>
            </w:r>
          </w:p>
        </w:tc>
      </w:tr>
      <w:tr w:rsidR="00EC4397" w:rsidRPr="00EC4397" w14:paraId="709E07FE" w14:textId="77777777" w:rsidTr="00113527">
        <w:trPr>
          <w:cantSplit/>
          <w:trHeight w:val="227"/>
          <w:tblHeader/>
        </w:trPr>
        <w:tc>
          <w:tcPr>
            <w:tcW w:w="1754" w:type="dxa"/>
            <w:tcBorders>
              <w:top w:val="nil"/>
              <w:left w:val="single" w:sz="4" w:space="0" w:color="auto"/>
              <w:bottom w:val="single" w:sz="4" w:space="0" w:color="auto"/>
              <w:right w:val="single" w:sz="4" w:space="0" w:color="auto"/>
            </w:tcBorders>
            <w:shd w:val="clear" w:color="000000" w:fill="A6A6A6"/>
            <w:noWrap/>
            <w:vAlign w:val="center"/>
            <w:hideMark/>
          </w:tcPr>
          <w:p w14:paraId="7F37BAA8" w14:textId="77777777" w:rsidR="00EC4397" w:rsidRPr="002665BB" w:rsidRDefault="00EC4397" w:rsidP="007134D5">
            <w:pPr>
              <w:jc w:val="center"/>
              <w:rPr>
                <w:rFonts w:ascii="Arial" w:eastAsia="Malgun Gothic" w:hAnsi="Arial" w:cs="Arial"/>
                <w:b/>
                <w:bCs/>
                <w:sz w:val="18"/>
                <w:szCs w:val="18"/>
              </w:rPr>
            </w:pPr>
            <w:r w:rsidRPr="002665BB">
              <w:rPr>
                <w:rFonts w:ascii="Arial" w:eastAsia="Malgun Gothic" w:hAnsi="Arial" w:cs="Arial"/>
                <w:b/>
                <w:bCs/>
                <w:sz w:val="18"/>
                <w:szCs w:val="18"/>
              </w:rPr>
              <w:t>Payment</w:t>
            </w:r>
          </w:p>
        </w:tc>
        <w:tc>
          <w:tcPr>
            <w:tcW w:w="6908" w:type="dxa"/>
            <w:tcBorders>
              <w:top w:val="nil"/>
              <w:left w:val="nil"/>
              <w:bottom w:val="single" w:sz="4" w:space="0" w:color="auto"/>
              <w:right w:val="single" w:sz="4" w:space="0" w:color="auto"/>
            </w:tcBorders>
            <w:shd w:val="clear" w:color="auto" w:fill="auto"/>
            <w:vAlign w:val="center"/>
            <w:hideMark/>
          </w:tcPr>
          <w:p w14:paraId="1800C54E" w14:textId="77777777" w:rsidR="00EC4397" w:rsidRPr="002665BB" w:rsidRDefault="00EC4397" w:rsidP="007134D5">
            <w:pPr>
              <w:rPr>
                <w:rFonts w:ascii="Arial" w:eastAsia="Malgun Gothic" w:hAnsi="Arial" w:cs="Arial"/>
                <w:sz w:val="18"/>
                <w:szCs w:val="18"/>
              </w:rPr>
            </w:pPr>
            <w:r w:rsidRPr="002665BB">
              <w:rPr>
                <w:rFonts w:ascii="Arial" w:eastAsia="Malgun Gothic" w:hAnsi="Arial" w:cs="Arial"/>
                <w:sz w:val="18"/>
                <w:szCs w:val="18"/>
              </w:rPr>
              <w:t>NFC, MST</w:t>
            </w:r>
          </w:p>
        </w:tc>
      </w:tr>
      <w:tr w:rsidR="00EC4397" w:rsidRPr="00EC4397" w14:paraId="2FE24BEA" w14:textId="77777777" w:rsidTr="00113527">
        <w:trPr>
          <w:cantSplit/>
          <w:trHeight w:val="227"/>
          <w:tblHeader/>
        </w:trPr>
        <w:tc>
          <w:tcPr>
            <w:tcW w:w="1754" w:type="dxa"/>
            <w:tcBorders>
              <w:top w:val="nil"/>
              <w:left w:val="single" w:sz="4" w:space="0" w:color="auto"/>
              <w:bottom w:val="single" w:sz="4" w:space="0" w:color="auto"/>
              <w:right w:val="single" w:sz="4" w:space="0" w:color="auto"/>
            </w:tcBorders>
            <w:shd w:val="clear" w:color="000000" w:fill="A6A6A6"/>
            <w:noWrap/>
            <w:vAlign w:val="center"/>
            <w:hideMark/>
          </w:tcPr>
          <w:p w14:paraId="79A58020" w14:textId="77777777" w:rsidR="00EC4397" w:rsidRPr="002665BB" w:rsidRDefault="00EC4397" w:rsidP="007134D5">
            <w:pPr>
              <w:jc w:val="center"/>
              <w:rPr>
                <w:rFonts w:ascii="Arial" w:eastAsia="Malgun Gothic" w:hAnsi="Arial" w:cs="Arial"/>
                <w:b/>
                <w:bCs/>
                <w:sz w:val="18"/>
                <w:szCs w:val="18"/>
              </w:rPr>
            </w:pPr>
            <w:r w:rsidRPr="002665BB">
              <w:rPr>
                <w:rFonts w:ascii="Arial" w:eastAsia="Malgun Gothic" w:hAnsi="Arial" w:cs="Arial"/>
                <w:b/>
                <w:bCs/>
                <w:sz w:val="18"/>
                <w:szCs w:val="18"/>
              </w:rPr>
              <w:t>Connectivity</w:t>
            </w:r>
          </w:p>
        </w:tc>
        <w:tc>
          <w:tcPr>
            <w:tcW w:w="6908" w:type="dxa"/>
            <w:tcBorders>
              <w:top w:val="nil"/>
              <w:left w:val="nil"/>
              <w:bottom w:val="single" w:sz="4" w:space="0" w:color="auto"/>
              <w:right w:val="single" w:sz="4" w:space="0" w:color="auto"/>
            </w:tcBorders>
            <w:shd w:val="clear" w:color="auto" w:fill="auto"/>
            <w:vAlign w:val="center"/>
            <w:hideMark/>
          </w:tcPr>
          <w:p w14:paraId="5D313858" w14:textId="77777777" w:rsidR="00EC4397" w:rsidRPr="002665BB" w:rsidRDefault="00EC4397" w:rsidP="007134D5">
            <w:pPr>
              <w:rPr>
                <w:rFonts w:ascii="Arial" w:eastAsia="Malgun Gothic" w:hAnsi="Arial" w:cs="Arial"/>
                <w:sz w:val="18"/>
                <w:szCs w:val="18"/>
              </w:rPr>
            </w:pPr>
            <w:r w:rsidRPr="002665BB">
              <w:rPr>
                <w:rFonts w:ascii="Arial" w:eastAsia="Malgun Gothic" w:hAnsi="Arial" w:cs="Arial"/>
                <w:sz w:val="18"/>
                <w:szCs w:val="18"/>
              </w:rPr>
              <w:t xml:space="preserve">Wi-Fi 802.11 a/b/g/n/ac (2.4/5GHz), MIMO(2x2) 620Mbps, </w:t>
            </w:r>
          </w:p>
          <w:p w14:paraId="444B7763" w14:textId="77777777" w:rsidR="00EC4397" w:rsidRPr="002665BB" w:rsidRDefault="00EC4397" w:rsidP="007134D5">
            <w:pPr>
              <w:rPr>
                <w:rFonts w:ascii="Arial" w:eastAsia="Malgun Gothic" w:hAnsi="Arial" w:cs="Arial"/>
                <w:sz w:val="18"/>
                <w:szCs w:val="18"/>
              </w:rPr>
            </w:pPr>
            <w:r w:rsidRPr="002665BB">
              <w:rPr>
                <w:rFonts w:ascii="Arial" w:eastAsia="Malgun Gothic" w:hAnsi="Arial" w:cs="Arial"/>
                <w:i/>
                <w:sz w:val="18"/>
                <w:szCs w:val="18"/>
              </w:rPr>
              <w:t>Bluetooth</w:t>
            </w:r>
            <w:r w:rsidRPr="002665BB">
              <w:rPr>
                <w:rFonts w:ascii="Arial" w:eastAsia="Malgun Gothic" w:hAnsi="Arial" w:cs="Arial"/>
                <w:sz w:val="18"/>
                <w:szCs w:val="18"/>
              </w:rPr>
              <w:t xml:space="preserve">® v 4.2 LE, ANT+, USB Type-C, NFC, </w:t>
            </w:r>
          </w:p>
          <w:p w14:paraId="1E2FEEA1" w14:textId="77777777" w:rsidR="00EC4397" w:rsidRPr="002665BB" w:rsidRDefault="00EC4397" w:rsidP="007134D5">
            <w:pPr>
              <w:rPr>
                <w:rFonts w:ascii="Arial" w:eastAsia="Malgun Gothic" w:hAnsi="Arial" w:cs="Arial"/>
                <w:sz w:val="18"/>
                <w:szCs w:val="18"/>
              </w:rPr>
            </w:pPr>
            <w:r w:rsidRPr="002665BB">
              <w:rPr>
                <w:rFonts w:ascii="Arial" w:eastAsia="Malgun Gothic" w:hAnsi="Arial" w:cs="Arial"/>
                <w:sz w:val="18"/>
                <w:szCs w:val="18"/>
              </w:rPr>
              <w:t>Location (GPS, Glonass, Beidou)</w:t>
            </w:r>
          </w:p>
        </w:tc>
      </w:tr>
      <w:tr w:rsidR="00EC4397" w:rsidRPr="00EC4397" w14:paraId="6FB6CAB2" w14:textId="77777777" w:rsidTr="00113527">
        <w:trPr>
          <w:cantSplit/>
          <w:trHeight w:val="227"/>
          <w:tblHeader/>
        </w:trPr>
        <w:tc>
          <w:tcPr>
            <w:tcW w:w="1754" w:type="dxa"/>
            <w:tcBorders>
              <w:top w:val="nil"/>
              <w:left w:val="single" w:sz="4" w:space="0" w:color="auto"/>
              <w:bottom w:val="single" w:sz="4" w:space="0" w:color="auto"/>
              <w:right w:val="single" w:sz="4" w:space="0" w:color="auto"/>
            </w:tcBorders>
            <w:shd w:val="clear" w:color="000000" w:fill="A6A6A6"/>
            <w:noWrap/>
            <w:vAlign w:val="center"/>
            <w:hideMark/>
          </w:tcPr>
          <w:p w14:paraId="1787170B" w14:textId="77777777" w:rsidR="00EC4397" w:rsidRPr="002665BB" w:rsidRDefault="00EC4397" w:rsidP="007134D5">
            <w:pPr>
              <w:jc w:val="center"/>
              <w:rPr>
                <w:rFonts w:ascii="Arial" w:eastAsia="Malgun Gothic" w:hAnsi="Arial" w:cs="Arial"/>
                <w:b/>
                <w:bCs/>
                <w:sz w:val="18"/>
                <w:szCs w:val="18"/>
              </w:rPr>
            </w:pPr>
            <w:r w:rsidRPr="002665BB">
              <w:rPr>
                <w:rFonts w:ascii="Arial" w:eastAsia="Malgun Gothic" w:hAnsi="Arial" w:cs="Arial"/>
                <w:b/>
                <w:bCs/>
                <w:sz w:val="18"/>
                <w:szCs w:val="18"/>
              </w:rPr>
              <w:t>Sensors</w:t>
            </w:r>
          </w:p>
        </w:tc>
        <w:tc>
          <w:tcPr>
            <w:tcW w:w="6908" w:type="dxa"/>
            <w:tcBorders>
              <w:top w:val="nil"/>
              <w:left w:val="nil"/>
              <w:bottom w:val="single" w:sz="4" w:space="0" w:color="auto"/>
              <w:right w:val="single" w:sz="4" w:space="0" w:color="auto"/>
            </w:tcBorders>
            <w:shd w:val="clear" w:color="auto" w:fill="auto"/>
            <w:vAlign w:val="center"/>
            <w:hideMark/>
          </w:tcPr>
          <w:p w14:paraId="348BBBF7" w14:textId="77777777" w:rsidR="00EC4397" w:rsidRPr="002665BB" w:rsidRDefault="00EC4397" w:rsidP="007134D5">
            <w:pPr>
              <w:rPr>
                <w:rFonts w:ascii="Arial" w:eastAsia="Malgun Gothic" w:hAnsi="Arial" w:cs="Arial"/>
                <w:sz w:val="18"/>
                <w:szCs w:val="18"/>
              </w:rPr>
            </w:pPr>
            <w:r w:rsidRPr="002665BB">
              <w:rPr>
                <w:rFonts w:ascii="Arial" w:eastAsia="Malgun Gothic" w:hAnsi="Arial" w:cs="Arial"/>
                <w:sz w:val="18"/>
                <w:szCs w:val="18"/>
              </w:rPr>
              <w:t>Barometer, Fingerprint Sensor, Gyro Sensor, Geomagnetic Sensor, Hall Sensor, HR Sensor, Iris Sensor, Proximity Sensor, RGB Light Sensor</w:t>
            </w:r>
          </w:p>
        </w:tc>
      </w:tr>
      <w:tr w:rsidR="00EC4397" w:rsidRPr="00EC4397" w14:paraId="34B1718F" w14:textId="77777777" w:rsidTr="00113527">
        <w:trPr>
          <w:cantSplit/>
          <w:trHeight w:val="227"/>
          <w:tblHeader/>
        </w:trPr>
        <w:tc>
          <w:tcPr>
            <w:tcW w:w="1754" w:type="dxa"/>
            <w:tcBorders>
              <w:top w:val="nil"/>
              <w:left w:val="single" w:sz="4" w:space="0" w:color="auto"/>
              <w:bottom w:val="single" w:sz="4" w:space="0" w:color="auto"/>
              <w:right w:val="single" w:sz="4" w:space="0" w:color="auto"/>
            </w:tcBorders>
            <w:shd w:val="clear" w:color="000000" w:fill="A6A6A6"/>
            <w:noWrap/>
            <w:vAlign w:val="center"/>
            <w:hideMark/>
          </w:tcPr>
          <w:p w14:paraId="528AF1F1" w14:textId="77777777" w:rsidR="00EC4397" w:rsidRPr="002665BB" w:rsidRDefault="00EC4397" w:rsidP="007134D5">
            <w:pPr>
              <w:jc w:val="center"/>
              <w:rPr>
                <w:rFonts w:ascii="Arial" w:eastAsia="Malgun Gothic" w:hAnsi="Arial" w:cs="Arial"/>
                <w:b/>
                <w:bCs/>
                <w:sz w:val="18"/>
                <w:szCs w:val="18"/>
              </w:rPr>
            </w:pPr>
            <w:r w:rsidRPr="002665BB">
              <w:rPr>
                <w:rFonts w:ascii="Arial" w:eastAsia="Malgun Gothic" w:hAnsi="Arial" w:cs="Arial"/>
                <w:b/>
                <w:bCs/>
                <w:sz w:val="18"/>
                <w:szCs w:val="18"/>
              </w:rPr>
              <w:t>Audio</w:t>
            </w:r>
          </w:p>
        </w:tc>
        <w:tc>
          <w:tcPr>
            <w:tcW w:w="6908" w:type="dxa"/>
            <w:tcBorders>
              <w:top w:val="nil"/>
              <w:left w:val="nil"/>
              <w:bottom w:val="single" w:sz="4" w:space="0" w:color="auto"/>
              <w:right w:val="single" w:sz="4" w:space="0" w:color="auto"/>
            </w:tcBorders>
            <w:shd w:val="clear" w:color="auto" w:fill="auto"/>
            <w:vAlign w:val="center"/>
            <w:hideMark/>
          </w:tcPr>
          <w:p w14:paraId="37709E51" w14:textId="77777777" w:rsidR="00EC4397" w:rsidRPr="002665BB" w:rsidRDefault="00EC4397" w:rsidP="007134D5">
            <w:pPr>
              <w:rPr>
                <w:rFonts w:ascii="Arial" w:eastAsia="Malgun Gothic" w:hAnsi="Arial" w:cs="Arial"/>
                <w:sz w:val="18"/>
                <w:szCs w:val="18"/>
              </w:rPr>
            </w:pPr>
            <w:r w:rsidRPr="002665BB">
              <w:rPr>
                <w:rFonts w:ascii="Arial" w:eastAsia="Malgun Gothic" w:hAnsi="Arial" w:cs="Arial"/>
                <w:sz w:val="18"/>
                <w:szCs w:val="18"/>
              </w:rPr>
              <w:t>MP3, M4A, 3GA, AAC, OGG, OGA, WAV, WMA, AMR,</w:t>
            </w:r>
          </w:p>
          <w:p w14:paraId="76765540" w14:textId="77777777" w:rsidR="00EC4397" w:rsidRPr="002665BB" w:rsidRDefault="00EC4397" w:rsidP="007134D5">
            <w:pPr>
              <w:rPr>
                <w:rFonts w:ascii="Arial" w:eastAsia="Malgun Gothic" w:hAnsi="Arial" w:cs="Arial"/>
                <w:sz w:val="18"/>
                <w:szCs w:val="18"/>
              </w:rPr>
            </w:pPr>
            <w:r w:rsidRPr="002665BB">
              <w:rPr>
                <w:rFonts w:ascii="Arial" w:eastAsia="Malgun Gothic" w:hAnsi="Arial" w:cs="Arial"/>
                <w:sz w:val="18"/>
                <w:szCs w:val="18"/>
              </w:rPr>
              <w:t>AWB, FLAC, MID, MIDI, XMF, MXMF, IMY, RTTTL, RTX, OTA</w:t>
            </w:r>
          </w:p>
        </w:tc>
      </w:tr>
      <w:tr w:rsidR="00EC4397" w:rsidRPr="00EC4397" w14:paraId="7A34CD19" w14:textId="77777777" w:rsidTr="00113527">
        <w:trPr>
          <w:cantSplit/>
          <w:trHeight w:val="227"/>
          <w:tblHeader/>
        </w:trPr>
        <w:tc>
          <w:tcPr>
            <w:tcW w:w="1754" w:type="dxa"/>
            <w:tcBorders>
              <w:top w:val="nil"/>
              <w:left w:val="single" w:sz="4" w:space="0" w:color="auto"/>
              <w:bottom w:val="single" w:sz="4" w:space="0" w:color="auto"/>
              <w:right w:val="single" w:sz="4" w:space="0" w:color="auto"/>
            </w:tcBorders>
            <w:shd w:val="clear" w:color="000000" w:fill="A6A6A6"/>
            <w:noWrap/>
            <w:vAlign w:val="center"/>
            <w:hideMark/>
          </w:tcPr>
          <w:p w14:paraId="165E57CA" w14:textId="77777777" w:rsidR="00EC4397" w:rsidRPr="002665BB" w:rsidRDefault="00EC4397" w:rsidP="007134D5">
            <w:pPr>
              <w:jc w:val="center"/>
              <w:rPr>
                <w:rFonts w:ascii="Arial" w:eastAsia="Malgun Gothic" w:hAnsi="Arial" w:cs="Arial"/>
                <w:b/>
                <w:bCs/>
                <w:sz w:val="18"/>
                <w:szCs w:val="18"/>
              </w:rPr>
            </w:pPr>
            <w:r w:rsidRPr="002665BB">
              <w:rPr>
                <w:rFonts w:ascii="Arial" w:eastAsia="Malgun Gothic" w:hAnsi="Arial" w:cs="Arial"/>
                <w:b/>
                <w:bCs/>
                <w:sz w:val="18"/>
                <w:szCs w:val="18"/>
              </w:rPr>
              <w:t>Video</w:t>
            </w:r>
          </w:p>
        </w:tc>
        <w:tc>
          <w:tcPr>
            <w:tcW w:w="6908" w:type="dxa"/>
            <w:tcBorders>
              <w:top w:val="nil"/>
              <w:left w:val="nil"/>
              <w:bottom w:val="single" w:sz="4" w:space="0" w:color="auto"/>
              <w:right w:val="single" w:sz="4" w:space="0" w:color="auto"/>
            </w:tcBorders>
            <w:shd w:val="clear" w:color="auto" w:fill="auto"/>
            <w:vAlign w:val="center"/>
            <w:hideMark/>
          </w:tcPr>
          <w:p w14:paraId="3C5A95E2" w14:textId="77777777" w:rsidR="00EC4397" w:rsidRPr="002665BB" w:rsidRDefault="00EC4397" w:rsidP="007134D5">
            <w:pPr>
              <w:rPr>
                <w:rFonts w:ascii="Arial" w:eastAsia="Malgun Gothic" w:hAnsi="Arial" w:cs="Arial"/>
                <w:sz w:val="18"/>
                <w:szCs w:val="18"/>
              </w:rPr>
            </w:pPr>
            <w:r w:rsidRPr="002665BB">
              <w:rPr>
                <w:rFonts w:ascii="Arial" w:eastAsia="Malgun Gothic" w:hAnsi="Arial" w:cs="Arial"/>
                <w:sz w:val="18"/>
                <w:szCs w:val="18"/>
              </w:rPr>
              <w:t>MP4, M4V, 3GP, 3G2, WMV, ASF, AVI , FLV, MKV, WEBM</w:t>
            </w:r>
          </w:p>
        </w:tc>
      </w:tr>
    </w:tbl>
    <w:p w14:paraId="56AD3BA8" w14:textId="77777777" w:rsidR="00295BDE" w:rsidRDefault="00295BDE" w:rsidP="0039049C">
      <w:pPr>
        <w:shd w:val="clear" w:color="auto" w:fill="FFFFFF"/>
        <w:spacing w:after="0" w:line="360" w:lineRule="auto"/>
        <w:contextualSpacing/>
        <w:rPr>
          <w:rStyle w:val="s3"/>
          <w:rFonts w:ascii="Calibri" w:hAnsi="Calibri" w:cs="Calibri"/>
          <w:bCs/>
          <w:i/>
        </w:rPr>
      </w:pPr>
    </w:p>
    <w:p w14:paraId="4ED6745F" w14:textId="77777777" w:rsidR="0056636B" w:rsidRPr="00113527" w:rsidRDefault="00EC4397" w:rsidP="00113527">
      <w:pPr>
        <w:shd w:val="clear" w:color="auto" w:fill="FFFFFF"/>
        <w:spacing w:after="0" w:line="240" w:lineRule="auto"/>
        <w:contextualSpacing/>
        <w:rPr>
          <w:rFonts w:ascii="Calibri" w:hAnsi="Calibri"/>
          <w:i/>
          <w:sz w:val="20"/>
          <w:szCs w:val="20"/>
        </w:rPr>
      </w:pPr>
      <w:r w:rsidRPr="00113527">
        <w:rPr>
          <w:rStyle w:val="s3"/>
          <w:rFonts w:ascii="Calibri" w:hAnsi="Calibri" w:cs="Calibri"/>
          <w:bCs/>
          <w:i/>
          <w:sz w:val="20"/>
          <w:szCs w:val="20"/>
        </w:rPr>
        <w:t>*Dust and water resistance based on IP68 rating, which tests submersion up to 5 feet for up to 30 minutes.</w:t>
      </w:r>
    </w:p>
    <w:p w14:paraId="143B4046" w14:textId="77777777" w:rsidR="00EC4397" w:rsidRPr="00113527" w:rsidRDefault="002665BB" w:rsidP="00113527">
      <w:pPr>
        <w:shd w:val="clear" w:color="auto" w:fill="FFFFFF"/>
        <w:spacing w:after="0" w:line="240" w:lineRule="auto"/>
        <w:contextualSpacing/>
        <w:rPr>
          <w:rFonts w:ascii="Calibri" w:eastAsia="Malgun Gothic" w:hAnsi="Calibri" w:cs="Calibri"/>
          <w:bCs/>
          <w:i/>
          <w:sz w:val="20"/>
          <w:szCs w:val="20"/>
        </w:rPr>
      </w:pPr>
      <w:r w:rsidRPr="00113527">
        <w:rPr>
          <w:rFonts w:ascii="Calibri" w:eastAsia="Malgun Gothic" w:hAnsi="Calibri" w:cs="Calibri"/>
          <w:bCs/>
          <w:i/>
          <w:sz w:val="20"/>
          <w:szCs w:val="20"/>
        </w:rPr>
        <w:t>**</w:t>
      </w:r>
      <w:r w:rsidR="00EC4397" w:rsidRPr="00113527">
        <w:rPr>
          <w:rFonts w:ascii="Calibri" w:eastAsia="Malgun Gothic" w:hAnsi="Calibri" w:cs="Calibri"/>
          <w:bCs/>
          <w:i/>
          <w:sz w:val="20"/>
          <w:szCs w:val="20"/>
        </w:rPr>
        <w:t>All functionality, features, specifications and other product information provided in this document including, but not limited to, the benefits, design, pricing, components, performance, availability, and capabilities of the product are subject to change without notice or obligation.</w:t>
      </w:r>
    </w:p>
    <w:p w14:paraId="401D7627" w14:textId="77777777" w:rsidR="00EC4397" w:rsidRPr="00D669AE" w:rsidRDefault="00EC4397" w:rsidP="00EC4397">
      <w:pPr>
        <w:shd w:val="clear" w:color="auto" w:fill="FFFFFF"/>
        <w:contextualSpacing/>
        <w:rPr>
          <w:rFonts w:ascii="Calibri" w:eastAsia="Malgun Gothic" w:hAnsi="Calibri" w:cs="Calibri"/>
          <w:bCs/>
          <w:i/>
        </w:rPr>
      </w:pPr>
    </w:p>
    <w:p w14:paraId="454A7CE6" w14:textId="77777777" w:rsidR="004D314B" w:rsidRPr="00F5199C" w:rsidRDefault="004D314B" w:rsidP="004D314B">
      <w:pPr>
        <w:spacing w:before="75" w:after="75" w:line="240" w:lineRule="auto"/>
        <w:rPr>
          <w:rFonts w:ascii="Arial" w:eastAsia="GulimChe" w:hAnsi="Arial" w:cs="Arial"/>
          <w:b/>
          <w:bCs/>
          <w:color w:val="000000"/>
          <w:sz w:val="20"/>
          <w:szCs w:val="20"/>
          <w:u w:val="single"/>
          <w:shd w:val="clear" w:color="auto" w:fill="FFFFFF"/>
          <w:lang w:val="en-US" w:eastAsia="ko-KR"/>
        </w:rPr>
      </w:pPr>
      <w:r w:rsidRPr="00F5199C">
        <w:rPr>
          <w:rFonts w:ascii="Arial" w:eastAsia="GulimChe" w:hAnsi="Arial" w:cs="Arial"/>
          <w:b/>
          <w:bCs/>
          <w:color w:val="000000"/>
          <w:sz w:val="20"/>
          <w:szCs w:val="20"/>
          <w:u w:val="single"/>
          <w:shd w:val="clear" w:color="auto" w:fill="FFFFFF"/>
          <w:lang w:val="en-US" w:eastAsia="ko-KR"/>
        </w:rPr>
        <w:t>About Samsung Electronics Co., Ltd.</w:t>
      </w:r>
    </w:p>
    <w:p w14:paraId="55A66F60" w14:textId="77777777" w:rsidR="004D314B" w:rsidRPr="00F5199C" w:rsidRDefault="004D314B" w:rsidP="0039049C">
      <w:pPr>
        <w:spacing w:before="75" w:after="75"/>
        <w:jc w:val="both"/>
        <w:rPr>
          <w:rFonts w:ascii="Arial" w:eastAsia="GulimChe" w:hAnsi="Arial" w:cs="Arial"/>
          <w:color w:val="000000"/>
          <w:sz w:val="20"/>
          <w:szCs w:val="20"/>
          <w:shd w:val="clear" w:color="auto" w:fill="FFFFFF"/>
          <w:lang w:val="en-US" w:eastAsia="ko-KR"/>
        </w:rPr>
      </w:pPr>
      <w:r w:rsidRPr="00F5199C">
        <w:rPr>
          <w:rFonts w:ascii="Arial" w:eastAsia="GulimChe" w:hAnsi="Arial" w:cs="Arial"/>
          <w:color w:val="000000"/>
          <w:sz w:val="20"/>
          <w:szCs w:val="20"/>
          <w:shd w:val="clear" w:color="auto" w:fill="FFFFFF"/>
          <w:lang w:val="en-US" w:eastAsia="ko-KR"/>
        </w:rPr>
        <w:t xml:space="preserve">Samsung Electronics Co., Ltd. inspires the world and shapes the future with transformative ideas and technologies. The company is redefining the worlds of TVs, smartphones, wearable devices, tablets, cameras, digital appliances, printers, medical equipment, network systems and semiconductor and LED solutions. For the latest news, please visit the Samsung Newsroom at news.samsung.com. </w:t>
      </w:r>
    </w:p>
    <w:p w14:paraId="6D0B9E53" w14:textId="77777777" w:rsidR="004D314B" w:rsidRPr="00F5199C" w:rsidRDefault="004D314B" w:rsidP="004D314B">
      <w:pPr>
        <w:autoSpaceDE w:val="0"/>
        <w:autoSpaceDN w:val="0"/>
        <w:adjustRightInd w:val="0"/>
        <w:spacing w:after="0" w:line="360" w:lineRule="auto"/>
        <w:ind w:left="-2" w:firstLine="2"/>
        <w:rPr>
          <w:rFonts w:ascii="Arial" w:eastAsia="Calibri" w:hAnsi="Arial" w:cs="Arial"/>
          <w:b/>
          <w:bCs/>
          <w:color w:val="000000"/>
          <w:sz w:val="20"/>
          <w:szCs w:val="20"/>
        </w:rPr>
      </w:pPr>
    </w:p>
    <w:p w14:paraId="71C5B7EE" w14:textId="77777777" w:rsidR="004D314B" w:rsidRPr="00F5199C" w:rsidRDefault="004D314B" w:rsidP="004D314B">
      <w:pPr>
        <w:autoSpaceDE w:val="0"/>
        <w:autoSpaceDN w:val="0"/>
        <w:adjustRightInd w:val="0"/>
        <w:spacing w:after="0" w:line="360" w:lineRule="auto"/>
        <w:ind w:left="-2" w:firstLine="2"/>
        <w:rPr>
          <w:rFonts w:ascii="Arial" w:eastAsia="Calibri" w:hAnsi="Arial" w:cs="Arial"/>
          <w:b/>
          <w:bCs/>
          <w:color w:val="000000"/>
          <w:sz w:val="20"/>
          <w:szCs w:val="20"/>
        </w:rPr>
      </w:pPr>
      <w:r w:rsidRPr="00F5199C">
        <w:rPr>
          <w:rFonts w:ascii="Arial" w:eastAsia="Calibri" w:hAnsi="Arial" w:cs="Arial"/>
          <w:b/>
          <w:bCs/>
          <w:color w:val="000000"/>
          <w:sz w:val="20"/>
          <w:szCs w:val="20"/>
        </w:rPr>
        <w:t>For further information, please contact:</w:t>
      </w:r>
    </w:p>
    <w:p w14:paraId="492E2750" w14:textId="77777777" w:rsidR="004D314B" w:rsidRPr="00F5199C" w:rsidRDefault="004D314B" w:rsidP="004D314B">
      <w:pPr>
        <w:autoSpaceDE w:val="0"/>
        <w:autoSpaceDN w:val="0"/>
        <w:adjustRightInd w:val="0"/>
        <w:spacing w:after="0" w:line="240" w:lineRule="auto"/>
        <w:rPr>
          <w:rFonts w:ascii="Arial" w:eastAsia="Calibri" w:hAnsi="Arial" w:cs="Arial"/>
          <w:color w:val="000000"/>
          <w:sz w:val="20"/>
          <w:szCs w:val="20"/>
        </w:rPr>
      </w:pPr>
      <w:r w:rsidRPr="00F5199C">
        <w:rPr>
          <w:rFonts w:ascii="Arial" w:eastAsia="Calibri" w:hAnsi="Arial" w:cs="Arial"/>
          <w:color w:val="000000"/>
          <w:sz w:val="20"/>
          <w:szCs w:val="20"/>
        </w:rPr>
        <w:t>Theo Boshoff</w:t>
      </w:r>
      <w:r w:rsidRPr="00F5199C">
        <w:rPr>
          <w:rFonts w:ascii="Arial" w:eastAsia="Calibri" w:hAnsi="Arial" w:cs="Arial"/>
          <w:color w:val="000000"/>
          <w:sz w:val="20"/>
          <w:szCs w:val="20"/>
        </w:rPr>
        <w:tab/>
      </w:r>
      <w:r w:rsidRPr="00F5199C">
        <w:rPr>
          <w:rFonts w:ascii="Arial" w:eastAsia="Calibri" w:hAnsi="Arial" w:cs="Arial"/>
          <w:color w:val="000000"/>
          <w:sz w:val="20"/>
          <w:szCs w:val="20"/>
        </w:rPr>
        <w:tab/>
      </w:r>
      <w:r w:rsidRPr="00F5199C">
        <w:rPr>
          <w:rFonts w:ascii="Arial" w:eastAsia="Calibri" w:hAnsi="Arial" w:cs="Arial"/>
          <w:color w:val="000000"/>
          <w:sz w:val="20"/>
          <w:szCs w:val="20"/>
        </w:rPr>
        <w:tab/>
      </w:r>
      <w:r w:rsidRPr="00F5199C">
        <w:rPr>
          <w:rFonts w:ascii="Arial" w:eastAsia="Calibri" w:hAnsi="Arial" w:cs="Arial"/>
          <w:color w:val="000000"/>
          <w:sz w:val="20"/>
          <w:szCs w:val="20"/>
        </w:rPr>
        <w:tab/>
      </w:r>
      <w:r w:rsidRPr="00F5199C">
        <w:rPr>
          <w:rFonts w:ascii="Arial" w:eastAsia="Calibri" w:hAnsi="Arial" w:cs="Arial"/>
          <w:color w:val="000000"/>
          <w:sz w:val="20"/>
          <w:szCs w:val="20"/>
        </w:rPr>
        <w:tab/>
      </w:r>
      <w:r w:rsidRPr="00F5199C">
        <w:rPr>
          <w:rFonts w:ascii="Arial" w:eastAsia="Calibri" w:hAnsi="Arial" w:cs="Arial"/>
          <w:color w:val="000000"/>
          <w:sz w:val="20"/>
          <w:szCs w:val="20"/>
        </w:rPr>
        <w:tab/>
      </w:r>
      <w:r w:rsidRPr="00F5199C">
        <w:rPr>
          <w:rFonts w:ascii="Arial" w:eastAsia="Calibri" w:hAnsi="Arial" w:cs="Arial"/>
          <w:color w:val="000000"/>
          <w:sz w:val="20"/>
          <w:szCs w:val="20"/>
        </w:rPr>
        <w:tab/>
        <w:t>Phathutshedzo Nepfumbada</w:t>
      </w:r>
    </w:p>
    <w:p w14:paraId="0AA6F9AA" w14:textId="77777777" w:rsidR="004D314B" w:rsidRPr="00F5199C" w:rsidRDefault="004D314B" w:rsidP="004D314B">
      <w:pPr>
        <w:autoSpaceDE w:val="0"/>
        <w:autoSpaceDN w:val="0"/>
        <w:adjustRightInd w:val="0"/>
        <w:spacing w:after="0" w:line="240" w:lineRule="auto"/>
        <w:rPr>
          <w:rFonts w:ascii="Arial" w:eastAsia="Calibri" w:hAnsi="Arial" w:cs="Arial"/>
          <w:color w:val="000000"/>
          <w:sz w:val="20"/>
          <w:szCs w:val="20"/>
        </w:rPr>
      </w:pPr>
      <w:r w:rsidRPr="00F5199C">
        <w:rPr>
          <w:rFonts w:ascii="Arial" w:eastAsia="Calibri" w:hAnsi="Arial" w:cs="Arial"/>
          <w:color w:val="000000"/>
          <w:sz w:val="20"/>
          <w:szCs w:val="20"/>
        </w:rPr>
        <w:t>Epic MSL Group</w:t>
      </w:r>
      <w:r w:rsidRPr="00F5199C">
        <w:rPr>
          <w:rFonts w:ascii="Arial" w:eastAsia="Calibri" w:hAnsi="Arial" w:cs="Arial"/>
          <w:color w:val="000000"/>
          <w:sz w:val="20"/>
          <w:szCs w:val="20"/>
        </w:rPr>
        <w:tab/>
      </w:r>
      <w:r w:rsidRPr="00F5199C">
        <w:rPr>
          <w:rFonts w:ascii="Arial" w:eastAsia="Calibri" w:hAnsi="Arial" w:cs="Arial"/>
          <w:color w:val="000000"/>
          <w:sz w:val="20"/>
          <w:szCs w:val="20"/>
        </w:rPr>
        <w:tab/>
      </w:r>
      <w:r w:rsidRPr="00F5199C">
        <w:rPr>
          <w:rFonts w:ascii="Arial" w:eastAsia="Calibri" w:hAnsi="Arial" w:cs="Arial"/>
          <w:color w:val="000000"/>
          <w:sz w:val="20"/>
          <w:szCs w:val="20"/>
        </w:rPr>
        <w:tab/>
      </w:r>
      <w:r w:rsidRPr="00F5199C">
        <w:rPr>
          <w:rFonts w:ascii="Arial" w:eastAsia="Calibri" w:hAnsi="Arial" w:cs="Arial"/>
          <w:color w:val="000000"/>
          <w:sz w:val="20"/>
          <w:szCs w:val="20"/>
        </w:rPr>
        <w:tab/>
      </w:r>
      <w:r w:rsidRPr="00F5199C">
        <w:rPr>
          <w:rFonts w:ascii="Arial" w:eastAsia="Calibri" w:hAnsi="Arial" w:cs="Arial"/>
          <w:color w:val="000000"/>
          <w:sz w:val="20"/>
          <w:szCs w:val="20"/>
        </w:rPr>
        <w:tab/>
      </w:r>
      <w:r w:rsidRPr="00F5199C">
        <w:rPr>
          <w:rFonts w:ascii="Arial" w:eastAsia="Calibri" w:hAnsi="Arial" w:cs="Arial"/>
          <w:color w:val="000000"/>
          <w:sz w:val="20"/>
          <w:szCs w:val="20"/>
        </w:rPr>
        <w:tab/>
        <w:t>Samsung Electronics South Africa</w:t>
      </w:r>
    </w:p>
    <w:p w14:paraId="42C49AD1" w14:textId="77777777" w:rsidR="004D314B" w:rsidRPr="00F5199C" w:rsidRDefault="004D314B" w:rsidP="004D314B">
      <w:pPr>
        <w:autoSpaceDE w:val="0"/>
        <w:autoSpaceDN w:val="0"/>
        <w:adjustRightInd w:val="0"/>
        <w:spacing w:after="0" w:line="240" w:lineRule="auto"/>
        <w:rPr>
          <w:rFonts w:ascii="Arial" w:eastAsia="Calibri" w:hAnsi="Arial" w:cs="Arial"/>
          <w:color w:val="000000"/>
          <w:sz w:val="20"/>
          <w:szCs w:val="20"/>
        </w:rPr>
      </w:pPr>
      <w:r w:rsidRPr="00F5199C">
        <w:rPr>
          <w:rFonts w:ascii="Arial" w:eastAsia="Calibri" w:hAnsi="Arial" w:cs="Arial"/>
          <w:color w:val="000000"/>
          <w:sz w:val="20"/>
          <w:szCs w:val="20"/>
        </w:rPr>
        <w:t>011 784 4790</w:t>
      </w:r>
      <w:r w:rsidRPr="00F5199C">
        <w:rPr>
          <w:rFonts w:ascii="Arial" w:eastAsia="Calibri" w:hAnsi="Arial" w:cs="Arial"/>
          <w:color w:val="000000"/>
          <w:sz w:val="20"/>
          <w:szCs w:val="20"/>
        </w:rPr>
        <w:tab/>
      </w:r>
      <w:r w:rsidRPr="00F5199C">
        <w:rPr>
          <w:rFonts w:ascii="Arial" w:eastAsia="Calibri" w:hAnsi="Arial" w:cs="Arial"/>
          <w:color w:val="000000"/>
          <w:sz w:val="20"/>
          <w:szCs w:val="20"/>
        </w:rPr>
        <w:tab/>
      </w:r>
      <w:r w:rsidRPr="00F5199C">
        <w:rPr>
          <w:rFonts w:ascii="Arial" w:eastAsia="Calibri" w:hAnsi="Arial" w:cs="Arial"/>
          <w:color w:val="000000"/>
          <w:sz w:val="20"/>
          <w:szCs w:val="20"/>
        </w:rPr>
        <w:tab/>
      </w:r>
      <w:r w:rsidRPr="00F5199C">
        <w:rPr>
          <w:rFonts w:ascii="Arial" w:eastAsia="Calibri" w:hAnsi="Arial" w:cs="Arial"/>
          <w:color w:val="000000"/>
          <w:sz w:val="20"/>
          <w:szCs w:val="20"/>
        </w:rPr>
        <w:tab/>
      </w:r>
      <w:r w:rsidRPr="00F5199C">
        <w:rPr>
          <w:rFonts w:ascii="Arial" w:eastAsia="Calibri" w:hAnsi="Arial" w:cs="Arial"/>
          <w:color w:val="000000"/>
          <w:sz w:val="20"/>
          <w:szCs w:val="20"/>
        </w:rPr>
        <w:tab/>
      </w:r>
      <w:r w:rsidRPr="00F5199C">
        <w:rPr>
          <w:rFonts w:ascii="Arial" w:eastAsia="Calibri" w:hAnsi="Arial" w:cs="Arial"/>
          <w:color w:val="000000"/>
          <w:sz w:val="20"/>
          <w:szCs w:val="20"/>
        </w:rPr>
        <w:tab/>
      </w:r>
      <w:r w:rsidRPr="00F5199C">
        <w:rPr>
          <w:rFonts w:ascii="Arial" w:eastAsia="Calibri" w:hAnsi="Arial" w:cs="Arial"/>
          <w:color w:val="000000"/>
          <w:sz w:val="20"/>
          <w:szCs w:val="20"/>
        </w:rPr>
        <w:tab/>
        <w:t>011 549 7969</w:t>
      </w:r>
    </w:p>
    <w:p w14:paraId="0B741647" w14:textId="77777777" w:rsidR="004D314B" w:rsidRPr="00F5199C" w:rsidRDefault="004D314B" w:rsidP="004D314B">
      <w:pPr>
        <w:autoSpaceDE w:val="0"/>
        <w:autoSpaceDN w:val="0"/>
        <w:adjustRightInd w:val="0"/>
        <w:spacing w:after="0" w:line="240" w:lineRule="auto"/>
        <w:rPr>
          <w:rFonts w:ascii="Arial" w:eastAsia="Calibri" w:hAnsi="Arial" w:cs="Arial"/>
          <w:color w:val="000000"/>
          <w:sz w:val="20"/>
          <w:szCs w:val="20"/>
        </w:rPr>
      </w:pPr>
      <w:r w:rsidRPr="00F5199C">
        <w:rPr>
          <w:rFonts w:ascii="Arial" w:eastAsia="Calibri" w:hAnsi="Arial" w:cs="Arial"/>
          <w:color w:val="000000"/>
          <w:sz w:val="20"/>
          <w:szCs w:val="20"/>
        </w:rPr>
        <w:t>083 329 2150</w:t>
      </w:r>
      <w:r w:rsidRPr="00F5199C">
        <w:rPr>
          <w:rFonts w:ascii="Arial" w:eastAsia="Calibri" w:hAnsi="Arial" w:cs="Arial"/>
          <w:color w:val="000000"/>
          <w:sz w:val="20"/>
          <w:szCs w:val="20"/>
        </w:rPr>
        <w:tab/>
      </w:r>
      <w:r w:rsidRPr="00F5199C">
        <w:rPr>
          <w:rFonts w:ascii="Arial" w:eastAsia="Calibri" w:hAnsi="Arial" w:cs="Arial"/>
          <w:color w:val="000000"/>
          <w:sz w:val="20"/>
          <w:szCs w:val="20"/>
        </w:rPr>
        <w:tab/>
      </w:r>
      <w:r w:rsidRPr="00F5199C">
        <w:rPr>
          <w:rFonts w:ascii="Arial" w:eastAsia="Calibri" w:hAnsi="Arial" w:cs="Arial"/>
          <w:color w:val="000000"/>
          <w:sz w:val="20"/>
          <w:szCs w:val="20"/>
        </w:rPr>
        <w:tab/>
      </w:r>
      <w:r w:rsidRPr="00F5199C">
        <w:rPr>
          <w:rFonts w:ascii="Arial" w:eastAsia="Calibri" w:hAnsi="Arial" w:cs="Arial"/>
          <w:color w:val="000000"/>
          <w:sz w:val="20"/>
          <w:szCs w:val="20"/>
        </w:rPr>
        <w:tab/>
      </w:r>
      <w:r w:rsidRPr="00F5199C">
        <w:rPr>
          <w:rFonts w:ascii="Arial" w:eastAsia="Calibri" w:hAnsi="Arial" w:cs="Arial"/>
          <w:color w:val="000000"/>
          <w:sz w:val="20"/>
          <w:szCs w:val="20"/>
        </w:rPr>
        <w:tab/>
      </w:r>
      <w:r w:rsidRPr="00F5199C">
        <w:rPr>
          <w:rFonts w:ascii="Arial" w:eastAsia="Calibri" w:hAnsi="Arial" w:cs="Arial"/>
          <w:color w:val="000000"/>
          <w:sz w:val="20"/>
          <w:szCs w:val="20"/>
        </w:rPr>
        <w:tab/>
      </w:r>
      <w:r w:rsidRPr="00F5199C">
        <w:rPr>
          <w:rFonts w:ascii="Arial" w:eastAsia="Calibri" w:hAnsi="Arial" w:cs="Arial"/>
          <w:color w:val="000000"/>
          <w:sz w:val="20"/>
          <w:szCs w:val="20"/>
        </w:rPr>
        <w:tab/>
        <w:t>078 213 4975</w:t>
      </w:r>
    </w:p>
    <w:p w14:paraId="7F8746CE" w14:textId="77777777" w:rsidR="008E3030" w:rsidRPr="00113527" w:rsidRDefault="00DD1A23" w:rsidP="008E3030">
      <w:pPr>
        <w:spacing w:after="0" w:line="360" w:lineRule="auto"/>
        <w:jc w:val="both"/>
        <w:rPr>
          <w:rFonts w:ascii="Arial" w:eastAsia="Calibri" w:hAnsi="Arial" w:cs="Arial"/>
          <w:color w:val="428BCA"/>
          <w:sz w:val="20"/>
          <w:szCs w:val="20"/>
        </w:rPr>
      </w:pPr>
      <w:hyperlink r:id="rId11" w:history="1">
        <w:r w:rsidR="004D314B" w:rsidRPr="00F5199C">
          <w:rPr>
            <w:rFonts w:ascii="Arial" w:eastAsia="Calibri" w:hAnsi="Arial" w:cs="Arial"/>
            <w:color w:val="428BCA"/>
            <w:sz w:val="20"/>
            <w:szCs w:val="20"/>
          </w:rPr>
          <w:t>theo.boshoff@epicmslgroup.com</w:t>
        </w:r>
      </w:hyperlink>
      <w:r w:rsidR="004D314B">
        <w:rPr>
          <w:rFonts w:ascii="Arial" w:eastAsia="Calibri" w:hAnsi="Arial" w:cs="Arial"/>
          <w:color w:val="428BCA"/>
          <w:sz w:val="20"/>
          <w:szCs w:val="20"/>
        </w:rPr>
        <w:t xml:space="preserve"> </w:t>
      </w:r>
      <w:r w:rsidR="004D314B" w:rsidRPr="00F5199C">
        <w:rPr>
          <w:rFonts w:ascii="Arial" w:eastAsia="Calibri" w:hAnsi="Arial" w:cs="Arial"/>
          <w:color w:val="000000"/>
          <w:sz w:val="20"/>
          <w:szCs w:val="20"/>
        </w:rPr>
        <w:t xml:space="preserve"> </w:t>
      </w:r>
      <w:r w:rsidR="004D314B" w:rsidRPr="00F5199C">
        <w:rPr>
          <w:rFonts w:ascii="Arial" w:eastAsia="Calibri" w:hAnsi="Arial" w:cs="Arial"/>
          <w:b/>
          <w:color w:val="000000"/>
          <w:sz w:val="20"/>
          <w:szCs w:val="20"/>
        </w:rPr>
        <w:t xml:space="preserve">  </w:t>
      </w:r>
      <w:r w:rsidR="004D314B" w:rsidRPr="00F5199C">
        <w:rPr>
          <w:rFonts w:ascii="Arial" w:eastAsia="Calibri" w:hAnsi="Arial" w:cs="Arial"/>
          <w:b/>
          <w:color w:val="000000"/>
          <w:sz w:val="20"/>
          <w:szCs w:val="20"/>
        </w:rPr>
        <w:tab/>
      </w:r>
      <w:r w:rsidR="004D314B" w:rsidRPr="00F5199C">
        <w:rPr>
          <w:rFonts w:ascii="Arial" w:eastAsia="Calibri" w:hAnsi="Arial" w:cs="Arial"/>
          <w:b/>
          <w:color w:val="000000"/>
          <w:sz w:val="20"/>
          <w:szCs w:val="20"/>
        </w:rPr>
        <w:tab/>
      </w:r>
      <w:r w:rsidR="004D314B" w:rsidRPr="00F5199C">
        <w:rPr>
          <w:rFonts w:ascii="Arial" w:eastAsia="Calibri" w:hAnsi="Arial" w:cs="Arial"/>
          <w:b/>
          <w:color w:val="000000"/>
          <w:sz w:val="20"/>
          <w:szCs w:val="20"/>
        </w:rPr>
        <w:tab/>
      </w:r>
      <w:r w:rsidR="004D314B" w:rsidRPr="00F5199C">
        <w:rPr>
          <w:rFonts w:ascii="Arial" w:eastAsia="Calibri" w:hAnsi="Arial" w:cs="Arial"/>
          <w:b/>
          <w:color w:val="000000"/>
          <w:sz w:val="20"/>
          <w:szCs w:val="20"/>
        </w:rPr>
        <w:tab/>
      </w:r>
      <w:hyperlink r:id="rId12" w:history="1">
        <w:r w:rsidR="004D314B" w:rsidRPr="00F5199C">
          <w:rPr>
            <w:rFonts w:ascii="Arial" w:eastAsia="Calibri" w:hAnsi="Arial" w:cs="Arial"/>
            <w:color w:val="428BCA"/>
            <w:sz w:val="20"/>
            <w:szCs w:val="20"/>
          </w:rPr>
          <w:t>p.nepfumbada@samsung.com</w:t>
        </w:r>
      </w:hyperlink>
    </w:p>
    <w:p w14:paraId="03B442B4" w14:textId="77777777" w:rsidR="008E3030" w:rsidRPr="008E3030" w:rsidRDefault="008E3030" w:rsidP="008E3030">
      <w:pPr>
        <w:spacing w:after="0" w:line="360" w:lineRule="auto"/>
        <w:jc w:val="both"/>
        <w:rPr>
          <w:rFonts w:ascii="Arial" w:eastAsia="Malgun Gothic" w:hAnsi="Arial" w:cs="Arial"/>
          <w:color w:val="0563C1" w:themeColor="hyperlink"/>
          <w:kern w:val="2"/>
          <w:sz w:val="20"/>
          <w:szCs w:val="20"/>
          <w:u w:val="single"/>
          <w:lang w:eastAsia="ko-KR"/>
        </w:rPr>
      </w:pPr>
    </w:p>
    <w:sectPr w:rsidR="008E3030" w:rsidRPr="008E30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Malgun Gothic">
    <w:panose1 w:val="020B0503020000020004"/>
    <w:charset w:val="81"/>
    <w:family w:val="auto"/>
    <w:pitch w:val="variable"/>
    <w:sig w:usb0="9000002F" w:usb1="29D77CFB" w:usb2="00000012" w:usb3="00000000" w:csb0="00080001" w:csb1="00000000"/>
  </w:font>
  <w:font w:name="Calibri">
    <w:panose1 w:val="020F0502020204030204"/>
    <w:charset w:val="00"/>
    <w:family w:val="auto"/>
    <w:pitch w:val="variable"/>
    <w:sig w:usb0="E00002FF" w:usb1="4000ACFF" w:usb2="00000001" w:usb3="00000000" w:csb0="0000019F" w:csb1="00000000"/>
  </w:font>
  <w:font w:name="Segoe UI">
    <w:altName w:val="Calibri"/>
    <w:panose1 w:val="00000000000000000000"/>
    <w:charset w:val="00"/>
    <w:family w:val="swiss"/>
    <w:notTrueType/>
    <w:pitch w:val="variable"/>
    <w:sig w:usb0="00000003" w:usb1="00000000" w:usb2="00000000" w:usb3="00000000" w:csb0="00000001" w:csb1="00000000"/>
  </w:font>
  <w:font w:name="Gulim">
    <w:panose1 w:val="020B0600000101010101"/>
    <w:charset w:val="81"/>
    <w:family w:val="auto"/>
    <w:pitch w:val="variable"/>
    <w:sig w:usb0="B00002AF" w:usb1="69D77CFB" w:usb2="00000030" w:usb3="00000000" w:csb0="0008009F" w:csb1="00000000"/>
  </w:font>
  <w:font w:name="Batang">
    <w:panose1 w:val="02030600000101010101"/>
    <w:charset w:val="81"/>
    <w:family w:val="auto"/>
    <w:pitch w:val="variable"/>
    <w:sig w:usb0="B00002AF" w:usb1="69D77CFB" w:usb2="00000030" w:usb3="00000000" w:csb0="0008009F" w:csb1="00000000"/>
  </w:font>
  <w:font w:name="GulimChe">
    <w:panose1 w:val="020B0609000101010101"/>
    <w:charset w:val="81"/>
    <w:family w:val="auto"/>
    <w:pitch w:val="variable"/>
    <w:sig w:usb0="B00002AF" w:usb1="69D77CFB" w:usb2="00000030" w:usb3="00000000" w:csb0="000800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221CEB2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236B0295"/>
    <w:multiLevelType w:val="hybridMultilevel"/>
    <w:tmpl w:val="B178CE9A"/>
    <w:lvl w:ilvl="0" w:tplc="903E2E1E">
      <w:start w:val="7"/>
      <w:numFmt w:val="bullet"/>
      <w:lvlText w:val="-"/>
      <w:lvlJc w:val="left"/>
      <w:pPr>
        <w:ind w:left="720" w:hanging="360"/>
      </w:pPr>
      <w:rPr>
        <w:rFonts w:ascii="Arial" w:eastAsia="Malgun Gothic" w:hAnsi="Aria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nsid w:val="39A53B62"/>
    <w:multiLevelType w:val="hybridMultilevel"/>
    <w:tmpl w:val="AD80A2C6"/>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3">
    <w:nsid w:val="3E9D5B17"/>
    <w:multiLevelType w:val="hybridMultilevel"/>
    <w:tmpl w:val="A9DA92F0"/>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4">
    <w:nsid w:val="51086B79"/>
    <w:multiLevelType w:val="hybridMultilevel"/>
    <w:tmpl w:val="E9EE11CC"/>
    <w:lvl w:ilvl="0" w:tplc="F27AE850">
      <w:start w:val="81"/>
      <w:numFmt w:val="bullet"/>
      <w:lvlText w:val=""/>
      <w:lvlJc w:val="left"/>
      <w:pPr>
        <w:ind w:left="720" w:hanging="360"/>
      </w:pPr>
      <w:rPr>
        <w:rFonts w:ascii="Symbol" w:eastAsia="Malgun Gothic"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5DA6ECF"/>
    <w:multiLevelType w:val="hybridMultilevel"/>
    <w:tmpl w:val="E66445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FAD0C1A6">
      <w:start w:val="1"/>
      <w:numFmt w:val="bullet"/>
      <w:lvlText w:val=""/>
      <w:lvlJc w:val="left"/>
      <w:pPr>
        <w:ind w:left="2160" w:hanging="360"/>
      </w:pPr>
      <w:rPr>
        <w:rFonts w:ascii="Symbol" w:hAnsi="Symbol" w:hint="default"/>
        <w:b w:val="0"/>
        <w:sz w:val="22"/>
        <w:szCs w:val="22"/>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A9C7BF7"/>
    <w:multiLevelType w:val="hybridMultilevel"/>
    <w:tmpl w:val="1B22335C"/>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7">
    <w:nsid w:val="7C7E4849"/>
    <w:multiLevelType w:val="hybridMultilevel"/>
    <w:tmpl w:val="C7B4F11C"/>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6"/>
  </w:num>
  <w:num w:numId="4">
    <w:abstractNumId w:val="2"/>
  </w:num>
  <w:num w:numId="5">
    <w:abstractNumId w:val="1"/>
  </w:num>
  <w:num w:numId="6">
    <w:abstractNumId w:val="7"/>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11AE"/>
    <w:rsid w:val="00005F71"/>
    <w:rsid w:val="00010E20"/>
    <w:rsid w:val="00022047"/>
    <w:rsid w:val="00035E17"/>
    <w:rsid w:val="0004100C"/>
    <w:rsid w:val="000602D6"/>
    <w:rsid w:val="000A33DD"/>
    <w:rsid w:val="000A7A21"/>
    <w:rsid w:val="000C4D07"/>
    <w:rsid w:val="000D28BA"/>
    <w:rsid w:val="000F17FC"/>
    <w:rsid w:val="000F5DCA"/>
    <w:rsid w:val="000F621B"/>
    <w:rsid w:val="000F626C"/>
    <w:rsid w:val="00113527"/>
    <w:rsid w:val="00127214"/>
    <w:rsid w:val="001311AE"/>
    <w:rsid w:val="00131681"/>
    <w:rsid w:val="001443C5"/>
    <w:rsid w:val="00153C5D"/>
    <w:rsid w:val="001A1100"/>
    <w:rsid w:val="001D308A"/>
    <w:rsid w:val="001E1073"/>
    <w:rsid w:val="00210FB3"/>
    <w:rsid w:val="00217A12"/>
    <w:rsid w:val="00242CB9"/>
    <w:rsid w:val="002665BB"/>
    <w:rsid w:val="00290912"/>
    <w:rsid w:val="00293B19"/>
    <w:rsid w:val="00294166"/>
    <w:rsid w:val="00295BDE"/>
    <w:rsid w:val="00296E2A"/>
    <w:rsid w:val="002A5C2C"/>
    <w:rsid w:val="002C3AB0"/>
    <w:rsid w:val="002E0BFF"/>
    <w:rsid w:val="003042BD"/>
    <w:rsid w:val="00310BE3"/>
    <w:rsid w:val="0031563C"/>
    <w:rsid w:val="00325CBD"/>
    <w:rsid w:val="00332293"/>
    <w:rsid w:val="00353A53"/>
    <w:rsid w:val="00357B9B"/>
    <w:rsid w:val="00374500"/>
    <w:rsid w:val="0039049C"/>
    <w:rsid w:val="003A1366"/>
    <w:rsid w:val="003B0968"/>
    <w:rsid w:val="003D3186"/>
    <w:rsid w:val="003D381A"/>
    <w:rsid w:val="003D4156"/>
    <w:rsid w:val="003E1228"/>
    <w:rsid w:val="00413F3A"/>
    <w:rsid w:val="00415BC1"/>
    <w:rsid w:val="004603FD"/>
    <w:rsid w:val="00461CBD"/>
    <w:rsid w:val="00483452"/>
    <w:rsid w:val="004855B4"/>
    <w:rsid w:val="004A2E4E"/>
    <w:rsid w:val="004A7B7D"/>
    <w:rsid w:val="004B0ACB"/>
    <w:rsid w:val="004B17F1"/>
    <w:rsid w:val="004D314B"/>
    <w:rsid w:val="004D37F5"/>
    <w:rsid w:val="004F6E81"/>
    <w:rsid w:val="00531FAB"/>
    <w:rsid w:val="00546CF5"/>
    <w:rsid w:val="0056636B"/>
    <w:rsid w:val="00572B3B"/>
    <w:rsid w:val="005824E1"/>
    <w:rsid w:val="00596705"/>
    <w:rsid w:val="005A7BAC"/>
    <w:rsid w:val="005B43A9"/>
    <w:rsid w:val="006054C3"/>
    <w:rsid w:val="00613B46"/>
    <w:rsid w:val="006534B4"/>
    <w:rsid w:val="00665A1B"/>
    <w:rsid w:val="00681900"/>
    <w:rsid w:val="0069671B"/>
    <w:rsid w:val="006A274A"/>
    <w:rsid w:val="006B624F"/>
    <w:rsid w:val="006C5743"/>
    <w:rsid w:val="006E4D4F"/>
    <w:rsid w:val="006F408A"/>
    <w:rsid w:val="007440EA"/>
    <w:rsid w:val="00746F80"/>
    <w:rsid w:val="0078464C"/>
    <w:rsid w:val="0079023E"/>
    <w:rsid w:val="007B10C1"/>
    <w:rsid w:val="007C32DB"/>
    <w:rsid w:val="007C748E"/>
    <w:rsid w:val="008235E8"/>
    <w:rsid w:val="00827CF6"/>
    <w:rsid w:val="008342BB"/>
    <w:rsid w:val="00844796"/>
    <w:rsid w:val="00860D3E"/>
    <w:rsid w:val="008627F4"/>
    <w:rsid w:val="008740B1"/>
    <w:rsid w:val="00880957"/>
    <w:rsid w:val="008A0810"/>
    <w:rsid w:val="008A14B5"/>
    <w:rsid w:val="008A7BD2"/>
    <w:rsid w:val="008C3A56"/>
    <w:rsid w:val="008C6608"/>
    <w:rsid w:val="008C76E3"/>
    <w:rsid w:val="008E3030"/>
    <w:rsid w:val="008F35AF"/>
    <w:rsid w:val="009034E7"/>
    <w:rsid w:val="00920E73"/>
    <w:rsid w:val="00934114"/>
    <w:rsid w:val="009374EF"/>
    <w:rsid w:val="00947998"/>
    <w:rsid w:val="00962DFC"/>
    <w:rsid w:val="0099093B"/>
    <w:rsid w:val="009A38E1"/>
    <w:rsid w:val="009A46D6"/>
    <w:rsid w:val="009E3711"/>
    <w:rsid w:val="009F2A74"/>
    <w:rsid w:val="00A257FF"/>
    <w:rsid w:val="00A37EE5"/>
    <w:rsid w:val="00A50003"/>
    <w:rsid w:val="00A622A0"/>
    <w:rsid w:val="00A76FDE"/>
    <w:rsid w:val="00AA270A"/>
    <w:rsid w:val="00AF309D"/>
    <w:rsid w:val="00B12FC0"/>
    <w:rsid w:val="00B60363"/>
    <w:rsid w:val="00B65245"/>
    <w:rsid w:val="00B779CA"/>
    <w:rsid w:val="00B84FC8"/>
    <w:rsid w:val="00BA0D90"/>
    <w:rsid w:val="00BF5D52"/>
    <w:rsid w:val="00C3325C"/>
    <w:rsid w:val="00C37867"/>
    <w:rsid w:val="00C72EF1"/>
    <w:rsid w:val="00C9360A"/>
    <w:rsid w:val="00C95559"/>
    <w:rsid w:val="00CC71C6"/>
    <w:rsid w:val="00CD32D1"/>
    <w:rsid w:val="00CD4D3A"/>
    <w:rsid w:val="00D042C5"/>
    <w:rsid w:val="00D350FD"/>
    <w:rsid w:val="00D6336F"/>
    <w:rsid w:val="00D73473"/>
    <w:rsid w:val="00D750B7"/>
    <w:rsid w:val="00DC5ABB"/>
    <w:rsid w:val="00DD1A23"/>
    <w:rsid w:val="00DE40EC"/>
    <w:rsid w:val="00DF5C5C"/>
    <w:rsid w:val="00DF6637"/>
    <w:rsid w:val="00E00C87"/>
    <w:rsid w:val="00E12644"/>
    <w:rsid w:val="00E54753"/>
    <w:rsid w:val="00E669F5"/>
    <w:rsid w:val="00E67040"/>
    <w:rsid w:val="00EA1834"/>
    <w:rsid w:val="00EC4397"/>
    <w:rsid w:val="00EE77F4"/>
    <w:rsid w:val="00EF204A"/>
    <w:rsid w:val="00F02D84"/>
    <w:rsid w:val="00F11F84"/>
    <w:rsid w:val="00F2774D"/>
    <w:rsid w:val="00F3584F"/>
    <w:rsid w:val="00F4733E"/>
    <w:rsid w:val="00F55469"/>
    <w:rsid w:val="00F92898"/>
    <w:rsid w:val="00F940E7"/>
    <w:rsid w:val="00F95EE8"/>
    <w:rsid w:val="00FA233B"/>
    <w:rsid w:val="00FC24CB"/>
    <w:rsid w:val="00FC7F6E"/>
    <w:rsid w:val="00FD5092"/>
    <w:rsid w:val="00FD645B"/>
    <w:rsid w:val="00FF3FD4"/>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E7125"/>
  <w15:docId w15:val="{8A22B2E8-FF6A-4666-8907-E3C56AC8C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76FDE"/>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Foot"/>
    <w:basedOn w:val="Normal"/>
    <w:link w:val="ListParagraphChar"/>
    <w:uiPriority w:val="34"/>
    <w:qFormat/>
    <w:rsid w:val="000A33DD"/>
    <w:pPr>
      <w:ind w:left="720"/>
      <w:contextualSpacing/>
    </w:pPr>
  </w:style>
  <w:style w:type="character" w:styleId="Hyperlink">
    <w:name w:val="Hyperlink"/>
    <w:basedOn w:val="DefaultParagraphFont"/>
    <w:uiPriority w:val="99"/>
    <w:unhideWhenUsed/>
    <w:rsid w:val="000C4D07"/>
    <w:rPr>
      <w:color w:val="0563C1" w:themeColor="hyperlink"/>
      <w:u w:val="single"/>
    </w:rPr>
  </w:style>
  <w:style w:type="character" w:styleId="FollowedHyperlink">
    <w:name w:val="FollowedHyperlink"/>
    <w:basedOn w:val="DefaultParagraphFont"/>
    <w:uiPriority w:val="99"/>
    <w:semiHidden/>
    <w:unhideWhenUsed/>
    <w:rsid w:val="000C4D07"/>
    <w:rPr>
      <w:color w:val="954F72" w:themeColor="followedHyperlink"/>
      <w:u w:val="single"/>
    </w:rPr>
  </w:style>
  <w:style w:type="paragraph" w:styleId="BalloonText">
    <w:name w:val="Balloon Text"/>
    <w:basedOn w:val="Normal"/>
    <w:link w:val="BalloonTextChar"/>
    <w:uiPriority w:val="99"/>
    <w:semiHidden/>
    <w:unhideWhenUsed/>
    <w:rsid w:val="00A622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22A0"/>
    <w:rPr>
      <w:rFonts w:ascii="Segoe UI" w:hAnsi="Segoe UI" w:cs="Segoe UI"/>
      <w:sz w:val="18"/>
      <w:szCs w:val="18"/>
    </w:rPr>
  </w:style>
  <w:style w:type="table" w:styleId="TableGrid">
    <w:name w:val="Table Grid"/>
    <w:basedOn w:val="TableNormal"/>
    <w:uiPriority w:val="39"/>
    <w:rsid w:val="009341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F3584F"/>
    <w:rPr>
      <w:sz w:val="16"/>
      <w:szCs w:val="16"/>
    </w:rPr>
  </w:style>
  <w:style w:type="paragraph" w:styleId="CommentText">
    <w:name w:val="annotation text"/>
    <w:basedOn w:val="Normal"/>
    <w:link w:val="CommentTextChar"/>
    <w:uiPriority w:val="99"/>
    <w:semiHidden/>
    <w:unhideWhenUsed/>
    <w:rsid w:val="00F3584F"/>
    <w:pPr>
      <w:spacing w:line="240" w:lineRule="auto"/>
    </w:pPr>
    <w:rPr>
      <w:sz w:val="20"/>
      <w:szCs w:val="20"/>
    </w:rPr>
  </w:style>
  <w:style w:type="character" w:customStyle="1" w:styleId="CommentTextChar">
    <w:name w:val="Comment Text Char"/>
    <w:basedOn w:val="DefaultParagraphFont"/>
    <w:link w:val="CommentText"/>
    <w:uiPriority w:val="99"/>
    <w:semiHidden/>
    <w:rsid w:val="00F3584F"/>
    <w:rPr>
      <w:sz w:val="20"/>
      <w:szCs w:val="20"/>
    </w:rPr>
  </w:style>
  <w:style w:type="paragraph" w:styleId="CommentSubject">
    <w:name w:val="annotation subject"/>
    <w:basedOn w:val="CommentText"/>
    <w:next w:val="CommentText"/>
    <w:link w:val="CommentSubjectChar"/>
    <w:uiPriority w:val="99"/>
    <w:semiHidden/>
    <w:unhideWhenUsed/>
    <w:rsid w:val="00F3584F"/>
    <w:rPr>
      <w:b/>
      <w:bCs/>
    </w:rPr>
  </w:style>
  <w:style w:type="character" w:customStyle="1" w:styleId="CommentSubjectChar">
    <w:name w:val="Comment Subject Char"/>
    <w:basedOn w:val="CommentTextChar"/>
    <w:link w:val="CommentSubject"/>
    <w:uiPriority w:val="99"/>
    <w:semiHidden/>
    <w:rsid w:val="00F3584F"/>
    <w:rPr>
      <w:b/>
      <w:bCs/>
      <w:sz w:val="20"/>
      <w:szCs w:val="20"/>
    </w:rPr>
  </w:style>
  <w:style w:type="paragraph" w:styleId="NoSpacing">
    <w:name w:val="No Spacing"/>
    <w:uiPriority w:val="1"/>
    <w:qFormat/>
    <w:rsid w:val="004F6E81"/>
    <w:pPr>
      <w:spacing w:after="0" w:line="240" w:lineRule="auto"/>
    </w:pPr>
    <w:rPr>
      <w:lang w:val="en-US"/>
    </w:rPr>
  </w:style>
  <w:style w:type="character" w:customStyle="1" w:styleId="ListParagraphChar">
    <w:name w:val="List Paragraph Char"/>
    <w:aliases w:val="numbered Char,Paragraphe de liste1 Char,Bullet List Char,FooterText Char,Colorful List - Accent 11 Char,List Paragraph1 Char,Bulletr List Paragraph Char,列出段落 Char,列出段落1 Char,List Paragraph2 Char,List Paragraph21 Char,リスト段落1 Char"/>
    <w:link w:val="ListParagraph"/>
    <w:uiPriority w:val="34"/>
    <w:locked/>
    <w:rsid w:val="00EC4397"/>
  </w:style>
  <w:style w:type="character" w:customStyle="1" w:styleId="s3">
    <w:name w:val="s3"/>
    <w:basedOn w:val="DefaultParagraphFont"/>
    <w:rsid w:val="00EC4397"/>
  </w:style>
  <w:style w:type="paragraph" w:customStyle="1" w:styleId="p4">
    <w:name w:val="p4"/>
    <w:basedOn w:val="Normal"/>
    <w:rsid w:val="00EC4397"/>
    <w:pPr>
      <w:spacing w:before="100" w:beforeAutospacing="1" w:after="100" w:afterAutospacing="1" w:line="240" w:lineRule="auto"/>
    </w:pPr>
    <w:rPr>
      <w:rFonts w:ascii="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7124437">
      <w:bodyDiv w:val="1"/>
      <w:marLeft w:val="0"/>
      <w:marRight w:val="0"/>
      <w:marTop w:val="0"/>
      <w:marBottom w:val="0"/>
      <w:divBdr>
        <w:top w:val="none" w:sz="0" w:space="0" w:color="auto"/>
        <w:left w:val="none" w:sz="0" w:space="0" w:color="auto"/>
        <w:bottom w:val="none" w:sz="0" w:space="0" w:color="auto"/>
        <w:right w:val="none" w:sz="0" w:space="0" w:color="auto"/>
      </w:divBdr>
    </w:div>
    <w:div w:id="502475909">
      <w:bodyDiv w:val="1"/>
      <w:marLeft w:val="0"/>
      <w:marRight w:val="0"/>
      <w:marTop w:val="0"/>
      <w:marBottom w:val="0"/>
      <w:divBdr>
        <w:top w:val="none" w:sz="0" w:space="0" w:color="auto"/>
        <w:left w:val="none" w:sz="0" w:space="0" w:color="auto"/>
        <w:bottom w:val="none" w:sz="0" w:space="0" w:color="auto"/>
        <w:right w:val="none" w:sz="0" w:space="0" w:color="auto"/>
      </w:divBdr>
    </w:div>
    <w:div w:id="885411657">
      <w:bodyDiv w:val="1"/>
      <w:marLeft w:val="0"/>
      <w:marRight w:val="0"/>
      <w:marTop w:val="0"/>
      <w:marBottom w:val="0"/>
      <w:divBdr>
        <w:top w:val="none" w:sz="0" w:space="0" w:color="auto"/>
        <w:left w:val="none" w:sz="0" w:space="0" w:color="auto"/>
        <w:bottom w:val="none" w:sz="0" w:space="0" w:color="auto"/>
        <w:right w:val="none" w:sz="0" w:space="0" w:color="auto"/>
      </w:divBdr>
    </w:div>
    <w:div w:id="1001204167">
      <w:bodyDiv w:val="1"/>
      <w:marLeft w:val="0"/>
      <w:marRight w:val="0"/>
      <w:marTop w:val="0"/>
      <w:marBottom w:val="0"/>
      <w:divBdr>
        <w:top w:val="none" w:sz="0" w:space="0" w:color="auto"/>
        <w:left w:val="none" w:sz="0" w:space="0" w:color="auto"/>
        <w:bottom w:val="none" w:sz="0" w:space="0" w:color="auto"/>
        <w:right w:val="none" w:sz="0" w:space="0" w:color="auto"/>
      </w:divBdr>
    </w:div>
    <w:div w:id="1641035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theo.boshoff@epicmslgroup.com" TargetMode="External"/><Relationship Id="rId12" Type="http://schemas.openxmlformats.org/officeDocument/2006/relationships/hyperlink" Target="file:///C:\Users\Theo-epic\Documents\Samsung%20-%20Theo\EM\Releases\p.nepfumbada@samsung.com" TargetMode="Externa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hyperlink" Target="Tel:+27" TargetMode="External"/><Relationship Id="rId8" Type="http://schemas.openxmlformats.org/officeDocument/2006/relationships/hyperlink" Target="mailto:Michelle.po@samsung.com" TargetMode="External"/><Relationship Id="rId9" Type="http://schemas.openxmlformats.org/officeDocument/2006/relationships/hyperlink" Target="http://news.samsung.com/galaxy" TargetMode="External"/><Relationship Id="rId10" Type="http://schemas.openxmlformats.org/officeDocument/2006/relationships/hyperlink" Target="http://www.samsung.com/galax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500106-8CDF-6F4A-936E-9D81225B3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1098</Words>
  <Characters>6259</Characters>
  <Application>Microsoft Macintosh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Preshan</dc:creator>
  <cp:keywords/>
  <dc:description/>
  <cp:lastModifiedBy>Priscilla Moroke</cp:lastModifiedBy>
  <cp:revision>2</cp:revision>
  <cp:lastPrinted>2016-06-01T10:01:00Z</cp:lastPrinted>
  <dcterms:created xsi:type="dcterms:W3CDTF">2016-08-05T12:19:00Z</dcterms:created>
  <dcterms:modified xsi:type="dcterms:W3CDTF">2016-08-05T12:19:00Z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0927056e-b13f-49f2-a5db-3b20b54731d6</vt:lpwstr>
  </property>
  <property fmtid="{D5CDD505-2E9C-101B-9397-08002B2CF9AE}" pid="3" name="DeloitteSecurityClassification">
    <vt:lpwstr>Internal</vt:lpwstr>
  </property>
  <property fmtid="{D5CDD505-2E9C-101B-9397-08002B2CF9AE}" pid="4" name="DeloitteSensitivity">
    <vt:lpwstr>FirmPersonalAndConfidential</vt:lpwstr>
  </property>
</Properties>
</file>