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8FA92" w14:textId="77777777" w:rsidR="004844E8" w:rsidRDefault="006B6A02" w:rsidP="009C06FA">
      <w:pPr>
        <w:spacing w:line="360" w:lineRule="auto"/>
        <w:contextualSpacing/>
      </w:pPr>
      <w:bookmarkStart w:id="0" w:name="_GoBack"/>
      <w:bookmarkEnd w:id="0"/>
      <w:r>
        <w:t>FOR IMMEDIATE</w:t>
      </w:r>
      <w:r w:rsidR="00881C4D">
        <w:t xml:space="preserve"> RELEASE</w:t>
      </w:r>
    </w:p>
    <w:p w14:paraId="24F16000" w14:textId="77777777" w:rsidR="009C06FA" w:rsidRDefault="009C06FA" w:rsidP="009C06FA">
      <w:pPr>
        <w:spacing w:line="360" w:lineRule="auto"/>
        <w:contextualSpacing/>
      </w:pPr>
    </w:p>
    <w:p w14:paraId="5AFCA9DF" w14:textId="77777777" w:rsidR="00881C4D" w:rsidRDefault="009C06FA" w:rsidP="009C06FA">
      <w:pPr>
        <w:spacing w:line="360" w:lineRule="auto"/>
        <w:contextualSpacing/>
        <w:jc w:val="center"/>
      </w:pPr>
      <w:r>
        <w:t>MBE MINERALS SERVICE CENTRE IN WITBANK/MIDDLEBURG COALFIELDS</w:t>
      </w:r>
    </w:p>
    <w:p w14:paraId="2A0DC3B4" w14:textId="77777777" w:rsidR="009C06FA" w:rsidRDefault="009C06FA" w:rsidP="009C06FA">
      <w:pPr>
        <w:spacing w:line="360" w:lineRule="auto"/>
        <w:contextualSpacing/>
        <w:jc w:val="center"/>
      </w:pPr>
    </w:p>
    <w:p w14:paraId="6D19953F" w14:textId="77777777" w:rsidR="00881C4D" w:rsidRDefault="00881C4D" w:rsidP="009C06FA">
      <w:pPr>
        <w:spacing w:line="360" w:lineRule="auto"/>
        <w:contextualSpacing/>
      </w:pPr>
      <w:r>
        <w:t xml:space="preserve">Being close to customer operations is integral to ensuring optimum performance and uptime of equipment. And it is this driving ethos that has seen MBE Minerals </w:t>
      </w:r>
      <w:r w:rsidR="009C06FA">
        <w:t xml:space="preserve">South Africa </w:t>
      </w:r>
      <w:r>
        <w:t xml:space="preserve">establish a service centre in the heart of the Witbank/Middleburg coalfields.  </w:t>
      </w:r>
    </w:p>
    <w:p w14:paraId="097F8F52" w14:textId="77777777" w:rsidR="009C06FA" w:rsidRDefault="009C06FA" w:rsidP="009C06FA">
      <w:pPr>
        <w:spacing w:line="360" w:lineRule="auto"/>
        <w:contextualSpacing/>
      </w:pPr>
    </w:p>
    <w:p w14:paraId="7DA9F2F5" w14:textId="77777777" w:rsidR="005178E3" w:rsidRDefault="005178E3" w:rsidP="009C06FA">
      <w:pPr>
        <w:spacing w:line="360" w:lineRule="auto"/>
        <w:contextualSpacing/>
      </w:pPr>
      <w:r>
        <w:t>Johannes Kottmann, managing director of MBE Minerals</w:t>
      </w:r>
      <w:r w:rsidR="009C06FA">
        <w:t xml:space="preserve"> South Africa</w:t>
      </w:r>
      <w:r w:rsidR="00CA18A9">
        <w:t>, says</w:t>
      </w:r>
      <w:r>
        <w:t xml:space="preserve"> the service centre, which is being opened in partnership with 3D Projects, will offer a comprehensive range of </w:t>
      </w:r>
      <w:r w:rsidR="00CA18A9">
        <w:t xml:space="preserve">support </w:t>
      </w:r>
      <w:r>
        <w:t>services to customers in the region.</w:t>
      </w:r>
    </w:p>
    <w:p w14:paraId="7BDAADB7" w14:textId="77777777" w:rsidR="009C06FA" w:rsidRDefault="009C06FA" w:rsidP="009C06FA">
      <w:pPr>
        <w:spacing w:line="360" w:lineRule="auto"/>
        <w:contextualSpacing/>
      </w:pPr>
    </w:p>
    <w:p w14:paraId="0F474A7B" w14:textId="77777777" w:rsidR="005178E3" w:rsidRDefault="005178E3" w:rsidP="009C06FA">
      <w:pPr>
        <w:spacing w:line="360" w:lineRule="auto"/>
        <w:contextualSpacing/>
      </w:pPr>
      <w:r>
        <w:t>MBE Minerals</w:t>
      </w:r>
      <w:r w:rsidR="009C06FA">
        <w:t xml:space="preserve"> South Africa</w:t>
      </w:r>
      <w:r>
        <w:t xml:space="preserve"> has a large installed base of equipment operating at mines in the surrounding area, and the service centre will maintain a stockholding of parts that are commensurate with the equipment being used on mines. </w:t>
      </w:r>
      <w:r w:rsidR="009C06FA">
        <w:t>Kottmann</w:t>
      </w:r>
      <w:r>
        <w:t xml:space="preserve"> says that this is an important aspect of after</w:t>
      </w:r>
      <w:r w:rsidR="009C06FA">
        <w:t>-</w:t>
      </w:r>
      <w:r>
        <w:t>market support as it will ensure that the correct parts are installed on machines keeping them in</w:t>
      </w:r>
      <w:r w:rsidR="00CA18A9">
        <w:t xml:space="preserve"> specification and ensuring</w:t>
      </w:r>
      <w:r>
        <w:t xml:space="preserve"> they operate according to their engineered capabilities. </w:t>
      </w:r>
    </w:p>
    <w:p w14:paraId="3D01140B" w14:textId="77777777" w:rsidR="009C06FA" w:rsidRDefault="009C06FA" w:rsidP="009C06FA">
      <w:pPr>
        <w:spacing w:line="360" w:lineRule="auto"/>
        <w:contextualSpacing/>
      </w:pPr>
    </w:p>
    <w:p w14:paraId="6D6ACF26" w14:textId="77777777" w:rsidR="005178E3" w:rsidRDefault="005178E3" w:rsidP="009C06FA">
      <w:pPr>
        <w:spacing w:line="360" w:lineRule="auto"/>
        <w:contextualSpacing/>
      </w:pPr>
      <w:r>
        <w:t>Skilled personnel at the service centre will be able to do full assessments o</w:t>
      </w:r>
      <w:r w:rsidR="00CA18A9">
        <w:t>n</w:t>
      </w:r>
      <w:r>
        <w:t xml:space="preserve"> screens in the field</w:t>
      </w:r>
      <w:r w:rsidR="009C06FA">
        <w:t xml:space="preserve">, and through this can recommend modifications that will extend the machine life and optimise performance while reducing operating costs. The capability of the service centre will range from </w:t>
      </w:r>
      <w:r>
        <w:t xml:space="preserve">simple repairs and modifications </w:t>
      </w:r>
      <w:r w:rsidR="009C06FA">
        <w:t xml:space="preserve">right </w:t>
      </w:r>
      <w:r>
        <w:t xml:space="preserve">through to major reconditioning and refurbishment of screens. </w:t>
      </w:r>
    </w:p>
    <w:p w14:paraId="3599C6E3" w14:textId="77777777" w:rsidR="009C06FA" w:rsidRDefault="009C06FA" w:rsidP="009C06FA">
      <w:pPr>
        <w:spacing w:line="360" w:lineRule="auto"/>
        <w:contextualSpacing/>
      </w:pPr>
    </w:p>
    <w:p w14:paraId="676FC376" w14:textId="77777777" w:rsidR="009C06FA" w:rsidRDefault="009C06FA" w:rsidP="009C06FA">
      <w:pPr>
        <w:spacing w:line="360" w:lineRule="auto"/>
        <w:contextualSpacing/>
      </w:pPr>
      <w:r>
        <w:t xml:space="preserve">Another market offering from the MBE Minerals service centre will be on-going condition monitoring of equipment. “This is an important preventative maintenance strategy that can assist mines in reducing unscheduled downtime, reducing costs and increasing productivity,” Kottmann says. </w:t>
      </w:r>
    </w:p>
    <w:p w14:paraId="45AA6D45" w14:textId="77777777" w:rsidR="009C06FA" w:rsidRDefault="009C06FA" w:rsidP="009C06FA">
      <w:pPr>
        <w:spacing w:line="360" w:lineRule="auto"/>
        <w:contextualSpacing/>
      </w:pPr>
    </w:p>
    <w:p w14:paraId="362EBD05" w14:textId="77777777" w:rsidR="0044780F" w:rsidRDefault="009C06FA" w:rsidP="009C06FA">
      <w:pPr>
        <w:spacing w:line="360" w:lineRule="auto"/>
        <w:contextualSpacing/>
      </w:pPr>
      <w:r>
        <w:t xml:space="preserve">He adds that the selection of the location is strategic and in line with the company’s support philosophy of allocating its resources to where needed most by its customer base. </w:t>
      </w:r>
      <w:r w:rsidR="0044780F" w:rsidRPr="006B6A02">
        <w:t>Significantly, MBE Minerals opened a service centre in Kathu last year to support its customers in the Northern Cape.</w:t>
      </w:r>
      <w:r w:rsidR="0044780F">
        <w:t xml:space="preserve"> </w:t>
      </w:r>
    </w:p>
    <w:p w14:paraId="3A163133" w14:textId="77777777" w:rsidR="009C06FA" w:rsidRDefault="009C06FA" w:rsidP="009C06FA">
      <w:pPr>
        <w:spacing w:line="360" w:lineRule="auto"/>
        <w:contextualSpacing/>
      </w:pPr>
    </w:p>
    <w:p w14:paraId="006A36D7" w14:textId="77777777" w:rsidR="009C06FA" w:rsidRDefault="009C06FA" w:rsidP="009C06FA">
      <w:pPr>
        <w:spacing w:line="360" w:lineRule="auto"/>
        <w:contextualSpacing/>
        <w:rPr>
          <w:rFonts w:cs="Calibri"/>
        </w:rPr>
      </w:pPr>
      <w:r w:rsidRPr="00DE2B2A">
        <w:rPr>
          <w:rFonts w:cs="Calibri"/>
        </w:rPr>
        <w:t>MBE Minerals South Africa,</w:t>
      </w:r>
      <w:r>
        <w:rPr>
          <w:rFonts w:cs="Calibri"/>
        </w:rPr>
        <w:t xml:space="preserve"> with a legacy of over 40 years on the African continent, has a product offering that </w:t>
      </w:r>
      <w:r w:rsidRPr="00F6776D">
        <w:rPr>
          <w:rFonts w:cs="Calibri"/>
          <w:color w:val="000000"/>
        </w:rPr>
        <w:t xml:space="preserve">includes feasibility studies, raw material testing, financing concepts, erection and </w:t>
      </w:r>
      <w:r w:rsidRPr="00F6776D">
        <w:rPr>
          <w:rFonts w:cs="Calibri"/>
          <w:color w:val="000000"/>
        </w:rPr>
        <w:lastRenderedPageBreak/>
        <w:t>com</w:t>
      </w:r>
      <w:r>
        <w:rPr>
          <w:rFonts w:cs="Calibri"/>
          <w:color w:val="000000"/>
        </w:rPr>
        <w:t>missioning, personnel training and pre- and after</w:t>
      </w:r>
      <w:r w:rsidRPr="00F6776D">
        <w:rPr>
          <w:rFonts w:cs="Calibri"/>
          <w:color w:val="000000"/>
        </w:rPr>
        <w:t>sales services.</w:t>
      </w:r>
      <w:r>
        <w:rPr>
          <w:rFonts w:cs="Calibri"/>
          <w:color w:val="000000"/>
        </w:rPr>
        <w:t xml:space="preserve"> </w:t>
      </w:r>
      <w:r>
        <w:rPr>
          <w:rFonts w:cs="Calibri"/>
        </w:rPr>
        <w:t xml:space="preserve">Available technologies include </w:t>
      </w:r>
      <w:r w:rsidRPr="00DE2B2A">
        <w:rPr>
          <w:rFonts w:cs="Calibri"/>
        </w:rPr>
        <w:t xml:space="preserve">its Pneuflot® flotation, BATAC® jig, ROMJIG®, Jones® Wet High Intensity Magnetic Separator (WHIMS), PERMOS® (LIMS), </w:t>
      </w:r>
      <w:r>
        <w:rPr>
          <w:rFonts w:cs="Calibri"/>
        </w:rPr>
        <w:t xml:space="preserve">the </w:t>
      </w:r>
      <w:r w:rsidRPr="00DE2B2A">
        <w:rPr>
          <w:rFonts w:cs="Calibri"/>
        </w:rPr>
        <w:t>Palla Vibrating Mill®, TESKA® HMS Separator and a wide variety of screens and feeders</w:t>
      </w:r>
      <w:r w:rsidR="0044780F">
        <w:rPr>
          <w:rFonts w:cs="Calibri"/>
        </w:rPr>
        <w:t xml:space="preserve"> and centrifuges.</w:t>
      </w:r>
    </w:p>
    <w:p w14:paraId="05C68A42" w14:textId="77777777" w:rsidR="009C06FA" w:rsidRDefault="009C06FA" w:rsidP="009C06FA">
      <w:pPr>
        <w:spacing w:line="360" w:lineRule="auto"/>
        <w:contextualSpacing/>
      </w:pPr>
    </w:p>
    <w:p w14:paraId="2CB2C9A4" w14:textId="77777777" w:rsidR="005178E3" w:rsidRDefault="009C06FA" w:rsidP="006B6A02">
      <w:pPr>
        <w:spacing w:line="240" w:lineRule="auto"/>
        <w:contextualSpacing/>
      </w:pPr>
      <w:r>
        <w:t xml:space="preserve">ENDS … </w:t>
      </w:r>
      <w:r w:rsidR="00944534">
        <w:t xml:space="preserve">AUGUST </w:t>
      </w:r>
      <w:r>
        <w:t xml:space="preserve">2016 </w:t>
      </w:r>
    </w:p>
    <w:p w14:paraId="61EE5860" w14:textId="77777777" w:rsidR="006B6A02" w:rsidRDefault="006B6A02" w:rsidP="006B6A02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0FC1337B" w14:textId="77777777" w:rsidR="006B6A02" w:rsidRDefault="006B6A02" w:rsidP="006B6A02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01E0B454" w14:textId="77777777" w:rsidR="006B6A02" w:rsidRDefault="006B6A02" w:rsidP="006B6A02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2472A84C" w14:textId="77777777" w:rsidR="006B6A02" w:rsidRDefault="006B6A02" w:rsidP="006B6A02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DAF44C6" w14:textId="77777777" w:rsidR="006B6A02" w:rsidRPr="008A5179" w:rsidRDefault="006B6A02" w:rsidP="006B6A02">
      <w:pPr>
        <w:spacing w:line="240" w:lineRule="auto"/>
        <w:contextualSpacing/>
        <w:rPr>
          <w:rFonts w:ascii="Calibri" w:hAnsi="Calibri" w:cs="Tahoma"/>
        </w:rPr>
      </w:pPr>
    </w:p>
    <w:p w14:paraId="27EE569E" w14:textId="77777777" w:rsidR="006B6A02" w:rsidRPr="008A5179" w:rsidRDefault="006B6A02" w:rsidP="006B6A02">
      <w:pPr>
        <w:spacing w:line="240" w:lineRule="auto"/>
        <w:contextualSpacing/>
        <w:rPr>
          <w:rFonts w:ascii="Calibri" w:hAnsi="Calibri" w:cs="Tahoma"/>
        </w:rPr>
      </w:pPr>
      <w:r w:rsidRPr="008A5179">
        <w:rPr>
          <w:rFonts w:ascii="Calibri" w:hAnsi="Calibri" w:cs="Tahoma"/>
        </w:rPr>
        <w:t>FOR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:</w:t>
      </w:r>
      <w:r>
        <w:rPr>
          <w:rFonts w:ascii="Calibri" w:hAnsi="Calibri" w:cs="Tahoma"/>
        </w:rPr>
        <w:tab/>
      </w:r>
      <w:r w:rsidRPr="008A5179">
        <w:rPr>
          <w:rFonts w:ascii="Calibri" w:hAnsi="Calibri" w:cs="Tahoma"/>
        </w:rPr>
        <w:t>JOHANNES KOTTMANN</w:t>
      </w:r>
    </w:p>
    <w:p w14:paraId="7D7DBA72" w14:textId="77777777" w:rsidR="006B6A02" w:rsidRPr="008A5179" w:rsidRDefault="006B6A02" w:rsidP="006B6A02">
      <w:pPr>
        <w:spacing w:line="240" w:lineRule="auto"/>
        <w:contextualSpacing/>
        <w:rPr>
          <w:rFonts w:ascii="Calibri" w:hAnsi="Calibri" w:cs="Tahoma"/>
        </w:rPr>
      </w:pPr>
      <w:r w:rsidRPr="008A5179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8A5179">
        <w:rPr>
          <w:rFonts w:ascii="Calibri" w:hAnsi="Calibri" w:cs="Tahoma"/>
        </w:rPr>
        <w:tab/>
        <w:t>MBE MINERALS SA (PTY) LTD</w:t>
      </w:r>
    </w:p>
    <w:p w14:paraId="5B669974" w14:textId="77777777" w:rsidR="006B6A02" w:rsidRPr="008A5179" w:rsidRDefault="006B6A02" w:rsidP="006B6A02">
      <w:pPr>
        <w:spacing w:line="240" w:lineRule="auto"/>
        <w:contextualSpacing/>
        <w:rPr>
          <w:rFonts w:ascii="Calibri" w:hAnsi="Calibri" w:cs="Tahoma"/>
        </w:rPr>
      </w:pPr>
      <w:r w:rsidRPr="008A5179">
        <w:rPr>
          <w:rFonts w:ascii="Calibri" w:hAnsi="Calibri" w:cs="Tahoma"/>
        </w:rPr>
        <w:tab/>
      </w:r>
      <w:r w:rsidRPr="008A5179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Pr="008A5179">
        <w:rPr>
          <w:rFonts w:ascii="Calibri" w:hAnsi="Calibri" w:cs="Tahoma"/>
        </w:rPr>
        <w:t>TEL: +27 011 397 4660</w:t>
      </w:r>
    </w:p>
    <w:p w14:paraId="0A19E2AB" w14:textId="77777777" w:rsidR="006B6A02" w:rsidRPr="008A5179" w:rsidRDefault="006B6A02" w:rsidP="006B6A02">
      <w:pPr>
        <w:spacing w:line="240" w:lineRule="auto"/>
        <w:contextualSpacing/>
        <w:rPr>
          <w:rFonts w:ascii="Calibri" w:hAnsi="Calibri" w:cs="Tahoma"/>
        </w:rPr>
      </w:pPr>
      <w:r w:rsidRPr="008A5179">
        <w:rPr>
          <w:rFonts w:ascii="Calibri" w:hAnsi="Calibri" w:cs="Tahoma"/>
        </w:rPr>
        <w:tab/>
      </w:r>
      <w:r w:rsidRPr="008A5179"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 xml:space="preserve">WEBSITE: </w:t>
      </w:r>
      <w:r w:rsidRPr="008A5179">
        <w:rPr>
          <w:rFonts w:ascii="Calibri" w:hAnsi="Calibri" w:cs="Tahoma"/>
        </w:rPr>
        <w:t>www.mcnallybharat.com</w:t>
      </w:r>
    </w:p>
    <w:p w14:paraId="1E196056" w14:textId="77777777" w:rsidR="006B6A02" w:rsidRPr="00CA6346" w:rsidRDefault="006B6A02" w:rsidP="006B6A02">
      <w:pPr>
        <w:spacing w:line="240" w:lineRule="auto"/>
        <w:contextualSpacing/>
        <w:rPr>
          <w:rFonts w:ascii="Tahoma" w:hAnsi="Tahoma" w:cs="Tahoma"/>
        </w:rPr>
      </w:pPr>
    </w:p>
    <w:p w14:paraId="4E918F25" w14:textId="77777777" w:rsidR="006B6A02" w:rsidRDefault="006B6A02" w:rsidP="006B6A02">
      <w:pPr>
        <w:spacing w:line="240" w:lineRule="auto"/>
        <w:contextualSpacing/>
      </w:pPr>
    </w:p>
    <w:sectPr w:rsidR="006B6A0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20913" w14:textId="77777777" w:rsidR="00B9049C" w:rsidRDefault="00B9049C" w:rsidP="00881C4D">
      <w:pPr>
        <w:spacing w:after="0" w:line="240" w:lineRule="auto"/>
      </w:pPr>
      <w:r>
        <w:separator/>
      </w:r>
    </w:p>
  </w:endnote>
  <w:endnote w:type="continuationSeparator" w:id="0">
    <w:p w14:paraId="2914577D" w14:textId="77777777" w:rsidR="00B9049C" w:rsidRDefault="00B9049C" w:rsidP="00881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9777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FC3160" w14:textId="77777777" w:rsidR="00881C4D" w:rsidRDefault="00881C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02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39D05" w14:textId="77777777" w:rsidR="00B9049C" w:rsidRDefault="00B9049C" w:rsidP="00881C4D">
      <w:pPr>
        <w:spacing w:after="0" w:line="240" w:lineRule="auto"/>
      </w:pPr>
      <w:r>
        <w:separator/>
      </w:r>
    </w:p>
  </w:footnote>
  <w:footnote w:type="continuationSeparator" w:id="0">
    <w:p w14:paraId="7A47BE02" w14:textId="77777777" w:rsidR="00B9049C" w:rsidRDefault="00B9049C" w:rsidP="00881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0EF81" w14:textId="77777777" w:rsidR="00881C4D" w:rsidRDefault="00881C4D" w:rsidP="00881C4D">
    <w:pPr>
      <w:pStyle w:val="Header"/>
      <w:jc w:val="right"/>
    </w:pPr>
    <w:r>
      <w:t>middleburg service centre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D90"/>
    <w:rsid w:val="00010290"/>
    <w:rsid w:val="000D5D3E"/>
    <w:rsid w:val="00240680"/>
    <w:rsid w:val="0044780F"/>
    <w:rsid w:val="004844E8"/>
    <w:rsid w:val="004940C2"/>
    <w:rsid w:val="005178E3"/>
    <w:rsid w:val="005F13D0"/>
    <w:rsid w:val="006B6A02"/>
    <w:rsid w:val="00881C4D"/>
    <w:rsid w:val="00944534"/>
    <w:rsid w:val="00957D90"/>
    <w:rsid w:val="009C06FA"/>
    <w:rsid w:val="00A62FA8"/>
    <w:rsid w:val="00AF63FE"/>
    <w:rsid w:val="00B9049C"/>
    <w:rsid w:val="00CA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E7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C4D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881C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C4D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4D"/>
    <w:rPr>
      <w:rFonts w:ascii="Tahoma" w:hAnsi="Tahoma" w:cs="Tahoma"/>
      <w:sz w:val="16"/>
      <w:szCs w:val="16"/>
      <w:lang w:val="en-ZA"/>
    </w:rPr>
  </w:style>
  <w:style w:type="character" w:styleId="Hyperlink">
    <w:name w:val="Hyperlink"/>
    <w:rsid w:val="006B6A02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6B6A0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6B6A02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2434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2016-07-31T10:07:00Z</cp:lastPrinted>
  <dcterms:created xsi:type="dcterms:W3CDTF">2016-08-01T12:51:00Z</dcterms:created>
  <dcterms:modified xsi:type="dcterms:W3CDTF">2016-08-01T12:51:00Z</dcterms:modified>
</cp:coreProperties>
</file>