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33FDC5" w14:textId="77777777" w:rsidR="00411AF4" w:rsidRPr="00411AF4" w:rsidRDefault="00A220E6" w:rsidP="00411AF4">
      <w:pPr>
        <w:spacing w:after="0" w:line="360" w:lineRule="auto"/>
        <w:contextualSpacing/>
        <w:rPr>
          <w:rFonts w:cs="Arial"/>
          <w:bCs/>
        </w:rPr>
      </w:pPr>
      <w:bookmarkStart w:id="0" w:name="_GoBack"/>
      <w:bookmarkEnd w:id="0"/>
      <w:r>
        <w:rPr>
          <w:rFonts w:cs="Arial"/>
          <w:bCs/>
        </w:rPr>
        <w:t>FOR IMMEDIATE</w:t>
      </w:r>
      <w:r w:rsidR="00411AF4" w:rsidRPr="00411AF4">
        <w:rPr>
          <w:rFonts w:cs="Arial"/>
          <w:bCs/>
        </w:rPr>
        <w:t xml:space="preserve"> RELEASE</w:t>
      </w:r>
    </w:p>
    <w:p w14:paraId="399B6B9F" w14:textId="77777777" w:rsidR="00411AF4" w:rsidRPr="00411AF4" w:rsidRDefault="00411AF4" w:rsidP="00411AF4">
      <w:pPr>
        <w:spacing w:after="0" w:line="360" w:lineRule="auto"/>
        <w:contextualSpacing/>
        <w:rPr>
          <w:rFonts w:cs="Arial"/>
          <w:bCs/>
        </w:rPr>
      </w:pPr>
    </w:p>
    <w:p w14:paraId="1A7C92AC" w14:textId="77777777" w:rsidR="00411AF4" w:rsidRDefault="00411AF4" w:rsidP="00411AF4">
      <w:pPr>
        <w:spacing w:after="0" w:line="360" w:lineRule="auto"/>
        <w:contextualSpacing/>
        <w:jc w:val="center"/>
        <w:rPr>
          <w:rFonts w:cs="Arial"/>
          <w:bCs/>
        </w:rPr>
      </w:pPr>
      <w:r w:rsidRPr="00411AF4">
        <w:rPr>
          <w:rFonts w:cs="Arial"/>
          <w:bCs/>
        </w:rPr>
        <w:t>SINGLE CONTROLLER DETECTS 15 DIFFERENT GASES</w:t>
      </w:r>
    </w:p>
    <w:p w14:paraId="38139724" w14:textId="77777777" w:rsidR="00411AF4" w:rsidRPr="00411AF4" w:rsidRDefault="00411AF4" w:rsidP="00411AF4">
      <w:pPr>
        <w:spacing w:after="0" w:line="360" w:lineRule="auto"/>
        <w:contextualSpacing/>
        <w:jc w:val="center"/>
        <w:rPr>
          <w:rFonts w:cs="Arial"/>
          <w:bCs/>
        </w:rPr>
      </w:pPr>
    </w:p>
    <w:p w14:paraId="629A24EE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  <w:r>
        <w:rPr>
          <w:rFonts w:cs="Tahoma"/>
        </w:rPr>
        <w:t>Developed to meet specific requirements for gas monitoring at fixed locations, the locally manufactured ESI Smart Sensor incorporates unique design features that effectively address the shortcomings of conventional sensor instrumentation.</w:t>
      </w:r>
    </w:p>
    <w:p w14:paraId="4E87AB08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</w:p>
    <w:p w14:paraId="45B93350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  <w:r>
        <w:rPr>
          <w:rFonts w:cs="Tahoma"/>
        </w:rPr>
        <w:t>This unit features a localised display of sensor information</w:t>
      </w:r>
      <w:r w:rsidR="005B3831">
        <w:rPr>
          <w:rFonts w:cs="Tahoma"/>
        </w:rPr>
        <w:t>. A</w:t>
      </w:r>
      <w:r>
        <w:rPr>
          <w:rFonts w:cs="Tahoma"/>
        </w:rPr>
        <w:t xml:space="preserve"> single controller can measure 15 different gases; typically including oxygen (0</w:t>
      </w:r>
      <w:r>
        <w:rPr>
          <w:rFonts w:cs="Tahoma"/>
          <w:vertAlign w:val="subscript"/>
        </w:rPr>
        <w:t>2</w:t>
      </w:r>
      <w:r>
        <w:rPr>
          <w:rFonts w:cs="Tahoma"/>
        </w:rPr>
        <w:t>)</w:t>
      </w:r>
      <w:r>
        <w:rPr>
          <w:rFonts w:cs="Tahoma"/>
          <w:vertAlign w:val="subscript"/>
        </w:rPr>
        <w:t xml:space="preserve">, </w:t>
      </w:r>
      <w:r>
        <w:rPr>
          <w:rFonts w:cs="Tahoma"/>
        </w:rPr>
        <w:t>carbon dioxide (CO</w:t>
      </w:r>
      <w:r>
        <w:rPr>
          <w:rFonts w:cs="Tahoma"/>
          <w:vertAlign w:val="subscript"/>
        </w:rPr>
        <w:t>2</w:t>
      </w:r>
      <w:r>
        <w:rPr>
          <w:rFonts w:cs="Tahoma"/>
        </w:rPr>
        <w:t>), flammable gases such as methane (CH</w:t>
      </w:r>
      <w:r>
        <w:rPr>
          <w:rFonts w:cs="Tahoma"/>
          <w:vertAlign w:val="subscript"/>
        </w:rPr>
        <w:t>4</w:t>
      </w:r>
      <w:r>
        <w:rPr>
          <w:rFonts w:cs="Tahoma"/>
        </w:rPr>
        <w:t xml:space="preserve">) and combustible gases such as carbon monoxide (CO). </w:t>
      </w:r>
    </w:p>
    <w:p w14:paraId="6CF262FF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</w:p>
    <w:p w14:paraId="29CCAFCC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  <w:r>
        <w:rPr>
          <w:rFonts w:cs="Tahoma"/>
        </w:rPr>
        <w:t xml:space="preserve">The Smart Sensor can also accommodate other sensors with analogue outputs, such as air velocity sensors or smoke detectors. </w:t>
      </w:r>
    </w:p>
    <w:p w14:paraId="2C80F2F6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</w:p>
    <w:p w14:paraId="69F596A4" w14:textId="77777777" w:rsidR="00411AF4" w:rsidRDefault="00411AF4" w:rsidP="00411AF4">
      <w:pPr>
        <w:spacing w:after="0" w:line="360" w:lineRule="auto"/>
        <w:contextualSpacing/>
        <w:rPr>
          <w:rFonts w:cs="Tahoma"/>
        </w:rPr>
      </w:pPr>
      <w:r>
        <w:rPr>
          <w:rFonts w:cs="Tahoma"/>
        </w:rPr>
        <w:t>Ingress protection on the Smart Sensor exceeds IP56 and the instrument carries SANS IEC 60079 Part 0:2005, SANS IEC 60079 Part 11: 2007 and IEC 60529 (IP code) approvals. Also certified as EXia T4 Intrinsically Safe, the unit’s dimensions are 265 x 150 x 60 mm and it weighs 1.8 kg.</w:t>
      </w:r>
    </w:p>
    <w:p w14:paraId="0DA0F22A" w14:textId="77777777" w:rsidR="00411AF4" w:rsidRDefault="00411AF4" w:rsidP="00411AF4">
      <w:pPr>
        <w:spacing w:after="0" w:line="360" w:lineRule="auto"/>
        <w:contextualSpacing/>
        <w:rPr>
          <w:rFonts w:cs="Arial"/>
          <w:bCs/>
        </w:rPr>
      </w:pPr>
    </w:p>
    <w:p w14:paraId="7276EDE7" w14:textId="77777777" w:rsidR="004844E8" w:rsidRDefault="00411AF4" w:rsidP="00411AF4">
      <w:pPr>
        <w:spacing w:line="360" w:lineRule="auto"/>
        <w:contextualSpacing/>
      </w:pPr>
      <w:r>
        <w:t xml:space="preserve">The ESI Smart Sensor is available from Booyco Electronics. </w:t>
      </w:r>
    </w:p>
    <w:p w14:paraId="57919D0B" w14:textId="77777777" w:rsidR="00C7443E" w:rsidRDefault="00C7443E" w:rsidP="00411AF4">
      <w:pPr>
        <w:spacing w:line="360" w:lineRule="auto"/>
        <w:contextualSpacing/>
      </w:pPr>
    </w:p>
    <w:p w14:paraId="08429F05" w14:textId="77777777" w:rsidR="00C7443E" w:rsidRDefault="00C7443E" w:rsidP="00C7443E">
      <w:pPr>
        <w:spacing w:line="360" w:lineRule="auto"/>
        <w:contextualSpacing/>
      </w:pPr>
      <w:r>
        <w:t>DETECTS DIFFERENT GASES PIC 01 : The ESI Smart Sensor incorporates unique design features that effectively address the shortcomings of conventional sensor instrumentation.</w:t>
      </w:r>
    </w:p>
    <w:p w14:paraId="7EDB2521" w14:textId="77777777" w:rsidR="00C7443E" w:rsidRDefault="00C7443E" w:rsidP="00C7443E">
      <w:pPr>
        <w:spacing w:line="360" w:lineRule="auto"/>
        <w:contextualSpacing/>
      </w:pPr>
    </w:p>
    <w:p w14:paraId="382C6A89" w14:textId="77777777" w:rsidR="00411AF4" w:rsidRDefault="00C7443E" w:rsidP="00C7443E">
      <w:pPr>
        <w:spacing w:line="360" w:lineRule="auto"/>
        <w:contextualSpacing/>
      </w:pPr>
      <w:r>
        <w:t>DETECTS DIFFERENT GASES PIC 02 : The ESI Smart Sensor undergoing quality testing at Booyco Electronics.</w:t>
      </w:r>
    </w:p>
    <w:p w14:paraId="1AFFD3E0" w14:textId="77777777" w:rsidR="00411AF4" w:rsidRDefault="00A220E6" w:rsidP="00A220E6">
      <w:pPr>
        <w:spacing w:line="240" w:lineRule="auto"/>
        <w:contextualSpacing/>
      </w:pPr>
      <w:r>
        <w:t xml:space="preserve">ENDS … AUGUST </w:t>
      </w:r>
      <w:r w:rsidR="00411AF4">
        <w:t xml:space="preserve">2016 </w:t>
      </w:r>
    </w:p>
    <w:p w14:paraId="63700480" w14:textId="77777777" w:rsidR="00A220E6" w:rsidRDefault="00A220E6" w:rsidP="00A220E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B699151" w14:textId="77777777" w:rsidR="00A220E6" w:rsidRDefault="00A220E6" w:rsidP="00A220E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7BF8C310" w14:textId="77777777" w:rsidR="00A220E6" w:rsidRDefault="00A220E6" w:rsidP="00A220E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11603992" w14:textId="77777777" w:rsidR="00A220E6" w:rsidRDefault="00A220E6" w:rsidP="00A220E6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338D5A26" w14:textId="77777777" w:rsidR="00A220E6" w:rsidRPr="009F2FD1" w:rsidRDefault="00A220E6" w:rsidP="00A220E6">
      <w:pPr>
        <w:spacing w:line="240" w:lineRule="auto"/>
        <w:contextualSpacing/>
        <w:rPr>
          <w:rFonts w:ascii="Calibri" w:hAnsi="Calibri" w:cs="Tahoma"/>
        </w:rPr>
      </w:pPr>
    </w:p>
    <w:p w14:paraId="50C841EA" w14:textId="77777777" w:rsidR="00A220E6" w:rsidRPr="009F2FD1" w:rsidRDefault="00A220E6" w:rsidP="00A220E6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FOR</w:t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:</w:t>
      </w:r>
      <w:r w:rsidRPr="009F2FD1">
        <w:rPr>
          <w:rFonts w:ascii="Calibri" w:hAnsi="Calibri" w:cs="Tahoma"/>
        </w:rPr>
        <w:tab/>
        <w:t>ANTON LOURENS</w:t>
      </w:r>
    </w:p>
    <w:p w14:paraId="2D958D3E" w14:textId="77777777" w:rsidR="00A220E6" w:rsidRPr="009F2FD1" w:rsidRDefault="00A220E6" w:rsidP="00A220E6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  <w:t>BOOYCO ELECTRONICS (PTY) LTD</w:t>
      </w:r>
    </w:p>
    <w:p w14:paraId="5D585831" w14:textId="77777777" w:rsidR="00A220E6" w:rsidRDefault="00A220E6" w:rsidP="00A220E6">
      <w:pPr>
        <w:spacing w:line="240" w:lineRule="auto"/>
        <w:ind w:left="2160" w:firstLine="720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>TEL : 0861 BOOYCO (266926)</w:t>
      </w:r>
    </w:p>
    <w:p w14:paraId="213C3362" w14:textId="77777777" w:rsidR="00A220E6" w:rsidRPr="009F2FD1" w:rsidRDefault="00A220E6" w:rsidP="00A220E6">
      <w:pPr>
        <w:spacing w:line="240" w:lineRule="auto"/>
        <w:ind w:left="2160" w:firstLine="720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>EMAIL : anton@booyco-electronics.co.za</w:t>
      </w:r>
    </w:p>
    <w:p w14:paraId="1D8BF971" w14:textId="77777777" w:rsidR="00A220E6" w:rsidRPr="009F2FD1" w:rsidRDefault="00A220E6" w:rsidP="00A220E6">
      <w:pPr>
        <w:spacing w:line="240" w:lineRule="auto"/>
        <w:contextualSpacing/>
        <w:rPr>
          <w:rFonts w:ascii="Calibri" w:hAnsi="Calibri" w:cs="Tahoma"/>
        </w:rPr>
      </w:pPr>
      <w:r w:rsidRPr="009F2FD1"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9F2FD1">
        <w:rPr>
          <w:rFonts w:ascii="Calibri" w:hAnsi="Calibri" w:cs="Tahoma"/>
        </w:rPr>
        <w:tab/>
      </w:r>
      <w:hyperlink r:id="rId7" w:history="1">
        <w:r w:rsidRPr="009F2FD1">
          <w:rPr>
            <w:rStyle w:val="Hyperlink"/>
            <w:rFonts w:ascii="Calibri" w:hAnsi="Calibri" w:cs="Tahoma"/>
          </w:rPr>
          <w:t>www.booyco-electronics.co.za</w:t>
        </w:r>
      </w:hyperlink>
    </w:p>
    <w:p w14:paraId="1DED186E" w14:textId="77777777" w:rsidR="00A220E6" w:rsidRDefault="00A220E6" w:rsidP="00A220E6">
      <w:pPr>
        <w:spacing w:line="240" w:lineRule="auto"/>
        <w:contextualSpacing/>
      </w:pPr>
    </w:p>
    <w:sectPr w:rsidR="00A220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2570C" w14:textId="77777777" w:rsidR="00BA6153" w:rsidRDefault="00BA6153" w:rsidP="00411AF4">
      <w:pPr>
        <w:spacing w:after="0" w:line="240" w:lineRule="auto"/>
      </w:pPr>
      <w:r>
        <w:separator/>
      </w:r>
    </w:p>
  </w:endnote>
  <w:endnote w:type="continuationSeparator" w:id="0">
    <w:p w14:paraId="5E231850" w14:textId="77777777" w:rsidR="00BA6153" w:rsidRDefault="00BA6153" w:rsidP="00411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88045" w14:textId="77777777" w:rsidR="00411AF4" w:rsidRDefault="00411AF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27756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53E453" w14:textId="77777777" w:rsidR="00411AF4" w:rsidRDefault="00411AF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F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5795A" w14:textId="77777777" w:rsidR="00411AF4" w:rsidRDefault="00411AF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736FD" w14:textId="77777777" w:rsidR="00BA6153" w:rsidRDefault="00BA6153" w:rsidP="00411AF4">
      <w:pPr>
        <w:spacing w:after="0" w:line="240" w:lineRule="auto"/>
      </w:pPr>
      <w:r>
        <w:separator/>
      </w:r>
    </w:p>
  </w:footnote>
  <w:footnote w:type="continuationSeparator" w:id="0">
    <w:p w14:paraId="3B682DD5" w14:textId="77777777" w:rsidR="00BA6153" w:rsidRDefault="00BA6153" w:rsidP="00411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58F4C" w14:textId="77777777" w:rsidR="00411AF4" w:rsidRDefault="00411AF4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4C5E7D" w14:textId="77777777" w:rsidR="00411AF4" w:rsidRDefault="00411AF4" w:rsidP="00411AF4">
    <w:pPr>
      <w:pStyle w:val="Header"/>
      <w:jc w:val="right"/>
    </w:pPr>
    <w:r>
      <w:t>detects 15 different gases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064EE" w14:textId="77777777" w:rsidR="00411AF4" w:rsidRDefault="00411A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5CD"/>
    <w:rsid w:val="00196F58"/>
    <w:rsid w:val="001A79BD"/>
    <w:rsid w:val="002345CD"/>
    <w:rsid w:val="00411AF4"/>
    <w:rsid w:val="00414F24"/>
    <w:rsid w:val="004844E8"/>
    <w:rsid w:val="005B3831"/>
    <w:rsid w:val="007C05B4"/>
    <w:rsid w:val="00A220E6"/>
    <w:rsid w:val="00BA6153"/>
    <w:rsid w:val="00C7443E"/>
    <w:rsid w:val="00E1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FE1B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11AF4"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F4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411A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F4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F4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A220E6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220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220E6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5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booyco-electronics.co.za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1471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2016-07-29T16:29:00Z</cp:lastPrinted>
  <dcterms:created xsi:type="dcterms:W3CDTF">2016-08-01T12:46:00Z</dcterms:created>
  <dcterms:modified xsi:type="dcterms:W3CDTF">2016-08-01T12:46:00Z</dcterms:modified>
</cp:coreProperties>
</file>