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1FEF63F2" w14:textId="77777777" w:rsidR="00230B56" w:rsidRDefault="001D775B" w:rsidP="00230B56">
      <w:pPr>
        <w:spacing w:line="360" w:lineRule="auto"/>
        <w:jc w:val="both"/>
        <w:rPr>
          <w:rFonts w:ascii="Arial" w:hAnsi="Arial" w:cs="Arial"/>
          <w:b/>
          <w:bCs/>
          <w:sz w:val="20"/>
          <w:szCs w:val="22"/>
        </w:rPr>
      </w:pPr>
      <w:bookmarkStart w:id="0" w:name="_GoBack"/>
      <w:bookmarkEnd w:id="0"/>
      <w:r>
        <w:object w:dxaOrig="1440" w:dyaOrig="1440" w14:anchorId="618C81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75.75pt;margin-top:-11.25pt;width:243pt;height:98pt;z-index:251658240">
            <v:imagedata r:id="rId6" o:title=""/>
            <w10:wrap type="square"/>
          </v:shape>
          <o:OLEObject Type="Embed" ProgID="MSPhotoEd.3" ShapeID="_x0000_s1026" DrawAspect="Content" ObjectID="_1531307830" r:id="rId7"/>
        </w:object>
      </w:r>
    </w:p>
    <w:p w14:paraId="3DDA059E" w14:textId="77777777" w:rsidR="00230B56" w:rsidRDefault="00423EC1" w:rsidP="00230B56">
      <w:pPr>
        <w:spacing w:line="360" w:lineRule="auto"/>
        <w:jc w:val="both"/>
        <w:rPr>
          <w:rFonts w:ascii="Arial" w:hAnsi="Arial" w:cs="Arial"/>
          <w:b/>
          <w:bCs/>
          <w:sz w:val="20"/>
          <w:szCs w:val="22"/>
        </w:rPr>
      </w:pPr>
      <w:r>
        <w:rPr>
          <w:rFonts w:ascii="Arial" w:hAnsi="Arial" w:cs="Arial"/>
          <w:b/>
          <w:bCs/>
          <w:noProof/>
          <w:sz w:val="22"/>
          <w:szCs w:val="22"/>
        </w:rPr>
        <w:drawing>
          <wp:inline distT="0" distB="0" distL="0" distR="0" wp14:anchorId="6661C195" wp14:editId="4F4C5276">
            <wp:extent cx="1859280" cy="9264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9280" cy="926465"/>
                    </a:xfrm>
                    <a:prstGeom prst="rect">
                      <a:avLst/>
                    </a:prstGeom>
                    <a:noFill/>
                  </pic:spPr>
                </pic:pic>
              </a:graphicData>
            </a:graphic>
          </wp:inline>
        </w:drawing>
      </w:r>
    </w:p>
    <w:p w14:paraId="70165BE8" w14:textId="77777777" w:rsidR="00423EC1" w:rsidRPr="00664D8B" w:rsidRDefault="00423EC1" w:rsidP="00423EC1">
      <w:pPr>
        <w:spacing w:line="360" w:lineRule="auto"/>
        <w:jc w:val="both"/>
        <w:rPr>
          <w:rFonts w:ascii="Arial" w:hAnsi="Arial" w:cs="Arial"/>
          <w:b/>
          <w:bCs/>
          <w:sz w:val="22"/>
          <w:szCs w:val="22"/>
          <w:lang w:val="en-GB"/>
        </w:rPr>
      </w:pPr>
      <w:r w:rsidRPr="00664D8B">
        <w:rPr>
          <w:rFonts w:ascii="Arial" w:hAnsi="Arial" w:cs="Arial"/>
          <w:b/>
          <w:bCs/>
          <w:sz w:val="22"/>
          <w:szCs w:val="22"/>
          <w:lang w:val="en-GB"/>
        </w:rPr>
        <w:t>MEDIA RELEASE</w:t>
      </w:r>
    </w:p>
    <w:p w14:paraId="24D0C77F" w14:textId="77777777" w:rsidR="00423EC1" w:rsidRPr="00664D8B" w:rsidRDefault="00423EC1" w:rsidP="00423EC1">
      <w:pPr>
        <w:spacing w:line="360" w:lineRule="auto"/>
        <w:jc w:val="both"/>
        <w:rPr>
          <w:rFonts w:ascii="Arial" w:hAnsi="Arial" w:cs="Arial"/>
          <w:b/>
          <w:bCs/>
          <w:sz w:val="22"/>
          <w:szCs w:val="22"/>
          <w:lang w:val="en-GB"/>
        </w:rPr>
      </w:pPr>
    </w:p>
    <w:p w14:paraId="7882227C" w14:textId="77777777" w:rsidR="00423EC1" w:rsidRPr="00664D8B" w:rsidRDefault="00423EC1" w:rsidP="00423EC1">
      <w:pPr>
        <w:spacing w:line="360" w:lineRule="auto"/>
        <w:jc w:val="both"/>
        <w:rPr>
          <w:rFonts w:ascii="Arial" w:hAnsi="Arial" w:cs="Arial"/>
          <w:b/>
          <w:bCs/>
          <w:sz w:val="22"/>
          <w:szCs w:val="22"/>
          <w:lang w:val="en-GB"/>
        </w:rPr>
      </w:pPr>
      <w:r w:rsidRPr="00664D8B">
        <w:rPr>
          <w:rFonts w:ascii="Arial" w:hAnsi="Arial" w:cs="Arial"/>
          <w:b/>
          <w:bCs/>
          <w:sz w:val="22"/>
          <w:szCs w:val="22"/>
          <w:lang w:val="en-GB"/>
        </w:rPr>
        <w:t xml:space="preserve">DATE: </w:t>
      </w:r>
      <w:r w:rsidR="00C05EE2">
        <w:rPr>
          <w:rFonts w:ascii="Arial" w:hAnsi="Arial" w:cs="Arial"/>
          <w:b/>
          <w:bCs/>
          <w:sz w:val="22"/>
          <w:szCs w:val="22"/>
          <w:lang w:val="en-GB"/>
        </w:rPr>
        <w:t xml:space="preserve"> 2</w:t>
      </w:r>
      <w:r w:rsidR="00E67EC9">
        <w:rPr>
          <w:rFonts w:ascii="Arial" w:hAnsi="Arial" w:cs="Arial"/>
          <w:b/>
          <w:bCs/>
          <w:sz w:val="22"/>
          <w:szCs w:val="22"/>
          <w:lang w:val="en-GB"/>
        </w:rPr>
        <w:t>9</w:t>
      </w:r>
      <w:r>
        <w:rPr>
          <w:rFonts w:ascii="Arial" w:hAnsi="Arial" w:cs="Arial"/>
          <w:b/>
          <w:bCs/>
          <w:sz w:val="22"/>
          <w:szCs w:val="22"/>
          <w:lang w:val="en-GB"/>
        </w:rPr>
        <w:t xml:space="preserve"> JULY 2016</w:t>
      </w:r>
    </w:p>
    <w:p w14:paraId="3371D699" w14:textId="77777777" w:rsidR="00423EC1" w:rsidRPr="00664D8B" w:rsidRDefault="00423EC1" w:rsidP="00423EC1">
      <w:pPr>
        <w:spacing w:line="360" w:lineRule="auto"/>
        <w:jc w:val="both"/>
        <w:rPr>
          <w:rFonts w:ascii="Arial" w:hAnsi="Arial" w:cs="Arial"/>
          <w:b/>
          <w:bCs/>
          <w:sz w:val="22"/>
          <w:szCs w:val="22"/>
          <w:lang w:val="en-GB"/>
        </w:rPr>
      </w:pPr>
    </w:p>
    <w:p w14:paraId="3142869F" w14:textId="77777777" w:rsidR="00423EC1" w:rsidRDefault="00B46495" w:rsidP="00423EC1">
      <w:pPr>
        <w:spacing w:line="360" w:lineRule="auto"/>
        <w:jc w:val="both"/>
        <w:rPr>
          <w:rFonts w:ascii="Arial" w:hAnsi="Arial" w:cs="Arial"/>
          <w:b/>
          <w:bCs/>
          <w:sz w:val="22"/>
          <w:szCs w:val="22"/>
          <w:lang w:val="en-GB"/>
        </w:rPr>
      </w:pPr>
      <w:r>
        <w:rPr>
          <w:rFonts w:ascii="Arial" w:hAnsi="Arial" w:cs="Arial"/>
          <w:b/>
          <w:bCs/>
          <w:sz w:val="22"/>
          <w:szCs w:val="22"/>
          <w:lang w:val="en-GB"/>
        </w:rPr>
        <w:t>TO: ALL JOURNALISTS AND EDITOR</w:t>
      </w:r>
    </w:p>
    <w:p w14:paraId="60334FD6" w14:textId="77777777" w:rsidR="00B46495" w:rsidRDefault="00B46495" w:rsidP="00423EC1">
      <w:pPr>
        <w:spacing w:line="360" w:lineRule="auto"/>
        <w:jc w:val="both"/>
        <w:rPr>
          <w:rFonts w:ascii="Arial" w:hAnsi="Arial" w:cs="Arial"/>
          <w:b/>
          <w:bCs/>
          <w:sz w:val="22"/>
          <w:szCs w:val="22"/>
          <w:lang w:val="en-GB"/>
        </w:rPr>
      </w:pPr>
    </w:p>
    <w:p w14:paraId="2B8AA8EC" w14:textId="77777777" w:rsidR="00B46495" w:rsidRDefault="00B46495" w:rsidP="00423EC1">
      <w:pPr>
        <w:spacing w:line="360" w:lineRule="auto"/>
        <w:jc w:val="both"/>
        <w:rPr>
          <w:rFonts w:ascii="Arial" w:hAnsi="Arial" w:cs="Arial"/>
          <w:b/>
          <w:bCs/>
          <w:sz w:val="22"/>
          <w:szCs w:val="22"/>
          <w:lang w:val="en-GB"/>
        </w:rPr>
      </w:pPr>
      <w:r>
        <w:rPr>
          <w:rFonts w:ascii="Arial" w:hAnsi="Arial" w:cs="Arial"/>
          <w:b/>
          <w:bCs/>
          <w:sz w:val="22"/>
          <w:szCs w:val="22"/>
          <w:lang w:val="en-GB"/>
        </w:rPr>
        <w:t>UPGRADE AND REVITALISATION OF SESHEGO INDUSTRIAL PARK WILL PROVIDE A BUSINESS FRIENDLY ENVIRONMENT – DAVIES</w:t>
      </w:r>
    </w:p>
    <w:p w14:paraId="017F39F5" w14:textId="77777777" w:rsidR="00B46495" w:rsidRDefault="00B46495" w:rsidP="00423EC1">
      <w:pPr>
        <w:spacing w:line="360" w:lineRule="auto"/>
        <w:jc w:val="both"/>
        <w:rPr>
          <w:rFonts w:ascii="Arial" w:hAnsi="Arial" w:cs="Arial"/>
          <w:b/>
          <w:bCs/>
          <w:sz w:val="22"/>
          <w:szCs w:val="22"/>
          <w:lang w:val="en-GB"/>
        </w:rPr>
      </w:pPr>
    </w:p>
    <w:p w14:paraId="08DF25C7" w14:textId="77777777" w:rsidR="00B46495" w:rsidRDefault="003926E7" w:rsidP="00423EC1">
      <w:pPr>
        <w:spacing w:line="360" w:lineRule="auto"/>
        <w:jc w:val="both"/>
        <w:rPr>
          <w:rFonts w:ascii="Arial" w:hAnsi="Arial" w:cs="Arial"/>
          <w:bCs/>
          <w:sz w:val="22"/>
          <w:szCs w:val="22"/>
          <w:lang w:val="en-GB"/>
        </w:rPr>
      </w:pPr>
      <w:r>
        <w:rPr>
          <w:rFonts w:ascii="Arial" w:hAnsi="Arial" w:cs="Arial"/>
          <w:bCs/>
          <w:sz w:val="22"/>
          <w:szCs w:val="22"/>
          <w:lang w:val="en-GB"/>
        </w:rPr>
        <w:t>The Minister of Trade and Industry, Dr Rob Davies says that the</w:t>
      </w:r>
      <w:r w:rsidR="00F254B5">
        <w:rPr>
          <w:rFonts w:ascii="Arial" w:hAnsi="Arial" w:cs="Arial"/>
          <w:bCs/>
          <w:sz w:val="22"/>
          <w:szCs w:val="22"/>
          <w:lang w:val="en-GB"/>
        </w:rPr>
        <w:t xml:space="preserve"> upgrading and revitalisation of the Seshego Industrial Park will provide a business friendly e</w:t>
      </w:r>
      <w:r w:rsidR="00687700">
        <w:rPr>
          <w:rFonts w:ascii="Arial" w:hAnsi="Arial" w:cs="Arial"/>
          <w:bCs/>
          <w:sz w:val="22"/>
          <w:szCs w:val="22"/>
          <w:lang w:val="en-GB"/>
        </w:rPr>
        <w:t>nvironment which will enable</w:t>
      </w:r>
      <w:r w:rsidR="00F254B5">
        <w:rPr>
          <w:rFonts w:ascii="Arial" w:hAnsi="Arial" w:cs="Arial"/>
          <w:bCs/>
          <w:sz w:val="22"/>
          <w:szCs w:val="22"/>
          <w:lang w:val="en-GB"/>
        </w:rPr>
        <w:t xml:space="preserve"> an efficient way of doing business for existing players and </w:t>
      </w:r>
      <w:r w:rsidR="00D55F95">
        <w:rPr>
          <w:rFonts w:ascii="Arial" w:hAnsi="Arial" w:cs="Arial"/>
          <w:bCs/>
          <w:sz w:val="22"/>
          <w:szCs w:val="22"/>
          <w:lang w:val="en-GB"/>
        </w:rPr>
        <w:t>attract industrial</w:t>
      </w:r>
      <w:r w:rsidR="00BA0ADB">
        <w:rPr>
          <w:rFonts w:ascii="Arial" w:hAnsi="Arial" w:cs="Arial"/>
          <w:bCs/>
          <w:sz w:val="22"/>
          <w:szCs w:val="22"/>
          <w:lang w:val="en-GB"/>
        </w:rPr>
        <w:t xml:space="preserve"> </w:t>
      </w:r>
      <w:r w:rsidR="000A68B9">
        <w:rPr>
          <w:rFonts w:ascii="Arial" w:hAnsi="Arial" w:cs="Arial"/>
          <w:bCs/>
          <w:sz w:val="22"/>
          <w:szCs w:val="22"/>
          <w:lang w:val="en-GB"/>
        </w:rPr>
        <w:t>activity on</w:t>
      </w:r>
      <w:r w:rsidR="00F254B5">
        <w:rPr>
          <w:rFonts w:ascii="Arial" w:hAnsi="Arial" w:cs="Arial"/>
          <w:bCs/>
          <w:sz w:val="22"/>
          <w:szCs w:val="22"/>
          <w:lang w:val="en-GB"/>
        </w:rPr>
        <w:t xml:space="preserve"> a larger scale from new players.  </w:t>
      </w:r>
      <w:r>
        <w:rPr>
          <w:rFonts w:ascii="Arial" w:hAnsi="Arial" w:cs="Arial"/>
          <w:bCs/>
          <w:sz w:val="22"/>
          <w:szCs w:val="22"/>
          <w:lang w:val="en-GB"/>
        </w:rPr>
        <w:t>Minister</w:t>
      </w:r>
      <w:r w:rsidR="0075723B">
        <w:rPr>
          <w:rFonts w:ascii="Arial" w:hAnsi="Arial" w:cs="Arial"/>
          <w:bCs/>
          <w:sz w:val="22"/>
          <w:szCs w:val="22"/>
          <w:lang w:val="en-GB"/>
        </w:rPr>
        <w:t xml:space="preserve"> Davies</w:t>
      </w:r>
      <w:r>
        <w:rPr>
          <w:rFonts w:ascii="Arial" w:hAnsi="Arial" w:cs="Arial"/>
          <w:bCs/>
          <w:sz w:val="22"/>
          <w:szCs w:val="22"/>
          <w:lang w:val="en-GB"/>
        </w:rPr>
        <w:t xml:space="preserve"> was speaking at the official launch of the </w:t>
      </w:r>
      <w:r w:rsidR="00406DF9">
        <w:rPr>
          <w:rFonts w:ascii="Arial" w:hAnsi="Arial" w:cs="Arial"/>
          <w:bCs/>
          <w:sz w:val="22"/>
          <w:szCs w:val="22"/>
          <w:lang w:val="en-GB"/>
        </w:rPr>
        <w:t>R21m first</w:t>
      </w:r>
      <w:r>
        <w:rPr>
          <w:rFonts w:ascii="Arial" w:hAnsi="Arial" w:cs="Arial"/>
          <w:bCs/>
          <w:sz w:val="22"/>
          <w:szCs w:val="22"/>
          <w:lang w:val="en-GB"/>
        </w:rPr>
        <w:t xml:space="preserve"> phase of the Seshego Industrial Park revitalisation project t</w:t>
      </w:r>
      <w:r w:rsidR="00BA0ADB">
        <w:rPr>
          <w:rFonts w:ascii="Arial" w:hAnsi="Arial" w:cs="Arial"/>
          <w:bCs/>
          <w:sz w:val="22"/>
          <w:szCs w:val="22"/>
          <w:lang w:val="en-GB"/>
        </w:rPr>
        <w:t>hat took place in Limpopo.</w:t>
      </w:r>
    </w:p>
    <w:p w14:paraId="73B8F87E" w14:textId="77777777" w:rsidR="00D55F95" w:rsidRDefault="00D55F95" w:rsidP="00423EC1">
      <w:pPr>
        <w:spacing w:line="360" w:lineRule="auto"/>
        <w:jc w:val="both"/>
        <w:rPr>
          <w:rFonts w:ascii="Arial" w:hAnsi="Arial" w:cs="Arial"/>
          <w:bCs/>
          <w:sz w:val="22"/>
          <w:szCs w:val="22"/>
          <w:lang w:val="en-GB"/>
        </w:rPr>
      </w:pPr>
    </w:p>
    <w:p w14:paraId="1A21DDC5" w14:textId="77777777" w:rsidR="000A68B9" w:rsidRDefault="00A33003" w:rsidP="00423EC1">
      <w:pPr>
        <w:spacing w:line="360" w:lineRule="auto"/>
        <w:jc w:val="both"/>
        <w:rPr>
          <w:rFonts w:ascii="Arial" w:hAnsi="Arial" w:cs="Arial"/>
          <w:bCs/>
          <w:sz w:val="22"/>
          <w:szCs w:val="22"/>
          <w:lang w:val="en-GB"/>
        </w:rPr>
      </w:pPr>
      <w:r>
        <w:rPr>
          <w:rFonts w:ascii="Arial" w:hAnsi="Arial" w:cs="Arial"/>
          <w:bCs/>
          <w:sz w:val="22"/>
          <w:szCs w:val="22"/>
          <w:lang w:val="en-GB"/>
        </w:rPr>
        <w:t xml:space="preserve">Davies </w:t>
      </w:r>
      <w:r w:rsidR="00806972">
        <w:rPr>
          <w:rFonts w:ascii="Arial" w:hAnsi="Arial" w:cs="Arial"/>
          <w:bCs/>
          <w:sz w:val="22"/>
          <w:szCs w:val="22"/>
          <w:lang w:val="en-GB"/>
        </w:rPr>
        <w:t xml:space="preserve">urged that the </w:t>
      </w:r>
      <w:r w:rsidR="000A68B9">
        <w:rPr>
          <w:rFonts w:ascii="Arial" w:hAnsi="Arial" w:cs="Arial"/>
          <w:bCs/>
          <w:sz w:val="22"/>
          <w:szCs w:val="22"/>
          <w:lang w:val="en-GB"/>
        </w:rPr>
        <w:t xml:space="preserve">Seshego Industrial Park revitalisation and upgrade is intended at making it a </w:t>
      </w:r>
      <w:r>
        <w:rPr>
          <w:rFonts w:ascii="Arial" w:hAnsi="Arial" w:cs="Arial"/>
          <w:bCs/>
          <w:sz w:val="22"/>
          <w:szCs w:val="22"/>
          <w:lang w:val="en-GB"/>
        </w:rPr>
        <w:t xml:space="preserve">much more </w:t>
      </w:r>
      <w:r w:rsidR="000A68B9">
        <w:rPr>
          <w:rFonts w:ascii="Arial" w:hAnsi="Arial" w:cs="Arial"/>
          <w:bCs/>
          <w:sz w:val="22"/>
          <w:szCs w:val="22"/>
          <w:lang w:val="en-GB"/>
        </w:rPr>
        <w:t xml:space="preserve">supportive business environment which will encourage more businesspeople to come into the facility and conduct </w:t>
      </w:r>
      <w:r>
        <w:rPr>
          <w:rFonts w:ascii="Arial" w:hAnsi="Arial" w:cs="Arial"/>
          <w:bCs/>
          <w:sz w:val="22"/>
          <w:szCs w:val="22"/>
          <w:lang w:val="en-GB"/>
        </w:rPr>
        <w:t>their business more effectively and create local employment.</w:t>
      </w:r>
    </w:p>
    <w:p w14:paraId="20457E4C" w14:textId="77777777" w:rsidR="00A33003" w:rsidRDefault="00A33003" w:rsidP="00423EC1">
      <w:pPr>
        <w:spacing w:line="360" w:lineRule="auto"/>
        <w:jc w:val="both"/>
        <w:rPr>
          <w:rFonts w:ascii="Arial" w:hAnsi="Arial" w:cs="Arial"/>
          <w:bCs/>
          <w:sz w:val="22"/>
          <w:szCs w:val="22"/>
          <w:lang w:val="en-GB"/>
        </w:rPr>
      </w:pPr>
    </w:p>
    <w:p w14:paraId="250AF823" w14:textId="77777777" w:rsidR="00A33003" w:rsidRDefault="00A33003" w:rsidP="00423EC1">
      <w:pPr>
        <w:spacing w:line="360" w:lineRule="auto"/>
        <w:jc w:val="both"/>
        <w:rPr>
          <w:rFonts w:ascii="Arial" w:hAnsi="Arial" w:cs="Arial"/>
          <w:bCs/>
          <w:sz w:val="22"/>
          <w:szCs w:val="22"/>
          <w:lang w:val="en-GB"/>
        </w:rPr>
      </w:pPr>
      <w:r>
        <w:rPr>
          <w:rFonts w:ascii="Arial" w:hAnsi="Arial" w:cs="Arial"/>
          <w:bCs/>
          <w:sz w:val="22"/>
          <w:szCs w:val="22"/>
          <w:lang w:val="en-GB"/>
        </w:rPr>
        <w:t>“</w:t>
      </w:r>
      <w:r w:rsidR="00290A4B">
        <w:rPr>
          <w:rFonts w:ascii="Arial" w:hAnsi="Arial" w:cs="Arial"/>
          <w:bCs/>
          <w:sz w:val="22"/>
          <w:szCs w:val="22"/>
          <w:lang w:val="en-GB"/>
        </w:rPr>
        <w:t xml:space="preserve">Currently there are more than </w:t>
      </w:r>
      <w:r w:rsidR="0075723B">
        <w:rPr>
          <w:rFonts w:ascii="Arial" w:hAnsi="Arial" w:cs="Arial"/>
          <w:bCs/>
          <w:sz w:val="22"/>
          <w:szCs w:val="22"/>
          <w:lang w:val="en-GB"/>
        </w:rPr>
        <w:t>1 600</w:t>
      </w:r>
      <w:r w:rsidR="00290A4B">
        <w:rPr>
          <w:rFonts w:ascii="Arial" w:hAnsi="Arial" w:cs="Arial"/>
          <w:bCs/>
          <w:sz w:val="22"/>
          <w:szCs w:val="22"/>
          <w:lang w:val="en-GB"/>
        </w:rPr>
        <w:t xml:space="preserve"> people that earn their livelihood by working in enterprises within the Seshego Industrial Park. I think the possibility of expanding the number of people working here is very evident. We are going to be developing a specialised programme on agro-processing because the sector offers huge opportunities for people in Limpopo </w:t>
      </w:r>
      <w:r w:rsidR="0075723B">
        <w:rPr>
          <w:rFonts w:ascii="Arial" w:hAnsi="Arial" w:cs="Arial"/>
          <w:bCs/>
          <w:sz w:val="22"/>
          <w:szCs w:val="22"/>
          <w:lang w:val="en-GB"/>
        </w:rPr>
        <w:t>P</w:t>
      </w:r>
      <w:r w:rsidR="00290A4B">
        <w:rPr>
          <w:rFonts w:ascii="Arial" w:hAnsi="Arial" w:cs="Arial"/>
          <w:bCs/>
          <w:sz w:val="22"/>
          <w:szCs w:val="22"/>
          <w:lang w:val="en-GB"/>
        </w:rPr>
        <w:t xml:space="preserve">rovince. This province has got the capacity of producing </w:t>
      </w:r>
      <w:r w:rsidR="00723B3B">
        <w:rPr>
          <w:rFonts w:ascii="Arial" w:hAnsi="Arial" w:cs="Arial"/>
          <w:bCs/>
          <w:sz w:val="22"/>
          <w:szCs w:val="22"/>
          <w:lang w:val="en-GB"/>
        </w:rPr>
        <w:t xml:space="preserve">agricultural products that can be transformed in agro-processing activities. And that can be supported more as we make the business environment and the facilities available to businesses more attractive that they have previously,” said Davies. </w:t>
      </w:r>
    </w:p>
    <w:p w14:paraId="30DE17FB" w14:textId="77777777" w:rsidR="00F30C06" w:rsidRDefault="00F30C06" w:rsidP="00423EC1">
      <w:pPr>
        <w:spacing w:line="360" w:lineRule="auto"/>
        <w:jc w:val="both"/>
        <w:rPr>
          <w:rFonts w:ascii="Arial" w:hAnsi="Arial" w:cs="Arial"/>
          <w:bCs/>
          <w:sz w:val="22"/>
          <w:szCs w:val="22"/>
          <w:lang w:val="en-GB"/>
        </w:rPr>
      </w:pPr>
    </w:p>
    <w:p w14:paraId="534AB3AD" w14:textId="77777777" w:rsidR="00F30C06" w:rsidRDefault="0075723B" w:rsidP="00423EC1">
      <w:pPr>
        <w:spacing w:line="360" w:lineRule="auto"/>
        <w:jc w:val="both"/>
        <w:rPr>
          <w:rFonts w:ascii="Arial" w:hAnsi="Arial" w:cs="Arial"/>
          <w:bCs/>
          <w:sz w:val="22"/>
          <w:szCs w:val="22"/>
          <w:lang w:val="en-GB"/>
        </w:rPr>
      </w:pPr>
      <w:r>
        <w:rPr>
          <w:rFonts w:ascii="Arial" w:hAnsi="Arial" w:cs="Arial"/>
          <w:bCs/>
          <w:sz w:val="22"/>
          <w:szCs w:val="22"/>
          <w:lang w:val="en-GB"/>
        </w:rPr>
        <w:lastRenderedPageBreak/>
        <w:t xml:space="preserve">He </w:t>
      </w:r>
      <w:r w:rsidR="00CD50C1">
        <w:rPr>
          <w:rFonts w:ascii="Arial" w:hAnsi="Arial" w:cs="Arial"/>
          <w:bCs/>
          <w:sz w:val="22"/>
          <w:szCs w:val="22"/>
          <w:lang w:val="en-GB"/>
        </w:rPr>
        <w:t xml:space="preserve">further added that phase-1 of the revitalisation programme focussed on professionalising the industrial area, improving the physical security and eliminating the non-business related activities that were taking place in the park. </w:t>
      </w:r>
    </w:p>
    <w:p w14:paraId="73DBD63A" w14:textId="77777777" w:rsidR="00423EC1" w:rsidRDefault="00423EC1" w:rsidP="00423EC1">
      <w:pPr>
        <w:spacing w:line="360" w:lineRule="auto"/>
        <w:jc w:val="both"/>
        <w:rPr>
          <w:rFonts w:ascii="Arial" w:hAnsi="Arial" w:cs="Arial"/>
          <w:sz w:val="22"/>
          <w:szCs w:val="22"/>
        </w:rPr>
      </w:pPr>
    </w:p>
    <w:p w14:paraId="53B65BDE" w14:textId="77777777" w:rsidR="00B65A5D" w:rsidRDefault="00423EC1">
      <w:pPr>
        <w:spacing w:line="360" w:lineRule="auto"/>
        <w:jc w:val="both"/>
        <w:rPr>
          <w:rFonts w:ascii="Arial" w:hAnsi="Arial" w:cs="Arial"/>
          <w:sz w:val="22"/>
          <w:szCs w:val="22"/>
        </w:rPr>
      </w:pPr>
      <w:r>
        <w:rPr>
          <w:rFonts w:ascii="Arial" w:hAnsi="Arial" w:cs="Arial"/>
          <w:sz w:val="22"/>
          <w:szCs w:val="22"/>
        </w:rPr>
        <w:t xml:space="preserve">The revitalisation of Seshego Industrial Park is part of the </w:t>
      </w:r>
      <w:r w:rsidRPr="003C0076">
        <w:rPr>
          <w:rFonts w:ascii="Arial" w:hAnsi="Arial" w:cs="Arial"/>
          <w:sz w:val="22"/>
          <w:szCs w:val="22"/>
        </w:rPr>
        <w:t xml:space="preserve">R189 million </w:t>
      </w:r>
      <w:r>
        <w:rPr>
          <w:rFonts w:ascii="Arial" w:hAnsi="Arial" w:cs="Arial"/>
          <w:sz w:val="22"/>
          <w:szCs w:val="22"/>
        </w:rPr>
        <w:t xml:space="preserve">invested in covering six prioritised </w:t>
      </w:r>
      <w:r w:rsidRPr="003C0076">
        <w:rPr>
          <w:rFonts w:ascii="Arial" w:hAnsi="Arial" w:cs="Arial"/>
          <w:sz w:val="22"/>
          <w:szCs w:val="22"/>
        </w:rPr>
        <w:t>parks</w:t>
      </w:r>
      <w:r>
        <w:rPr>
          <w:rFonts w:ascii="Arial" w:hAnsi="Arial" w:cs="Arial"/>
          <w:sz w:val="22"/>
          <w:szCs w:val="22"/>
        </w:rPr>
        <w:t xml:space="preserve"> </w:t>
      </w:r>
      <w:r w:rsidRPr="001E6E74">
        <w:rPr>
          <w:rFonts w:ascii="Arial" w:hAnsi="Arial" w:cs="Arial"/>
          <w:sz w:val="22"/>
          <w:szCs w:val="22"/>
        </w:rPr>
        <w:t>under the Department of Trade and Industry’s</w:t>
      </w:r>
      <w:r>
        <w:rPr>
          <w:rFonts w:ascii="Arial" w:hAnsi="Arial" w:cs="Arial"/>
          <w:b/>
          <w:sz w:val="22"/>
          <w:szCs w:val="22"/>
        </w:rPr>
        <w:t xml:space="preserve"> (the dti) </w:t>
      </w:r>
      <w:r>
        <w:rPr>
          <w:rFonts w:ascii="Arial" w:hAnsi="Arial" w:cs="Arial"/>
          <w:sz w:val="22"/>
          <w:szCs w:val="22"/>
        </w:rPr>
        <w:t>Industrial Parks Revitalisation P</w:t>
      </w:r>
      <w:r w:rsidRPr="003C0076">
        <w:rPr>
          <w:rFonts w:ascii="Arial" w:hAnsi="Arial" w:cs="Arial"/>
          <w:sz w:val="22"/>
          <w:szCs w:val="22"/>
        </w:rPr>
        <w:t>rogramme</w:t>
      </w:r>
      <w:r>
        <w:rPr>
          <w:rFonts w:ascii="Arial" w:hAnsi="Arial" w:cs="Arial"/>
          <w:sz w:val="22"/>
          <w:szCs w:val="22"/>
        </w:rPr>
        <w:t xml:space="preserve">, to </w:t>
      </w:r>
      <w:r w:rsidRPr="008740F8">
        <w:rPr>
          <w:rFonts w:ascii="Arial" w:hAnsi="Arial" w:cs="Arial"/>
          <w:sz w:val="22"/>
          <w:szCs w:val="22"/>
        </w:rPr>
        <w:t>promote indus</w:t>
      </w:r>
      <w:r>
        <w:rPr>
          <w:rFonts w:ascii="Arial" w:hAnsi="Arial" w:cs="Arial"/>
          <w:sz w:val="22"/>
          <w:szCs w:val="22"/>
        </w:rPr>
        <w:t xml:space="preserve">trialisation and increase </w:t>
      </w:r>
      <w:r w:rsidR="00467247">
        <w:rPr>
          <w:rFonts w:ascii="Arial" w:hAnsi="Arial" w:cs="Arial"/>
          <w:sz w:val="22"/>
          <w:szCs w:val="22"/>
        </w:rPr>
        <w:t xml:space="preserve">the </w:t>
      </w:r>
      <w:r w:rsidRPr="008740F8">
        <w:rPr>
          <w:rFonts w:ascii="Arial" w:hAnsi="Arial" w:cs="Arial"/>
          <w:sz w:val="22"/>
          <w:szCs w:val="22"/>
        </w:rPr>
        <w:t>contribution</w:t>
      </w:r>
      <w:r w:rsidR="00467247">
        <w:rPr>
          <w:rFonts w:ascii="Arial" w:hAnsi="Arial" w:cs="Arial"/>
          <w:sz w:val="22"/>
          <w:szCs w:val="22"/>
        </w:rPr>
        <w:t xml:space="preserve"> of the parks</w:t>
      </w:r>
      <w:r w:rsidRPr="008740F8">
        <w:rPr>
          <w:rFonts w:ascii="Arial" w:hAnsi="Arial" w:cs="Arial"/>
          <w:sz w:val="22"/>
          <w:szCs w:val="22"/>
        </w:rPr>
        <w:t xml:space="preserve"> to job creation and the country’s economic growth.  </w:t>
      </w:r>
    </w:p>
    <w:p w14:paraId="15EF239A" w14:textId="77777777" w:rsidR="00B92533" w:rsidRDefault="00B92533" w:rsidP="00423EC1">
      <w:pPr>
        <w:spacing w:line="360" w:lineRule="auto"/>
        <w:jc w:val="both"/>
        <w:rPr>
          <w:rFonts w:ascii="Arial" w:hAnsi="Arial" w:cs="Arial"/>
          <w:sz w:val="22"/>
          <w:szCs w:val="22"/>
        </w:rPr>
      </w:pPr>
    </w:p>
    <w:p w14:paraId="12357728" w14:textId="77777777" w:rsidR="00B92533" w:rsidRDefault="00B92533" w:rsidP="00423EC1">
      <w:pPr>
        <w:spacing w:line="360" w:lineRule="auto"/>
        <w:jc w:val="both"/>
        <w:rPr>
          <w:rFonts w:ascii="Arial" w:hAnsi="Arial" w:cs="Arial"/>
          <w:sz w:val="22"/>
          <w:szCs w:val="22"/>
        </w:rPr>
      </w:pPr>
      <w:r>
        <w:rPr>
          <w:rFonts w:ascii="Arial" w:hAnsi="Arial" w:cs="Arial"/>
          <w:sz w:val="22"/>
          <w:szCs w:val="22"/>
        </w:rPr>
        <w:t xml:space="preserve">Davies added that phase-2 of the </w:t>
      </w:r>
      <w:r w:rsidR="00606EDD">
        <w:rPr>
          <w:rFonts w:ascii="Arial" w:hAnsi="Arial" w:cs="Arial"/>
          <w:sz w:val="22"/>
          <w:szCs w:val="22"/>
        </w:rPr>
        <w:t xml:space="preserve">Seshego </w:t>
      </w:r>
      <w:r>
        <w:rPr>
          <w:rFonts w:ascii="Arial" w:hAnsi="Arial" w:cs="Arial"/>
          <w:sz w:val="22"/>
          <w:szCs w:val="22"/>
        </w:rPr>
        <w:t xml:space="preserve">revitalisation programme </w:t>
      </w:r>
      <w:r w:rsidR="00606EDD">
        <w:rPr>
          <w:rFonts w:ascii="Arial" w:hAnsi="Arial" w:cs="Arial"/>
          <w:sz w:val="22"/>
          <w:szCs w:val="22"/>
        </w:rPr>
        <w:t xml:space="preserve">will focus on refurbishing the buildings and some of the physical infrastructure beyond security. </w:t>
      </w:r>
    </w:p>
    <w:p w14:paraId="2828F374" w14:textId="77777777" w:rsidR="00606EDD" w:rsidRDefault="00606EDD" w:rsidP="00423EC1">
      <w:pPr>
        <w:spacing w:line="360" w:lineRule="auto"/>
        <w:jc w:val="both"/>
        <w:rPr>
          <w:rFonts w:ascii="Arial" w:hAnsi="Arial" w:cs="Arial"/>
          <w:sz w:val="22"/>
          <w:szCs w:val="22"/>
        </w:rPr>
      </w:pPr>
    </w:p>
    <w:p w14:paraId="46106C47" w14:textId="77777777" w:rsidR="00606EDD" w:rsidRDefault="00606EDD" w:rsidP="00423EC1">
      <w:pPr>
        <w:spacing w:line="360" w:lineRule="auto"/>
        <w:jc w:val="both"/>
        <w:rPr>
          <w:rFonts w:ascii="Arial" w:hAnsi="Arial" w:cs="Arial"/>
          <w:sz w:val="22"/>
          <w:szCs w:val="22"/>
        </w:rPr>
      </w:pPr>
      <w:r>
        <w:rPr>
          <w:rFonts w:ascii="Arial" w:hAnsi="Arial" w:cs="Arial"/>
          <w:sz w:val="22"/>
          <w:szCs w:val="22"/>
        </w:rPr>
        <w:t xml:space="preserve">“We will be working together with the Limpopo </w:t>
      </w:r>
      <w:r w:rsidR="0075723B">
        <w:rPr>
          <w:rFonts w:ascii="Arial" w:hAnsi="Arial" w:cs="Arial"/>
          <w:sz w:val="22"/>
          <w:szCs w:val="22"/>
        </w:rPr>
        <w:t>P</w:t>
      </w:r>
      <w:r>
        <w:rPr>
          <w:rFonts w:ascii="Arial" w:hAnsi="Arial" w:cs="Arial"/>
          <w:sz w:val="22"/>
          <w:szCs w:val="22"/>
        </w:rPr>
        <w:t xml:space="preserve">rovince to improve on the quality of the management, the way the proposition is packaged and the way it is promoted among the business community. </w:t>
      </w:r>
      <w:r w:rsidR="00653651">
        <w:rPr>
          <w:rFonts w:ascii="Arial" w:hAnsi="Arial" w:cs="Arial"/>
          <w:sz w:val="22"/>
          <w:szCs w:val="22"/>
        </w:rPr>
        <w:t>This is the way we can work together to improve the prospects. We will be rolling out other industrial parks beyond Seshego,” said Davies.</w:t>
      </w:r>
    </w:p>
    <w:p w14:paraId="7F16B00A" w14:textId="77777777" w:rsidR="00944908" w:rsidRDefault="00944908" w:rsidP="00423EC1">
      <w:pPr>
        <w:spacing w:line="360" w:lineRule="auto"/>
        <w:jc w:val="both"/>
        <w:rPr>
          <w:rFonts w:ascii="Arial" w:hAnsi="Arial" w:cs="Arial"/>
          <w:sz w:val="22"/>
          <w:szCs w:val="22"/>
        </w:rPr>
      </w:pPr>
    </w:p>
    <w:p w14:paraId="246C5E14" w14:textId="77777777" w:rsidR="0075723B" w:rsidRDefault="0075723B" w:rsidP="0075723B">
      <w:pPr>
        <w:spacing w:line="360" w:lineRule="auto"/>
        <w:jc w:val="both"/>
        <w:rPr>
          <w:rFonts w:ascii="Arial" w:hAnsi="Arial" w:cs="Arial"/>
          <w:sz w:val="22"/>
          <w:szCs w:val="22"/>
        </w:rPr>
      </w:pPr>
      <w:r>
        <w:rPr>
          <w:rFonts w:ascii="Arial" w:hAnsi="Arial" w:cs="Arial"/>
          <w:sz w:val="22"/>
          <w:szCs w:val="22"/>
        </w:rPr>
        <w:t xml:space="preserve">MEC for Economic Development, Environment and Toursim in Limpopo, Mr Seaparo Sekoati said that they were delighted and greatly encouraged that </w:t>
      </w:r>
      <w:r w:rsidRPr="00B65A5D">
        <w:rPr>
          <w:rFonts w:ascii="Arial" w:hAnsi="Arial" w:cs="Arial"/>
          <w:b/>
          <w:sz w:val="22"/>
          <w:szCs w:val="22"/>
        </w:rPr>
        <w:t>the dti</w:t>
      </w:r>
      <w:r>
        <w:rPr>
          <w:rFonts w:ascii="Arial" w:hAnsi="Arial" w:cs="Arial"/>
          <w:b/>
          <w:sz w:val="22"/>
          <w:szCs w:val="22"/>
        </w:rPr>
        <w:t xml:space="preserve"> </w:t>
      </w:r>
      <w:r>
        <w:rPr>
          <w:rFonts w:ascii="Arial" w:hAnsi="Arial" w:cs="Arial"/>
          <w:sz w:val="22"/>
          <w:szCs w:val="22"/>
        </w:rPr>
        <w:t>invested considerable resources in the refurbishment of the Seshego Industrial Park.</w:t>
      </w:r>
    </w:p>
    <w:p w14:paraId="6C61F536" w14:textId="77777777" w:rsidR="0075723B" w:rsidRDefault="0075723B" w:rsidP="0075723B">
      <w:pPr>
        <w:spacing w:line="360" w:lineRule="auto"/>
        <w:jc w:val="both"/>
        <w:rPr>
          <w:rFonts w:ascii="Arial" w:hAnsi="Arial" w:cs="Arial"/>
          <w:sz w:val="22"/>
          <w:szCs w:val="22"/>
        </w:rPr>
      </w:pPr>
    </w:p>
    <w:p w14:paraId="0509118E" w14:textId="77777777" w:rsidR="0075723B" w:rsidRDefault="0075723B" w:rsidP="0075723B">
      <w:pPr>
        <w:spacing w:line="360" w:lineRule="auto"/>
        <w:jc w:val="both"/>
        <w:rPr>
          <w:rFonts w:ascii="Arial" w:hAnsi="Arial" w:cs="Arial"/>
          <w:sz w:val="22"/>
          <w:szCs w:val="22"/>
        </w:rPr>
      </w:pPr>
      <w:r>
        <w:rPr>
          <w:rFonts w:ascii="Arial" w:hAnsi="Arial" w:cs="Arial"/>
          <w:sz w:val="22"/>
          <w:szCs w:val="22"/>
        </w:rPr>
        <w:t>“This investment will go a long way in capacitating the park in terms of professionalised zoning and safeguarding of industrial assets. We envisage major improvements in the infrastructure and future output of multiple companies in the park,” said Sekoati.</w:t>
      </w:r>
    </w:p>
    <w:p w14:paraId="47F32EA8" w14:textId="77777777" w:rsidR="00A17137" w:rsidRDefault="00A17137" w:rsidP="00423EC1">
      <w:pPr>
        <w:spacing w:line="360" w:lineRule="auto"/>
        <w:jc w:val="both"/>
        <w:rPr>
          <w:rFonts w:ascii="Arial" w:hAnsi="Arial" w:cs="Arial"/>
          <w:sz w:val="22"/>
          <w:szCs w:val="22"/>
        </w:rPr>
      </w:pPr>
    </w:p>
    <w:p w14:paraId="5751B41A" w14:textId="77777777" w:rsidR="00A17137" w:rsidRPr="00A17137" w:rsidRDefault="00A17137" w:rsidP="00423EC1">
      <w:pPr>
        <w:spacing w:line="360" w:lineRule="auto"/>
        <w:jc w:val="both"/>
        <w:rPr>
          <w:rFonts w:ascii="Arial" w:hAnsi="Arial" w:cs="Arial"/>
          <w:sz w:val="22"/>
          <w:szCs w:val="22"/>
        </w:rPr>
      </w:pPr>
      <w:r>
        <w:rPr>
          <w:rFonts w:ascii="Arial" w:hAnsi="Arial" w:cs="Arial"/>
          <w:sz w:val="22"/>
          <w:szCs w:val="22"/>
        </w:rPr>
        <w:t>Picture caption: (Left, to right) Polokwane Executive Mayor, Cllr Thembi Nkadimeng, Limpopo Economic Development MEC, Mr Seaparo Sekoati</w:t>
      </w:r>
      <w:r w:rsidR="00944908">
        <w:rPr>
          <w:rFonts w:ascii="Arial" w:hAnsi="Arial" w:cs="Arial"/>
          <w:sz w:val="22"/>
          <w:szCs w:val="22"/>
        </w:rPr>
        <w:t xml:space="preserve">, Acting </w:t>
      </w:r>
      <w:r>
        <w:rPr>
          <w:rFonts w:ascii="Arial" w:hAnsi="Arial" w:cs="Arial"/>
          <w:sz w:val="22"/>
          <w:szCs w:val="22"/>
        </w:rPr>
        <w:t xml:space="preserve"> </w:t>
      </w:r>
      <w:r w:rsidR="00944908" w:rsidRPr="00944908">
        <w:rPr>
          <w:rFonts w:ascii="Arial" w:hAnsi="Arial" w:cs="Arial"/>
          <w:sz w:val="22"/>
          <w:szCs w:val="22"/>
        </w:rPr>
        <w:t xml:space="preserve">Executive Mayor </w:t>
      </w:r>
      <w:r w:rsidR="00944908">
        <w:rPr>
          <w:rFonts w:ascii="Arial" w:hAnsi="Arial" w:cs="Arial"/>
          <w:sz w:val="22"/>
          <w:szCs w:val="22"/>
        </w:rPr>
        <w:t>of Caprico</w:t>
      </w:r>
      <w:r w:rsidR="00406DF9">
        <w:rPr>
          <w:rFonts w:ascii="Arial" w:hAnsi="Arial" w:cs="Arial"/>
          <w:sz w:val="22"/>
          <w:szCs w:val="22"/>
        </w:rPr>
        <w:t>r</w:t>
      </w:r>
      <w:r w:rsidR="00944908">
        <w:rPr>
          <w:rFonts w:ascii="Arial" w:hAnsi="Arial" w:cs="Arial"/>
          <w:sz w:val="22"/>
          <w:szCs w:val="22"/>
        </w:rPr>
        <w:t xml:space="preserve">n District: Ms Nakedi Seakamela </w:t>
      </w:r>
      <w:r>
        <w:rPr>
          <w:rFonts w:ascii="Arial" w:hAnsi="Arial" w:cs="Arial"/>
          <w:sz w:val="22"/>
          <w:szCs w:val="22"/>
        </w:rPr>
        <w:t xml:space="preserve">and </w:t>
      </w:r>
      <w:r w:rsidRPr="00A17137">
        <w:rPr>
          <w:rFonts w:ascii="Arial" w:hAnsi="Arial" w:cs="Arial"/>
          <w:b/>
          <w:sz w:val="22"/>
          <w:szCs w:val="22"/>
        </w:rPr>
        <w:t>the dti</w:t>
      </w:r>
      <w:r>
        <w:rPr>
          <w:rFonts w:ascii="Arial" w:hAnsi="Arial" w:cs="Arial"/>
          <w:b/>
          <w:sz w:val="22"/>
          <w:szCs w:val="22"/>
        </w:rPr>
        <w:t xml:space="preserve"> </w:t>
      </w:r>
      <w:r>
        <w:rPr>
          <w:rFonts w:ascii="Arial" w:hAnsi="Arial" w:cs="Arial"/>
          <w:sz w:val="22"/>
          <w:szCs w:val="22"/>
        </w:rPr>
        <w:t>Minister, Dr Rob Davies officially launching the revitalised and upgraded Seshego Industrial Park</w:t>
      </w:r>
      <w:r w:rsidR="00FD0A0C">
        <w:rPr>
          <w:rFonts w:ascii="Arial" w:hAnsi="Arial" w:cs="Arial"/>
          <w:sz w:val="22"/>
          <w:szCs w:val="22"/>
        </w:rPr>
        <w:t xml:space="preserve"> in Polokwane.</w:t>
      </w:r>
    </w:p>
    <w:p w14:paraId="747737D0" w14:textId="77777777" w:rsidR="00B65A5D" w:rsidRDefault="00B65A5D" w:rsidP="00423EC1">
      <w:pPr>
        <w:spacing w:line="360" w:lineRule="auto"/>
        <w:jc w:val="both"/>
        <w:rPr>
          <w:rFonts w:ascii="Arial" w:hAnsi="Arial" w:cs="Arial"/>
          <w:sz w:val="22"/>
          <w:szCs w:val="22"/>
        </w:rPr>
      </w:pPr>
    </w:p>
    <w:p w14:paraId="1CA515C2" w14:textId="77777777" w:rsidR="00423EC1" w:rsidRPr="00664D8B" w:rsidRDefault="00423EC1" w:rsidP="00423EC1">
      <w:pPr>
        <w:spacing w:line="360" w:lineRule="auto"/>
        <w:jc w:val="both"/>
        <w:rPr>
          <w:rFonts w:ascii="Arial" w:hAnsi="Arial" w:cs="Arial"/>
          <w:sz w:val="22"/>
          <w:szCs w:val="22"/>
          <w:lang w:eastAsia="en-ZA"/>
        </w:rPr>
      </w:pPr>
      <w:r w:rsidRPr="00664D8B">
        <w:rPr>
          <w:rFonts w:ascii="Arial" w:hAnsi="Arial" w:cs="Arial"/>
          <w:sz w:val="22"/>
          <w:szCs w:val="22"/>
          <w:lang w:eastAsia="en-ZA"/>
        </w:rPr>
        <w:t>Enquiries:</w:t>
      </w:r>
    </w:p>
    <w:p w14:paraId="04407C3C" w14:textId="77777777" w:rsidR="00423EC1" w:rsidRPr="00664D8B" w:rsidRDefault="00423EC1" w:rsidP="00423EC1">
      <w:pPr>
        <w:spacing w:line="360" w:lineRule="auto"/>
        <w:jc w:val="both"/>
        <w:rPr>
          <w:rFonts w:ascii="Arial" w:hAnsi="Arial" w:cs="Arial"/>
          <w:sz w:val="22"/>
          <w:szCs w:val="22"/>
          <w:lang w:eastAsia="en-ZA"/>
        </w:rPr>
      </w:pPr>
      <w:r w:rsidRPr="00664D8B">
        <w:rPr>
          <w:rFonts w:ascii="Arial" w:hAnsi="Arial" w:cs="Arial"/>
          <w:sz w:val="22"/>
          <w:szCs w:val="22"/>
          <w:lang w:eastAsia="en-ZA"/>
        </w:rPr>
        <w:t>Sidwell Medupe-Departmental Spokesperson</w:t>
      </w:r>
    </w:p>
    <w:p w14:paraId="38EACB96" w14:textId="77777777" w:rsidR="00423EC1" w:rsidRPr="00664D8B" w:rsidRDefault="00423EC1" w:rsidP="00423EC1">
      <w:pPr>
        <w:spacing w:line="360" w:lineRule="auto"/>
        <w:jc w:val="both"/>
        <w:rPr>
          <w:rFonts w:ascii="Arial" w:hAnsi="Arial" w:cs="Arial"/>
          <w:sz w:val="22"/>
          <w:szCs w:val="22"/>
          <w:lang w:val="en-GB" w:eastAsia="en-ZA"/>
        </w:rPr>
      </w:pPr>
      <w:r w:rsidRPr="00664D8B">
        <w:rPr>
          <w:rFonts w:ascii="Arial" w:hAnsi="Arial" w:cs="Arial"/>
          <w:sz w:val="22"/>
          <w:szCs w:val="22"/>
          <w:lang w:val="en-GB" w:eastAsia="en-ZA"/>
        </w:rPr>
        <w:t>Tel: (012) 394 1650</w:t>
      </w:r>
    </w:p>
    <w:p w14:paraId="2290FF67" w14:textId="77777777" w:rsidR="00423EC1" w:rsidRPr="00664D8B" w:rsidRDefault="00423EC1" w:rsidP="00423EC1">
      <w:pPr>
        <w:spacing w:line="360" w:lineRule="auto"/>
        <w:jc w:val="both"/>
        <w:rPr>
          <w:rFonts w:ascii="Arial" w:hAnsi="Arial" w:cs="Arial"/>
          <w:sz w:val="22"/>
          <w:szCs w:val="22"/>
          <w:lang w:val="it-IT" w:eastAsia="en-ZA"/>
        </w:rPr>
      </w:pPr>
      <w:r w:rsidRPr="00664D8B">
        <w:rPr>
          <w:rFonts w:ascii="Arial" w:hAnsi="Arial" w:cs="Arial"/>
          <w:sz w:val="22"/>
          <w:szCs w:val="22"/>
          <w:lang w:val="it-IT" w:eastAsia="en-ZA"/>
        </w:rPr>
        <w:t>Mobile: 079 492 1774</w:t>
      </w:r>
    </w:p>
    <w:p w14:paraId="2FA2D7F4" w14:textId="77777777" w:rsidR="00423EC1" w:rsidRPr="00664D8B" w:rsidRDefault="00423EC1" w:rsidP="00423EC1">
      <w:pPr>
        <w:spacing w:line="360" w:lineRule="auto"/>
        <w:jc w:val="both"/>
        <w:rPr>
          <w:rFonts w:ascii="Arial" w:hAnsi="Arial" w:cs="Arial"/>
          <w:sz w:val="22"/>
          <w:szCs w:val="22"/>
          <w:lang w:val="it-IT" w:eastAsia="en-ZA"/>
        </w:rPr>
      </w:pPr>
      <w:r w:rsidRPr="00664D8B">
        <w:rPr>
          <w:rFonts w:ascii="Arial" w:hAnsi="Arial" w:cs="Arial"/>
          <w:sz w:val="22"/>
          <w:szCs w:val="22"/>
          <w:lang w:val="it-IT" w:eastAsia="en-ZA"/>
        </w:rPr>
        <w:t>E-mail: MSMedupe@thedti.gov.za</w:t>
      </w:r>
    </w:p>
    <w:p w14:paraId="154374B3" w14:textId="77777777" w:rsidR="00423EC1" w:rsidRPr="00664D8B" w:rsidRDefault="00423EC1" w:rsidP="00423EC1">
      <w:pPr>
        <w:spacing w:line="360" w:lineRule="auto"/>
        <w:jc w:val="both"/>
        <w:rPr>
          <w:rFonts w:ascii="Arial" w:hAnsi="Arial" w:cs="Arial"/>
          <w:sz w:val="22"/>
          <w:szCs w:val="22"/>
          <w:lang w:eastAsia="en-ZA"/>
        </w:rPr>
      </w:pPr>
      <w:r w:rsidRPr="00664D8B">
        <w:rPr>
          <w:rFonts w:ascii="Arial" w:hAnsi="Arial" w:cs="Arial"/>
          <w:sz w:val="22"/>
          <w:szCs w:val="22"/>
          <w:lang w:eastAsia="en-ZA"/>
        </w:rPr>
        <w:t>Issued by: The Department of Trade and Industry</w:t>
      </w:r>
    </w:p>
    <w:p w14:paraId="57E0AE53" w14:textId="77777777" w:rsidR="00067B6E" w:rsidRPr="007170EB" w:rsidRDefault="00423EC1" w:rsidP="00944908">
      <w:pPr>
        <w:spacing w:line="360" w:lineRule="auto"/>
        <w:jc w:val="both"/>
        <w:rPr>
          <w:rFonts w:ascii="Arial" w:hAnsi="Arial" w:cs="Arial"/>
          <w:sz w:val="22"/>
          <w:szCs w:val="22"/>
          <w:lang w:val="en-ZA"/>
        </w:rPr>
      </w:pPr>
      <w:r w:rsidRPr="00664D8B">
        <w:rPr>
          <w:rFonts w:ascii="Arial" w:hAnsi="Arial" w:cs="Arial"/>
          <w:sz w:val="22"/>
          <w:szCs w:val="22"/>
          <w:lang w:eastAsia="en-ZA"/>
        </w:rPr>
        <w:t>Follow us on Twitter: @the_dti</w:t>
      </w:r>
    </w:p>
    <w:sectPr w:rsidR="00067B6E" w:rsidRPr="007170EB" w:rsidSect="00423EC1">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00000004"/>
    <w:multiLevelType w:val="singleLevel"/>
    <w:tmpl w:val="00000004"/>
    <w:name w:val="WW8Num4"/>
    <w:lvl w:ilvl="0">
      <w:start w:val="1"/>
      <w:numFmt w:val="bullet"/>
      <w:lvlText w:val=""/>
      <w:lvlJc w:val="left"/>
      <w:pPr>
        <w:tabs>
          <w:tab w:val="num" w:pos="397"/>
        </w:tabs>
        <w:ind w:left="397" w:hanging="397"/>
      </w:pPr>
      <w:rPr>
        <w:rFonts w:ascii="Symbol" w:hAnsi="Symbol"/>
      </w:rPr>
    </w:lvl>
  </w:abstractNum>
  <w:abstractNum w:abstractNumId="1">
    <w:nsid w:val="0A7E3CB7"/>
    <w:multiLevelType w:val="hybridMultilevel"/>
    <w:tmpl w:val="727A1BE4"/>
    <w:lvl w:ilvl="0" w:tplc="351CEED2">
      <w:start w:val="9"/>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
    <w:nsid w:val="0B0E39B1"/>
    <w:multiLevelType w:val="hybridMultilevel"/>
    <w:tmpl w:val="ECDC460A"/>
    <w:lvl w:ilvl="0" w:tplc="1C090001">
      <w:start w:val="1"/>
      <w:numFmt w:val="bullet"/>
      <w:lvlText w:val=""/>
      <w:lvlJc w:val="left"/>
      <w:pPr>
        <w:ind w:left="360" w:hanging="360"/>
      </w:pPr>
      <w:rPr>
        <w:rFonts w:ascii="Symbol" w:hAnsi="Symbol" w:hint="default"/>
      </w:rPr>
    </w:lvl>
    <w:lvl w:ilvl="1" w:tplc="1C090003">
      <w:start w:val="1"/>
      <w:numFmt w:val="bullet"/>
      <w:lvlText w:val="o"/>
      <w:lvlJc w:val="left"/>
      <w:pPr>
        <w:ind w:left="1080" w:hanging="360"/>
      </w:pPr>
      <w:rPr>
        <w:rFonts w:ascii="Courier New" w:hAnsi="Courier New" w:cs="Courier New" w:hint="default"/>
      </w:rPr>
    </w:lvl>
    <w:lvl w:ilvl="2" w:tplc="1C090005">
      <w:start w:val="1"/>
      <w:numFmt w:val="bullet"/>
      <w:lvlText w:val=""/>
      <w:lvlJc w:val="left"/>
      <w:pPr>
        <w:ind w:left="1800" w:hanging="360"/>
      </w:pPr>
      <w:rPr>
        <w:rFonts w:ascii="Wingdings" w:hAnsi="Wingdings" w:hint="default"/>
      </w:rPr>
    </w:lvl>
    <w:lvl w:ilvl="3" w:tplc="1C090001">
      <w:start w:val="1"/>
      <w:numFmt w:val="bullet"/>
      <w:lvlText w:val=""/>
      <w:lvlJc w:val="left"/>
      <w:pPr>
        <w:ind w:left="2520" w:hanging="360"/>
      </w:pPr>
      <w:rPr>
        <w:rFonts w:ascii="Symbol" w:hAnsi="Symbol" w:hint="default"/>
      </w:rPr>
    </w:lvl>
    <w:lvl w:ilvl="4" w:tplc="1C090003">
      <w:start w:val="1"/>
      <w:numFmt w:val="bullet"/>
      <w:lvlText w:val="o"/>
      <w:lvlJc w:val="left"/>
      <w:pPr>
        <w:ind w:left="3240" w:hanging="360"/>
      </w:pPr>
      <w:rPr>
        <w:rFonts w:ascii="Courier New" w:hAnsi="Courier New" w:cs="Courier New" w:hint="default"/>
      </w:rPr>
    </w:lvl>
    <w:lvl w:ilvl="5" w:tplc="1C090005">
      <w:start w:val="1"/>
      <w:numFmt w:val="bullet"/>
      <w:lvlText w:val=""/>
      <w:lvlJc w:val="left"/>
      <w:pPr>
        <w:ind w:left="3960" w:hanging="360"/>
      </w:pPr>
      <w:rPr>
        <w:rFonts w:ascii="Wingdings" w:hAnsi="Wingdings" w:hint="default"/>
      </w:rPr>
    </w:lvl>
    <w:lvl w:ilvl="6" w:tplc="1C090001">
      <w:start w:val="1"/>
      <w:numFmt w:val="bullet"/>
      <w:lvlText w:val=""/>
      <w:lvlJc w:val="left"/>
      <w:pPr>
        <w:ind w:left="4680" w:hanging="360"/>
      </w:pPr>
      <w:rPr>
        <w:rFonts w:ascii="Symbol" w:hAnsi="Symbol" w:hint="default"/>
      </w:rPr>
    </w:lvl>
    <w:lvl w:ilvl="7" w:tplc="1C090003">
      <w:start w:val="1"/>
      <w:numFmt w:val="bullet"/>
      <w:lvlText w:val="o"/>
      <w:lvlJc w:val="left"/>
      <w:pPr>
        <w:ind w:left="5400" w:hanging="360"/>
      </w:pPr>
      <w:rPr>
        <w:rFonts w:ascii="Courier New" w:hAnsi="Courier New" w:cs="Courier New" w:hint="default"/>
      </w:rPr>
    </w:lvl>
    <w:lvl w:ilvl="8" w:tplc="1C090005">
      <w:start w:val="1"/>
      <w:numFmt w:val="bullet"/>
      <w:lvlText w:val=""/>
      <w:lvlJc w:val="left"/>
      <w:pPr>
        <w:ind w:left="6120" w:hanging="360"/>
      </w:pPr>
      <w:rPr>
        <w:rFonts w:ascii="Wingdings" w:hAnsi="Wingdings" w:hint="default"/>
      </w:rPr>
    </w:lvl>
  </w:abstractNum>
  <w:abstractNum w:abstractNumId="3">
    <w:nsid w:val="0B765A63"/>
    <w:multiLevelType w:val="hybridMultilevel"/>
    <w:tmpl w:val="9072D7F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
    <w:nsid w:val="0CED06AB"/>
    <w:multiLevelType w:val="hybridMultilevel"/>
    <w:tmpl w:val="DAE0432E"/>
    <w:lvl w:ilvl="0" w:tplc="0409000B">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1231146F"/>
    <w:multiLevelType w:val="hybridMultilevel"/>
    <w:tmpl w:val="17D8FD5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6">
    <w:nsid w:val="12EB77AF"/>
    <w:multiLevelType w:val="hybridMultilevel"/>
    <w:tmpl w:val="AC00F35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7">
    <w:nsid w:val="16FD124F"/>
    <w:multiLevelType w:val="hybridMultilevel"/>
    <w:tmpl w:val="F8D83380"/>
    <w:lvl w:ilvl="0" w:tplc="65840E5C">
      <w:start w:val="1"/>
      <w:numFmt w:val="bullet"/>
      <w:lvlText w:val=""/>
      <w:lvlJc w:val="left"/>
      <w:pPr>
        <w:tabs>
          <w:tab w:val="num" w:pos="360"/>
        </w:tabs>
        <w:ind w:left="360" w:hanging="360"/>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78D33FC"/>
    <w:multiLevelType w:val="multilevel"/>
    <w:tmpl w:val="34841612"/>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17D75B4E"/>
    <w:multiLevelType w:val="hybridMultilevel"/>
    <w:tmpl w:val="9424CA6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nsid w:val="180355A9"/>
    <w:multiLevelType w:val="multilevel"/>
    <w:tmpl w:val="1DB0590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A5731E9"/>
    <w:multiLevelType w:val="hybridMultilevel"/>
    <w:tmpl w:val="6C16034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2">
    <w:nsid w:val="25492156"/>
    <w:multiLevelType w:val="hybridMultilevel"/>
    <w:tmpl w:val="4136106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3">
    <w:nsid w:val="26874505"/>
    <w:multiLevelType w:val="hybridMultilevel"/>
    <w:tmpl w:val="B0A434F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4">
    <w:nsid w:val="26C86DE9"/>
    <w:multiLevelType w:val="hybridMultilevel"/>
    <w:tmpl w:val="B7EED61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5">
    <w:nsid w:val="288D60B0"/>
    <w:multiLevelType w:val="hybridMultilevel"/>
    <w:tmpl w:val="04BA8F8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6">
    <w:nsid w:val="2CCE0F5B"/>
    <w:multiLevelType w:val="hybridMultilevel"/>
    <w:tmpl w:val="BEAA32D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nsid w:val="34090000"/>
    <w:multiLevelType w:val="hybridMultilevel"/>
    <w:tmpl w:val="71F4F8A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nsid w:val="352A5536"/>
    <w:multiLevelType w:val="hybridMultilevel"/>
    <w:tmpl w:val="A33846D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nsid w:val="3588514D"/>
    <w:multiLevelType w:val="hybridMultilevel"/>
    <w:tmpl w:val="E9309854"/>
    <w:lvl w:ilvl="0" w:tplc="65840E5C">
      <w:start w:val="1"/>
      <w:numFmt w:val="bullet"/>
      <w:lvlText w:val=""/>
      <w:lvlJc w:val="left"/>
      <w:pPr>
        <w:tabs>
          <w:tab w:val="num" w:pos="360"/>
        </w:tabs>
        <w:ind w:left="360" w:hanging="360"/>
      </w:pPr>
      <w:rPr>
        <w:rFonts w:ascii="Symbol" w:hAnsi="Symbol" w:cs="Times New Roman" w:hint="default"/>
        <w:color w:val="auto"/>
      </w:rPr>
    </w:lvl>
    <w:lvl w:ilvl="1" w:tplc="65840E5C">
      <w:start w:val="1"/>
      <w:numFmt w:val="bullet"/>
      <w:lvlText w:val=""/>
      <w:lvlJc w:val="left"/>
      <w:pPr>
        <w:tabs>
          <w:tab w:val="num" w:pos="360"/>
        </w:tabs>
        <w:ind w:left="360" w:hanging="360"/>
      </w:pPr>
      <w:rPr>
        <w:rFonts w:ascii="Symbol" w:hAnsi="Symbol" w:cs="Times New Roman" w:hint="default"/>
        <w:color w:val="auto"/>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35D8552F"/>
    <w:multiLevelType w:val="multilevel"/>
    <w:tmpl w:val="664AA6CC"/>
    <w:lvl w:ilvl="0">
      <w:start w:val="4"/>
      <w:numFmt w:val="decimal"/>
      <w:lvlText w:val="%1"/>
      <w:lvlJc w:val="left"/>
      <w:pPr>
        <w:tabs>
          <w:tab w:val="num" w:pos="720"/>
        </w:tabs>
        <w:ind w:left="720" w:hanging="720"/>
      </w:pPr>
      <w:rPr>
        <w:i w:val="0"/>
      </w:rPr>
    </w:lvl>
    <w:lvl w:ilvl="1">
      <w:start w:val="1"/>
      <w:numFmt w:val="decimal"/>
      <w:lvlText w:val="%1.%2"/>
      <w:lvlJc w:val="left"/>
      <w:pPr>
        <w:tabs>
          <w:tab w:val="num" w:pos="720"/>
        </w:tabs>
        <w:ind w:left="720" w:hanging="720"/>
      </w:pPr>
      <w:rPr>
        <w:i w:val="0"/>
      </w:rPr>
    </w:lvl>
    <w:lvl w:ilvl="2">
      <w:start w:val="1"/>
      <w:numFmt w:val="decimal"/>
      <w:lvlText w:val="%1.%2.%3"/>
      <w:lvlJc w:val="left"/>
      <w:pPr>
        <w:tabs>
          <w:tab w:val="num" w:pos="720"/>
        </w:tabs>
        <w:ind w:left="720" w:hanging="720"/>
      </w:pPr>
      <w:rPr>
        <w:i w:val="0"/>
      </w:rPr>
    </w:lvl>
    <w:lvl w:ilvl="3">
      <w:start w:val="1"/>
      <w:numFmt w:val="decimal"/>
      <w:lvlText w:val="%1.%2.%3.%4"/>
      <w:lvlJc w:val="left"/>
      <w:pPr>
        <w:tabs>
          <w:tab w:val="num" w:pos="720"/>
        </w:tabs>
        <w:ind w:left="720" w:hanging="720"/>
      </w:pPr>
      <w:rPr>
        <w:i w:val="0"/>
      </w:rPr>
    </w:lvl>
    <w:lvl w:ilvl="4">
      <w:start w:val="1"/>
      <w:numFmt w:val="decimal"/>
      <w:lvlText w:val="%1.%2.%3.%4.%5"/>
      <w:lvlJc w:val="left"/>
      <w:pPr>
        <w:tabs>
          <w:tab w:val="num" w:pos="1080"/>
        </w:tabs>
        <w:ind w:left="1080" w:hanging="1080"/>
      </w:pPr>
      <w:rPr>
        <w:i w:val="0"/>
      </w:rPr>
    </w:lvl>
    <w:lvl w:ilvl="5">
      <w:start w:val="1"/>
      <w:numFmt w:val="decimal"/>
      <w:lvlText w:val="%1.%2.%3.%4.%5.%6"/>
      <w:lvlJc w:val="left"/>
      <w:pPr>
        <w:tabs>
          <w:tab w:val="num" w:pos="1080"/>
        </w:tabs>
        <w:ind w:left="1080" w:hanging="1080"/>
      </w:pPr>
      <w:rPr>
        <w:i w:val="0"/>
      </w:rPr>
    </w:lvl>
    <w:lvl w:ilvl="6">
      <w:start w:val="1"/>
      <w:numFmt w:val="decimal"/>
      <w:lvlText w:val="%1.%2.%3.%4.%5.%6.%7"/>
      <w:lvlJc w:val="left"/>
      <w:pPr>
        <w:tabs>
          <w:tab w:val="num" w:pos="1440"/>
        </w:tabs>
        <w:ind w:left="1440" w:hanging="1440"/>
      </w:pPr>
      <w:rPr>
        <w:i w:val="0"/>
      </w:rPr>
    </w:lvl>
    <w:lvl w:ilvl="7">
      <w:start w:val="1"/>
      <w:numFmt w:val="decimal"/>
      <w:lvlText w:val="%1.%2.%3.%4.%5.%6.%7.%8"/>
      <w:lvlJc w:val="left"/>
      <w:pPr>
        <w:tabs>
          <w:tab w:val="num" w:pos="1440"/>
        </w:tabs>
        <w:ind w:left="1440" w:hanging="1440"/>
      </w:pPr>
      <w:rPr>
        <w:i w:val="0"/>
      </w:rPr>
    </w:lvl>
    <w:lvl w:ilvl="8">
      <w:start w:val="1"/>
      <w:numFmt w:val="decimal"/>
      <w:lvlText w:val="%1.%2.%3.%4.%5.%6.%7.%8.%9"/>
      <w:lvlJc w:val="left"/>
      <w:pPr>
        <w:tabs>
          <w:tab w:val="num" w:pos="1800"/>
        </w:tabs>
        <w:ind w:left="1800" w:hanging="1800"/>
      </w:pPr>
      <w:rPr>
        <w:i w:val="0"/>
      </w:rPr>
    </w:lvl>
  </w:abstractNum>
  <w:abstractNum w:abstractNumId="21">
    <w:nsid w:val="39ED025A"/>
    <w:multiLevelType w:val="hybridMultilevel"/>
    <w:tmpl w:val="C18CAD0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2">
    <w:nsid w:val="3C195512"/>
    <w:multiLevelType w:val="hybridMultilevel"/>
    <w:tmpl w:val="A856731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3">
    <w:nsid w:val="3D605A71"/>
    <w:multiLevelType w:val="hybridMultilevel"/>
    <w:tmpl w:val="C6AE992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4">
    <w:nsid w:val="3EB30C09"/>
    <w:multiLevelType w:val="hybridMultilevel"/>
    <w:tmpl w:val="ED3A5560"/>
    <w:lvl w:ilvl="0" w:tplc="0809000F">
      <w:start w:val="1"/>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5">
    <w:nsid w:val="40873467"/>
    <w:multiLevelType w:val="hybridMultilevel"/>
    <w:tmpl w:val="22AC9D4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6">
    <w:nsid w:val="44A3649F"/>
    <w:multiLevelType w:val="hybridMultilevel"/>
    <w:tmpl w:val="C8CE118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7">
    <w:nsid w:val="45923F48"/>
    <w:multiLevelType w:val="hybridMultilevel"/>
    <w:tmpl w:val="829C3828"/>
    <w:lvl w:ilvl="0" w:tplc="1C090001">
      <w:start w:val="1"/>
      <w:numFmt w:val="bullet"/>
      <w:lvlText w:val=""/>
      <w:lvlJc w:val="left"/>
      <w:pPr>
        <w:ind w:left="1080" w:hanging="360"/>
      </w:pPr>
      <w:rPr>
        <w:rFonts w:ascii="Symbol" w:hAnsi="Symbol" w:hint="default"/>
      </w:rPr>
    </w:lvl>
    <w:lvl w:ilvl="1" w:tplc="304AD8FA">
      <w:numFmt w:val="bullet"/>
      <w:lvlText w:val="•"/>
      <w:lvlJc w:val="left"/>
      <w:pPr>
        <w:ind w:left="2160" w:hanging="720"/>
      </w:pPr>
      <w:rPr>
        <w:rFonts w:ascii="Arial" w:eastAsia="Times New Roman" w:hAnsi="Arial" w:cs="Arial"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8">
    <w:nsid w:val="46B302E1"/>
    <w:multiLevelType w:val="hybridMultilevel"/>
    <w:tmpl w:val="2806C8D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9">
    <w:nsid w:val="47263A93"/>
    <w:multiLevelType w:val="hybridMultilevel"/>
    <w:tmpl w:val="78F239AA"/>
    <w:lvl w:ilvl="0" w:tplc="0C264834">
      <w:start w:val="10"/>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0">
    <w:nsid w:val="52B660AC"/>
    <w:multiLevelType w:val="hybridMultilevel"/>
    <w:tmpl w:val="F3DAAE0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1">
    <w:nsid w:val="553D4E9C"/>
    <w:multiLevelType w:val="hybridMultilevel"/>
    <w:tmpl w:val="FE9A11A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nsid w:val="56511670"/>
    <w:multiLevelType w:val="hybridMultilevel"/>
    <w:tmpl w:val="D0667F64"/>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3">
    <w:nsid w:val="57AC2FF0"/>
    <w:multiLevelType w:val="hybridMultilevel"/>
    <w:tmpl w:val="9306B1F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4">
    <w:nsid w:val="5B1F0FFE"/>
    <w:multiLevelType w:val="hybridMultilevel"/>
    <w:tmpl w:val="8B6C35A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5">
    <w:nsid w:val="5B2146D3"/>
    <w:multiLevelType w:val="hybridMultilevel"/>
    <w:tmpl w:val="8FA65D1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nsid w:val="5E33101B"/>
    <w:multiLevelType w:val="hybridMultilevel"/>
    <w:tmpl w:val="31CCBF0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7">
    <w:nsid w:val="5E650B8D"/>
    <w:multiLevelType w:val="multilevel"/>
    <w:tmpl w:val="9888FDEA"/>
    <w:lvl w:ilvl="0">
      <w:start w:val="3"/>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608D3B28"/>
    <w:multiLevelType w:val="hybridMultilevel"/>
    <w:tmpl w:val="4F54A59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nsid w:val="63737DF8"/>
    <w:multiLevelType w:val="hybridMultilevel"/>
    <w:tmpl w:val="89A609E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0">
    <w:nsid w:val="63C55AB3"/>
    <w:multiLevelType w:val="multilevel"/>
    <w:tmpl w:val="3346669C"/>
    <w:lvl w:ilvl="0">
      <w:start w:val="2"/>
      <w:numFmt w:val="decimal"/>
      <w:lvlText w:val="%1"/>
      <w:lvlJc w:val="left"/>
      <w:pPr>
        <w:tabs>
          <w:tab w:val="num" w:pos="720"/>
        </w:tabs>
        <w:ind w:left="720" w:hanging="720"/>
      </w:pPr>
    </w:lvl>
    <w:lvl w:ilvl="1">
      <w:start w:val="1"/>
      <w:numFmt w:val="bullet"/>
      <w:lvlText w:val=""/>
      <w:lvlJc w:val="left"/>
      <w:pPr>
        <w:tabs>
          <w:tab w:val="num" w:pos="720"/>
        </w:tabs>
        <w:ind w:left="720" w:hanging="720"/>
      </w:pPr>
      <w:rPr>
        <w:rFonts w:ascii="Symbol" w:hAnsi="Symbol"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645B345B"/>
    <w:multiLevelType w:val="hybridMultilevel"/>
    <w:tmpl w:val="67300E04"/>
    <w:lvl w:ilvl="0" w:tplc="04090005">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nsid w:val="650A79A4"/>
    <w:multiLevelType w:val="hybridMultilevel"/>
    <w:tmpl w:val="C562B546"/>
    <w:lvl w:ilvl="0" w:tplc="65840E5C">
      <w:start w:val="1"/>
      <w:numFmt w:val="bullet"/>
      <w:lvlText w:val=""/>
      <w:lvlJc w:val="left"/>
      <w:pPr>
        <w:tabs>
          <w:tab w:val="num" w:pos="360"/>
        </w:tabs>
        <w:ind w:left="360" w:hanging="360"/>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nsid w:val="66C9716C"/>
    <w:multiLevelType w:val="hybridMultilevel"/>
    <w:tmpl w:val="807EEF2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4">
    <w:nsid w:val="68E026CA"/>
    <w:multiLevelType w:val="hybridMultilevel"/>
    <w:tmpl w:val="8A18577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5">
    <w:nsid w:val="6A907005"/>
    <w:multiLevelType w:val="hybridMultilevel"/>
    <w:tmpl w:val="39A01486"/>
    <w:lvl w:ilvl="0" w:tplc="1C090001">
      <w:start w:val="1"/>
      <w:numFmt w:val="bullet"/>
      <w:lvlText w:val=""/>
      <w:lvlJc w:val="left"/>
      <w:pPr>
        <w:ind w:left="360" w:hanging="360"/>
      </w:pPr>
      <w:rPr>
        <w:rFonts w:ascii="Symbol" w:hAnsi="Symbol" w:hint="default"/>
      </w:rPr>
    </w:lvl>
    <w:lvl w:ilvl="1" w:tplc="1C090003">
      <w:start w:val="1"/>
      <w:numFmt w:val="bullet"/>
      <w:lvlText w:val="o"/>
      <w:lvlJc w:val="left"/>
      <w:pPr>
        <w:ind w:left="1080" w:hanging="360"/>
      </w:pPr>
      <w:rPr>
        <w:rFonts w:ascii="Courier New" w:hAnsi="Courier New" w:cs="Courier New" w:hint="default"/>
      </w:rPr>
    </w:lvl>
    <w:lvl w:ilvl="2" w:tplc="1C090005">
      <w:start w:val="1"/>
      <w:numFmt w:val="bullet"/>
      <w:lvlText w:val=""/>
      <w:lvlJc w:val="left"/>
      <w:pPr>
        <w:ind w:left="1800" w:hanging="360"/>
      </w:pPr>
      <w:rPr>
        <w:rFonts w:ascii="Wingdings" w:hAnsi="Wingdings" w:hint="default"/>
      </w:rPr>
    </w:lvl>
    <w:lvl w:ilvl="3" w:tplc="1C090001">
      <w:start w:val="1"/>
      <w:numFmt w:val="bullet"/>
      <w:lvlText w:val=""/>
      <w:lvlJc w:val="left"/>
      <w:pPr>
        <w:ind w:left="2520" w:hanging="360"/>
      </w:pPr>
      <w:rPr>
        <w:rFonts w:ascii="Symbol" w:hAnsi="Symbol" w:hint="default"/>
      </w:rPr>
    </w:lvl>
    <w:lvl w:ilvl="4" w:tplc="1C090003">
      <w:start w:val="1"/>
      <w:numFmt w:val="bullet"/>
      <w:lvlText w:val="o"/>
      <w:lvlJc w:val="left"/>
      <w:pPr>
        <w:ind w:left="3240" w:hanging="360"/>
      </w:pPr>
      <w:rPr>
        <w:rFonts w:ascii="Courier New" w:hAnsi="Courier New" w:cs="Courier New" w:hint="default"/>
      </w:rPr>
    </w:lvl>
    <w:lvl w:ilvl="5" w:tplc="1C090005">
      <w:start w:val="1"/>
      <w:numFmt w:val="bullet"/>
      <w:lvlText w:val=""/>
      <w:lvlJc w:val="left"/>
      <w:pPr>
        <w:ind w:left="3960" w:hanging="360"/>
      </w:pPr>
      <w:rPr>
        <w:rFonts w:ascii="Wingdings" w:hAnsi="Wingdings" w:hint="default"/>
      </w:rPr>
    </w:lvl>
    <w:lvl w:ilvl="6" w:tplc="1C090001">
      <w:start w:val="1"/>
      <w:numFmt w:val="bullet"/>
      <w:lvlText w:val=""/>
      <w:lvlJc w:val="left"/>
      <w:pPr>
        <w:ind w:left="4680" w:hanging="360"/>
      </w:pPr>
      <w:rPr>
        <w:rFonts w:ascii="Symbol" w:hAnsi="Symbol" w:hint="default"/>
      </w:rPr>
    </w:lvl>
    <w:lvl w:ilvl="7" w:tplc="1C090003">
      <w:start w:val="1"/>
      <w:numFmt w:val="bullet"/>
      <w:lvlText w:val="o"/>
      <w:lvlJc w:val="left"/>
      <w:pPr>
        <w:ind w:left="5400" w:hanging="360"/>
      </w:pPr>
      <w:rPr>
        <w:rFonts w:ascii="Courier New" w:hAnsi="Courier New" w:cs="Courier New" w:hint="default"/>
      </w:rPr>
    </w:lvl>
    <w:lvl w:ilvl="8" w:tplc="1C090005">
      <w:start w:val="1"/>
      <w:numFmt w:val="bullet"/>
      <w:lvlText w:val=""/>
      <w:lvlJc w:val="left"/>
      <w:pPr>
        <w:ind w:left="6120" w:hanging="360"/>
      </w:pPr>
      <w:rPr>
        <w:rFonts w:ascii="Wingdings" w:hAnsi="Wingdings" w:hint="default"/>
      </w:rPr>
    </w:lvl>
  </w:abstractNum>
  <w:abstractNum w:abstractNumId="46">
    <w:nsid w:val="763E0AC9"/>
    <w:multiLevelType w:val="hybridMultilevel"/>
    <w:tmpl w:val="0AA6FA9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7">
    <w:nsid w:val="778F0E05"/>
    <w:multiLevelType w:val="multilevel"/>
    <w:tmpl w:val="EBFA91F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8">
    <w:nsid w:val="7CE82822"/>
    <w:multiLevelType w:val="hybridMultilevel"/>
    <w:tmpl w:val="C52A8BF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0"/>
  </w:num>
  <w:num w:numId="3">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47"/>
  </w:num>
  <w:num w:numId="14">
    <w:abstractNumId w:val="35"/>
  </w:num>
  <w:num w:numId="15">
    <w:abstractNumId w:val="43"/>
  </w:num>
  <w:num w:numId="16">
    <w:abstractNumId w:val="10"/>
  </w:num>
  <w:num w:numId="17">
    <w:abstractNumId w:val="31"/>
  </w:num>
  <w:num w:numId="18">
    <w:abstractNumId w:val="39"/>
  </w:num>
  <w:num w:numId="19">
    <w:abstractNumId w:val="27"/>
  </w:num>
  <w:num w:numId="20">
    <w:abstractNumId w:val="9"/>
  </w:num>
  <w:num w:numId="21">
    <w:abstractNumId w:val="30"/>
  </w:num>
  <w:num w:numId="22">
    <w:abstractNumId w:val="16"/>
  </w:num>
  <w:num w:numId="23">
    <w:abstractNumId w:val="36"/>
  </w:num>
  <w:num w:numId="24">
    <w:abstractNumId w:val="3"/>
  </w:num>
  <w:num w:numId="25">
    <w:abstractNumId w:val="1"/>
  </w:num>
  <w:num w:numId="26">
    <w:abstractNumId w:val="6"/>
  </w:num>
  <w:num w:numId="27">
    <w:abstractNumId w:val="38"/>
  </w:num>
  <w:num w:numId="28">
    <w:abstractNumId w:val="17"/>
  </w:num>
  <w:num w:numId="29">
    <w:abstractNumId w:val="15"/>
  </w:num>
  <w:num w:numId="30">
    <w:abstractNumId w:val="5"/>
  </w:num>
  <w:num w:numId="31">
    <w:abstractNumId w:val="28"/>
  </w:num>
  <w:num w:numId="32">
    <w:abstractNumId w:val="34"/>
  </w:num>
  <w:num w:numId="33">
    <w:abstractNumId w:val="12"/>
  </w:num>
  <w:num w:numId="34">
    <w:abstractNumId w:val="14"/>
  </w:num>
  <w:num w:numId="35">
    <w:abstractNumId w:val="33"/>
  </w:num>
  <w:num w:numId="36">
    <w:abstractNumId w:val="46"/>
  </w:num>
  <w:num w:numId="37">
    <w:abstractNumId w:val="22"/>
  </w:num>
  <w:num w:numId="38">
    <w:abstractNumId w:val="23"/>
  </w:num>
  <w:num w:numId="39">
    <w:abstractNumId w:val="21"/>
  </w:num>
  <w:num w:numId="40">
    <w:abstractNumId w:val="33"/>
  </w:num>
  <w:num w:numId="41">
    <w:abstractNumId w:val="2"/>
  </w:num>
  <w:num w:numId="42">
    <w:abstractNumId w:val="45"/>
  </w:num>
  <w:num w:numId="43">
    <w:abstractNumId w:val="48"/>
  </w:num>
  <w:num w:numId="44">
    <w:abstractNumId w:val="25"/>
  </w:num>
  <w:num w:numId="45">
    <w:abstractNumId w:val="26"/>
  </w:num>
  <w:num w:numId="46">
    <w:abstractNumId w:val="18"/>
  </w:num>
  <w:num w:numId="47">
    <w:abstractNumId w:val="32"/>
  </w:num>
  <w:num w:numId="48">
    <w:abstractNumId w:val="29"/>
  </w:num>
  <w:num w:numId="49">
    <w:abstractNumId w:val="11"/>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B56"/>
    <w:rsid w:val="000050F4"/>
    <w:rsid w:val="0001516E"/>
    <w:rsid w:val="00015BFF"/>
    <w:rsid w:val="00022256"/>
    <w:rsid w:val="00023189"/>
    <w:rsid w:val="0002648A"/>
    <w:rsid w:val="00037198"/>
    <w:rsid w:val="00053489"/>
    <w:rsid w:val="00067B6E"/>
    <w:rsid w:val="00074B00"/>
    <w:rsid w:val="00074C87"/>
    <w:rsid w:val="000906E3"/>
    <w:rsid w:val="000919A8"/>
    <w:rsid w:val="0009758D"/>
    <w:rsid w:val="000A03B7"/>
    <w:rsid w:val="000A68B9"/>
    <w:rsid w:val="000B2E46"/>
    <w:rsid w:val="000C4372"/>
    <w:rsid w:val="000C4762"/>
    <w:rsid w:val="000C6F05"/>
    <w:rsid w:val="000D6663"/>
    <w:rsid w:val="000E0A34"/>
    <w:rsid w:val="000E6C71"/>
    <w:rsid w:val="00111CB3"/>
    <w:rsid w:val="001164DF"/>
    <w:rsid w:val="00121B82"/>
    <w:rsid w:val="00126BF7"/>
    <w:rsid w:val="001309E8"/>
    <w:rsid w:val="00147AED"/>
    <w:rsid w:val="00150CD3"/>
    <w:rsid w:val="00165A71"/>
    <w:rsid w:val="001719FD"/>
    <w:rsid w:val="001843B1"/>
    <w:rsid w:val="001845FC"/>
    <w:rsid w:val="00192195"/>
    <w:rsid w:val="00195593"/>
    <w:rsid w:val="001A0A50"/>
    <w:rsid w:val="001A0D68"/>
    <w:rsid w:val="001A4148"/>
    <w:rsid w:val="001A5F1F"/>
    <w:rsid w:val="001A7BC8"/>
    <w:rsid w:val="001B3D7F"/>
    <w:rsid w:val="001C3A56"/>
    <w:rsid w:val="001C451B"/>
    <w:rsid w:val="001D775B"/>
    <w:rsid w:val="001E14CD"/>
    <w:rsid w:val="001E5B6A"/>
    <w:rsid w:val="001F0CAA"/>
    <w:rsid w:val="00202814"/>
    <w:rsid w:val="00202AB3"/>
    <w:rsid w:val="002046D5"/>
    <w:rsid w:val="002147B7"/>
    <w:rsid w:val="00230B56"/>
    <w:rsid w:val="00231FEE"/>
    <w:rsid w:val="00233EF4"/>
    <w:rsid w:val="002436DE"/>
    <w:rsid w:val="00243D8B"/>
    <w:rsid w:val="002472BD"/>
    <w:rsid w:val="00252440"/>
    <w:rsid w:val="0025456D"/>
    <w:rsid w:val="00254C81"/>
    <w:rsid w:val="00271E73"/>
    <w:rsid w:val="0028667B"/>
    <w:rsid w:val="00290A4B"/>
    <w:rsid w:val="002B3D28"/>
    <w:rsid w:val="002D1227"/>
    <w:rsid w:val="002E39EF"/>
    <w:rsid w:val="002E6816"/>
    <w:rsid w:val="002F5C01"/>
    <w:rsid w:val="002F75FE"/>
    <w:rsid w:val="002F7C3E"/>
    <w:rsid w:val="00300841"/>
    <w:rsid w:val="00303FAE"/>
    <w:rsid w:val="00336961"/>
    <w:rsid w:val="00343B9A"/>
    <w:rsid w:val="0034728F"/>
    <w:rsid w:val="003476F9"/>
    <w:rsid w:val="00354630"/>
    <w:rsid w:val="00382818"/>
    <w:rsid w:val="00384215"/>
    <w:rsid w:val="003926E7"/>
    <w:rsid w:val="00396003"/>
    <w:rsid w:val="003A15C1"/>
    <w:rsid w:val="003A7CEB"/>
    <w:rsid w:val="003B24D2"/>
    <w:rsid w:val="003B5C62"/>
    <w:rsid w:val="003B686E"/>
    <w:rsid w:val="003C5EBA"/>
    <w:rsid w:val="003D12A7"/>
    <w:rsid w:val="003D2AAB"/>
    <w:rsid w:val="003D2B9E"/>
    <w:rsid w:val="003D3AE3"/>
    <w:rsid w:val="003E3233"/>
    <w:rsid w:val="003E5C3B"/>
    <w:rsid w:val="003F1F88"/>
    <w:rsid w:val="003F492A"/>
    <w:rsid w:val="00402688"/>
    <w:rsid w:val="00406DF9"/>
    <w:rsid w:val="00414EB5"/>
    <w:rsid w:val="0042241D"/>
    <w:rsid w:val="00423EC1"/>
    <w:rsid w:val="004254FA"/>
    <w:rsid w:val="00441816"/>
    <w:rsid w:val="00446206"/>
    <w:rsid w:val="0044666F"/>
    <w:rsid w:val="00452C56"/>
    <w:rsid w:val="004538D2"/>
    <w:rsid w:val="00454FD2"/>
    <w:rsid w:val="00467247"/>
    <w:rsid w:val="00472EFC"/>
    <w:rsid w:val="00481072"/>
    <w:rsid w:val="00486C3B"/>
    <w:rsid w:val="004927E5"/>
    <w:rsid w:val="004971DD"/>
    <w:rsid w:val="004B39B5"/>
    <w:rsid w:val="004B4424"/>
    <w:rsid w:val="004B6554"/>
    <w:rsid w:val="004E30DA"/>
    <w:rsid w:val="004E53D3"/>
    <w:rsid w:val="00502F3C"/>
    <w:rsid w:val="0051428D"/>
    <w:rsid w:val="0051593B"/>
    <w:rsid w:val="005361E8"/>
    <w:rsid w:val="00553BF2"/>
    <w:rsid w:val="00570748"/>
    <w:rsid w:val="00571870"/>
    <w:rsid w:val="005846FE"/>
    <w:rsid w:val="00585AB2"/>
    <w:rsid w:val="00592982"/>
    <w:rsid w:val="00594FC7"/>
    <w:rsid w:val="005951C2"/>
    <w:rsid w:val="005A15EB"/>
    <w:rsid w:val="005A25BA"/>
    <w:rsid w:val="005B1259"/>
    <w:rsid w:val="005B1832"/>
    <w:rsid w:val="005B6E27"/>
    <w:rsid w:val="005C5C81"/>
    <w:rsid w:val="005C616A"/>
    <w:rsid w:val="005D19E9"/>
    <w:rsid w:val="005D1DE4"/>
    <w:rsid w:val="005D7E61"/>
    <w:rsid w:val="005E6C8E"/>
    <w:rsid w:val="005E79E2"/>
    <w:rsid w:val="00606EDD"/>
    <w:rsid w:val="00615F3B"/>
    <w:rsid w:val="006176DE"/>
    <w:rsid w:val="006225C9"/>
    <w:rsid w:val="00625439"/>
    <w:rsid w:val="006274ED"/>
    <w:rsid w:val="00631519"/>
    <w:rsid w:val="00643B0B"/>
    <w:rsid w:val="00644A1D"/>
    <w:rsid w:val="00646D57"/>
    <w:rsid w:val="006511FE"/>
    <w:rsid w:val="00652F85"/>
    <w:rsid w:val="00653651"/>
    <w:rsid w:val="00660A7A"/>
    <w:rsid w:val="00667B78"/>
    <w:rsid w:val="00670D9C"/>
    <w:rsid w:val="006720FC"/>
    <w:rsid w:val="00677441"/>
    <w:rsid w:val="00682DA3"/>
    <w:rsid w:val="00686CE3"/>
    <w:rsid w:val="00687700"/>
    <w:rsid w:val="00693740"/>
    <w:rsid w:val="006950BE"/>
    <w:rsid w:val="006954D3"/>
    <w:rsid w:val="006A4234"/>
    <w:rsid w:val="006A60E9"/>
    <w:rsid w:val="006B0D61"/>
    <w:rsid w:val="006B4F69"/>
    <w:rsid w:val="006C65FE"/>
    <w:rsid w:val="006D577A"/>
    <w:rsid w:val="006D64CE"/>
    <w:rsid w:val="006E42A7"/>
    <w:rsid w:val="006E71F7"/>
    <w:rsid w:val="006E72AC"/>
    <w:rsid w:val="006F1834"/>
    <w:rsid w:val="006F5C5D"/>
    <w:rsid w:val="006F7634"/>
    <w:rsid w:val="0070209E"/>
    <w:rsid w:val="00702EBD"/>
    <w:rsid w:val="007118DF"/>
    <w:rsid w:val="00712291"/>
    <w:rsid w:val="00715D81"/>
    <w:rsid w:val="00716D96"/>
    <w:rsid w:val="007170EB"/>
    <w:rsid w:val="00722CEA"/>
    <w:rsid w:val="00723B3B"/>
    <w:rsid w:val="0072407B"/>
    <w:rsid w:val="007268C1"/>
    <w:rsid w:val="00730B8F"/>
    <w:rsid w:val="007403ED"/>
    <w:rsid w:val="007513EC"/>
    <w:rsid w:val="0075723B"/>
    <w:rsid w:val="00761C14"/>
    <w:rsid w:val="007660F7"/>
    <w:rsid w:val="007663BE"/>
    <w:rsid w:val="007727B5"/>
    <w:rsid w:val="007777D7"/>
    <w:rsid w:val="00797B18"/>
    <w:rsid w:val="007A2AFC"/>
    <w:rsid w:val="007B0507"/>
    <w:rsid w:val="007B0C5B"/>
    <w:rsid w:val="007B3125"/>
    <w:rsid w:val="007C7534"/>
    <w:rsid w:val="007D24AB"/>
    <w:rsid w:val="007E1CDC"/>
    <w:rsid w:val="007E5D49"/>
    <w:rsid w:val="007E6372"/>
    <w:rsid w:val="007F6A88"/>
    <w:rsid w:val="008065B4"/>
    <w:rsid w:val="00806972"/>
    <w:rsid w:val="00813451"/>
    <w:rsid w:val="00815980"/>
    <w:rsid w:val="0082146F"/>
    <w:rsid w:val="00827011"/>
    <w:rsid w:val="008341CA"/>
    <w:rsid w:val="00840DFA"/>
    <w:rsid w:val="00850B8A"/>
    <w:rsid w:val="00860E62"/>
    <w:rsid w:val="008613BD"/>
    <w:rsid w:val="0086692E"/>
    <w:rsid w:val="008703DB"/>
    <w:rsid w:val="00873379"/>
    <w:rsid w:val="0087476D"/>
    <w:rsid w:val="00875BE1"/>
    <w:rsid w:val="008A01A2"/>
    <w:rsid w:val="008A21FE"/>
    <w:rsid w:val="008A44A6"/>
    <w:rsid w:val="008A47DB"/>
    <w:rsid w:val="008A6799"/>
    <w:rsid w:val="008A6BE5"/>
    <w:rsid w:val="008B2A2F"/>
    <w:rsid w:val="008C45AE"/>
    <w:rsid w:val="008C5434"/>
    <w:rsid w:val="008D410B"/>
    <w:rsid w:val="008D45ED"/>
    <w:rsid w:val="008D46F1"/>
    <w:rsid w:val="008D479F"/>
    <w:rsid w:val="008F48CF"/>
    <w:rsid w:val="008F7597"/>
    <w:rsid w:val="00904585"/>
    <w:rsid w:val="00906108"/>
    <w:rsid w:val="00912FB7"/>
    <w:rsid w:val="0091334B"/>
    <w:rsid w:val="00930AD6"/>
    <w:rsid w:val="00933123"/>
    <w:rsid w:val="00944908"/>
    <w:rsid w:val="00952451"/>
    <w:rsid w:val="009570FA"/>
    <w:rsid w:val="00966326"/>
    <w:rsid w:val="0097136F"/>
    <w:rsid w:val="009715A2"/>
    <w:rsid w:val="00977177"/>
    <w:rsid w:val="0099377C"/>
    <w:rsid w:val="0099766F"/>
    <w:rsid w:val="009C5CFA"/>
    <w:rsid w:val="009E666F"/>
    <w:rsid w:val="009E778D"/>
    <w:rsid w:val="009F3EF0"/>
    <w:rsid w:val="009F5976"/>
    <w:rsid w:val="00A01380"/>
    <w:rsid w:val="00A17137"/>
    <w:rsid w:val="00A17C5E"/>
    <w:rsid w:val="00A264BD"/>
    <w:rsid w:val="00A31C8A"/>
    <w:rsid w:val="00A33003"/>
    <w:rsid w:val="00A34D4A"/>
    <w:rsid w:val="00A41329"/>
    <w:rsid w:val="00A43A37"/>
    <w:rsid w:val="00A54649"/>
    <w:rsid w:val="00A718A2"/>
    <w:rsid w:val="00A777E6"/>
    <w:rsid w:val="00A86354"/>
    <w:rsid w:val="00A86DE6"/>
    <w:rsid w:val="00AA3747"/>
    <w:rsid w:val="00AB588A"/>
    <w:rsid w:val="00AC3FC4"/>
    <w:rsid w:val="00AD718C"/>
    <w:rsid w:val="00AE1322"/>
    <w:rsid w:val="00B0038C"/>
    <w:rsid w:val="00B036F4"/>
    <w:rsid w:val="00B201AD"/>
    <w:rsid w:val="00B238EA"/>
    <w:rsid w:val="00B241A0"/>
    <w:rsid w:val="00B30DA0"/>
    <w:rsid w:val="00B455AA"/>
    <w:rsid w:val="00B46495"/>
    <w:rsid w:val="00B47E5D"/>
    <w:rsid w:val="00B65A5D"/>
    <w:rsid w:val="00B70B5B"/>
    <w:rsid w:val="00B73EFB"/>
    <w:rsid w:val="00B90A7C"/>
    <w:rsid w:val="00B92533"/>
    <w:rsid w:val="00B92B23"/>
    <w:rsid w:val="00B95D63"/>
    <w:rsid w:val="00BA0ADB"/>
    <w:rsid w:val="00BA42C1"/>
    <w:rsid w:val="00BA76E8"/>
    <w:rsid w:val="00BB45BE"/>
    <w:rsid w:val="00BC020D"/>
    <w:rsid w:val="00BC1294"/>
    <w:rsid w:val="00BD3A15"/>
    <w:rsid w:val="00BD3A2B"/>
    <w:rsid w:val="00BD5093"/>
    <w:rsid w:val="00BD5322"/>
    <w:rsid w:val="00BE16F5"/>
    <w:rsid w:val="00BE6746"/>
    <w:rsid w:val="00BE7A5C"/>
    <w:rsid w:val="00BE7BF6"/>
    <w:rsid w:val="00BF2AEB"/>
    <w:rsid w:val="00BF598B"/>
    <w:rsid w:val="00C02158"/>
    <w:rsid w:val="00C05EE2"/>
    <w:rsid w:val="00C34FFB"/>
    <w:rsid w:val="00C4440B"/>
    <w:rsid w:val="00C531F7"/>
    <w:rsid w:val="00C56086"/>
    <w:rsid w:val="00C66A29"/>
    <w:rsid w:val="00C72197"/>
    <w:rsid w:val="00C77E72"/>
    <w:rsid w:val="00C81246"/>
    <w:rsid w:val="00C82A29"/>
    <w:rsid w:val="00C82FE7"/>
    <w:rsid w:val="00C83736"/>
    <w:rsid w:val="00C84CAF"/>
    <w:rsid w:val="00CA1FF4"/>
    <w:rsid w:val="00CA4B51"/>
    <w:rsid w:val="00CA65AE"/>
    <w:rsid w:val="00CB3359"/>
    <w:rsid w:val="00CB5504"/>
    <w:rsid w:val="00CC27C1"/>
    <w:rsid w:val="00CC61CE"/>
    <w:rsid w:val="00CD50C1"/>
    <w:rsid w:val="00CD5D91"/>
    <w:rsid w:val="00CD69D5"/>
    <w:rsid w:val="00CE3EB9"/>
    <w:rsid w:val="00CF60AF"/>
    <w:rsid w:val="00CF6470"/>
    <w:rsid w:val="00D1197F"/>
    <w:rsid w:val="00D12593"/>
    <w:rsid w:val="00D300B7"/>
    <w:rsid w:val="00D3078C"/>
    <w:rsid w:val="00D339DE"/>
    <w:rsid w:val="00D34A99"/>
    <w:rsid w:val="00D42843"/>
    <w:rsid w:val="00D43FE6"/>
    <w:rsid w:val="00D478AA"/>
    <w:rsid w:val="00D52465"/>
    <w:rsid w:val="00D55F95"/>
    <w:rsid w:val="00D57A58"/>
    <w:rsid w:val="00D75F3A"/>
    <w:rsid w:val="00D87D63"/>
    <w:rsid w:val="00D90777"/>
    <w:rsid w:val="00D928F5"/>
    <w:rsid w:val="00D92A49"/>
    <w:rsid w:val="00DA1030"/>
    <w:rsid w:val="00DA268F"/>
    <w:rsid w:val="00DA3609"/>
    <w:rsid w:val="00DA51B6"/>
    <w:rsid w:val="00DA5B14"/>
    <w:rsid w:val="00DA7BB0"/>
    <w:rsid w:val="00DD19FC"/>
    <w:rsid w:val="00E10AE8"/>
    <w:rsid w:val="00E37AF5"/>
    <w:rsid w:val="00E65EDF"/>
    <w:rsid w:val="00E67EC9"/>
    <w:rsid w:val="00E719CA"/>
    <w:rsid w:val="00E72784"/>
    <w:rsid w:val="00E739A9"/>
    <w:rsid w:val="00E834CE"/>
    <w:rsid w:val="00E86934"/>
    <w:rsid w:val="00E87B31"/>
    <w:rsid w:val="00E92A68"/>
    <w:rsid w:val="00E97C9A"/>
    <w:rsid w:val="00EA58C0"/>
    <w:rsid w:val="00EB463A"/>
    <w:rsid w:val="00EB6D71"/>
    <w:rsid w:val="00EB7F98"/>
    <w:rsid w:val="00EC2F43"/>
    <w:rsid w:val="00EC3BCD"/>
    <w:rsid w:val="00ED03A5"/>
    <w:rsid w:val="00ED25D6"/>
    <w:rsid w:val="00ED2879"/>
    <w:rsid w:val="00EE145A"/>
    <w:rsid w:val="00EE1FB7"/>
    <w:rsid w:val="00EE2F29"/>
    <w:rsid w:val="00EE7BD9"/>
    <w:rsid w:val="00EF016D"/>
    <w:rsid w:val="00EF14CB"/>
    <w:rsid w:val="00F01F38"/>
    <w:rsid w:val="00F24A13"/>
    <w:rsid w:val="00F254B5"/>
    <w:rsid w:val="00F30C06"/>
    <w:rsid w:val="00F339DB"/>
    <w:rsid w:val="00F36BDC"/>
    <w:rsid w:val="00F40A47"/>
    <w:rsid w:val="00F42252"/>
    <w:rsid w:val="00F711F9"/>
    <w:rsid w:val="00F71B1F"/>
    <w:rsid w:val="00F72FDA"/>
    <w:rsid w:val="00F928E4"/>
    <w:rsid w:val="00F975B3"/>
    <w:rsid w:val="00FA418C"/>
    <w:rsid w:val="00FB3E94"/>
    <w:rsid w:val="00FB4893"/>
    <w:rsid w:val="00FC628F"/>
    <w:rsid w:val="00FD0A0C"/>
    <w:rsid w:val="00FD220D"/>
    <w:rsid w:val="00FD4E90"/>
    <w:rsid w:val="00FE2173"/>
    <w:rsid w:val="00FF696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28D9F3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30B56"/>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230B56"/>
    <w:pPr>
      <w:keepNext/>
      <w:spacing w:line="360" w:lineRule="auto"/>
      <w:jc w:val="both"/>
      <w:outlineLvl w:val="0"/>
    </w:pPr>
    <w:rPr>
      <w:rFonts w:ascii="Arial" w:hAnsi="Arial" w:cs="Arial"/>
      <w:b/>
      <w:bCs/>
      <w:sz w:val="20"/>
      <w:szCs w:val="22"/>
    </w:rPr>
  </w:style>
  <w:style w:type="paragraph" w:styleId="Heading2">
    <w:name w:val="heading 2"/>
    <w:basedOn w:val="Normal"/>
    <w:next w:val="Normal"/>
    <w:link w:val="Heading2Char"/>
    <w:semiHidden/>
    <w:unhideWhenUsed/>
    <w:qFormat/>
    <w:rsid w:val="00230B56"/>
    <w:pPr>
      <w:keepNext/>
      <w:shd w:val="clear" w:color="auto" w:fill="CCCCCC"/>
      <w:spacing w:line="360" w:lineRule="auto"/>
      <w:jc w:val="both"/>
      <w:outlineLvl w:val="1"/>
    </w:pPr>
    <w:rPr>
      <w:rFonts w:ascii="Arial" w:hAnsi="Arial" w:cs="Arial"/>
      <w:b/>
      <w:bCs/>
      <w:sz w:val="2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30B56"/>
    <w:rPr>
      <w:rFonts w:ascii="Arial" w:eastAsia="Times New Roman" w:hAnsi="Arial" w:cs="Arial"/>
      <w:b/>
      <w:bCs/>
      <w:sz w:val="20"/>
      <w:lang w:val="en-US"/>
    </w:rPr>
  </w:style>
  <w:style w:type="character" w:customStyle="1" w:styleId="Heading2Char">
    <w:name w:val="Heading 2 Char"/>
    <w:basedOn w:val="DefaultParagraphFont"/>
    <w:link w:val="Heading2"/>
    <w:semiHidden/>
    <w:rsid w:val="00230B56"/>
    <w:rPr>
      <w:rFonts w:ascii="Arial" w:eastAsia="Times New Roman" w:hAnsi="Arial" w:cs="Arial"/>
      <w:b/>
      <w:bCs/>
      <w:sz w:val="20"/>
      <w:shd w:val="clear" w:color="auto" w:fill="CCCCCC"/>
      <w:lang w:val="en-US"/>
    </w:rPr>
  </w:style>
  <w:style w:type="paragraph" w:styleId="BodyText">
    <w:name w:val="Body Text"/>
    <w:basedOn w:val="Normal"/>
    <w:link w:val="BodyTextChar"/>
    <w:unhideWhenUsed/>
    <w:rsid w:val="00230B56"/>
    <w:pPr>
      <w:spacing w:after="120"/>
    </w:pPr>
  </w:style>
  <w:style w:type="character" w:customStyle="1" w:styleId="BodyTextChar">
    <w:name w:val="Body Text Char"/>
    <w:basedOn w:val="DefaultParagraphFont"/>
    <w:link w:val="BodyText"/>
    <w:rsid w:val="00230B56"/>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semiHidden/>
    <w:unhideWhenUsed/>
    <w:rsid w:val="00230B56"/>
    <w:pPr>
      <w:spacing w:after="120"/>
      <w:ind w:left="283"/>
    </w:pPr>
  </w:style>
  <w:style w:type="character" w:customStyle="1" w:styleId="BodyTextIndentChar">
    <w:name w:val="Body Text Indent Char"/>
    <w:basedOn w:val="DefaultParagraphFont"/>
    <w:link w:val="BodyTextIndent"/>
    <w:uiPriority w:val="99"/>
    <w:semiHidden/>
    <w:rsid w:val="00230B56"/>
    <w:rPr>
      <w:rFonts w:ascii="Times New Roman" w:eastAsia="Times New Roman" w:hAnsi="Times New Roman" w:cs="Times New Roman"/>
      <w:sz w:val="24"/>
      <w:szCs w:val="24"/>
      <w:lang w:val="en-US"/>
    </w:rPr>
  </w:style>
  <w:style w:type="paragraph" w:styleId="BodyTextFirstIndent2">
    <w:name w:val="Body Text First Indent 2"/>
    <w:basedOn w:val="Normal"/>
    <w:link w:val="BodyTextFirstIndent2Char"/>
    <w:unhideWhenUsed/>
    <w:rsid w:val="00230B56"/>
    <w:pPr>
      <w:spacing w:after="120"/>
      <w:ind w:left="360" w:firstLine="210"/>
    </w:pPr>
  </w:style>
  <w:style w:type="character" w:customStyle="1" w:styleId="BodyTextFirstIndent2Char">
    <w:name w:val="Body Text First Indent 2 Char"/>
    <w:basedOn w:val="BodyTextIndentChar"/>
    <w:link w:val="BodyTextFirstIndent2"/>
    <w:rsid w:val="00230B56"/>
    <w:rPr>
      <w:rFonts w:ascii="Times New Roman" w:eastAsia="Times New Roman" w:hAnsi="Times New Roman" w:cs="Times New Roman"/>
      <w:sz w:val="24"/>
      <w:szCs w:val="24"/>
      <w:lang w:val="en-US"/>
    </w:rPr>
  </w:style>
  <w:style w:type="paragraph" w:customStyle="1" w:styleId="tablecontents">
    <w:name w:val="tablecontents"/>
    <w:basedOn w:val="Normal"/>
    <w:rsid w:val="00230B56"/>
  </w:style>
  <w:style w:type="paragraph" w:customStyle="1" w:styleId="tableheading">
    <w:name w:val="tableheading"/>
    <w:basedOn w:val="Normal"/>
    <w:rsid w:val="00230B56"/>
    <w:pPr>
      <w:jc w:val="center"/>
    </w:pPr>
    <w:rPr>
      <w:b/>
      <w:bCs/>
      <w:i/>
      <w:iCs/>
    </w:rPr>
  </w:style>
  <w:style w:type="paragraph" w:styleId="ListParagraph">
    <w:name w:val="List Paragraph"/>
    <w:basedOn w:val="Normal"/>
    <w:uiPriority w:val="34"/>
    <w:qFormat/>
    <w:rsid w:val="008D479F"/>
    <w:pPr>
      <w:ind w:left="720"/>
      <w:contextualSpacing/>
    </w:pPr>
  </w:style>
  <w:style w:type="paragraph" w:styleId="Header">
    <w:name w:val="header"/>
    <w:basedOn w:val="Normal"/>
    <w:link w:val="HeaderChar"/>
    <w:semiHidden/>
    <w:unhideWhenUsed/>
    <w:rsid w:val="005B6E27"/>
    <w:pPr>
      <w:tabs>
        <w:tab w:val="center" w:pos="4513"/>
        <w:tab w:val="right" w:pos="9026"/>
      </w:tabs>
    </w:pPr>
  </w:style>
  <w:style w:type="character" w:customStyle="1" w:styleId="HeaderChar">
    <w:name w:val="Header Char"/>
    <w:basedOn w:val="DefaultParagraphFont"/>
    <w:link w:val="Header"/>
    <w:semiHidden/>
    <w:rsid w:val="005B6E27"/>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43FE6"/>
    <w:rPr>
      <w:rFonts w:ascii="Tahoma" w:hAnsi="Tahoma" w:cs="Tahoma"/>
      <w:sz w:val="16"/>
      <w:szCs w:val="16"/>
    </w:rPr>
  </w:style>
  <w:style w:type="character" w:customStyle="1" w:styleId="BalloonTextChar">
    <w:name w:val="Balloon Text Char"/>
    <w:basedOn w:val="DefaultParagraphFont"/>
    <w:link w:val="BalloonText"/>
    <w:uiPriority w:val="99"/>
    <w:semiHidden/>
    <w:rsid w:val="00D43FE6"/>
    <w:rPr>
      <w:rFonts w:ascii="Tahoma" w:eastAsia="Times New Roman" w:hAnsi="Tahoma" w:cs="Tahoma"/>
      <w:sz w:val="16"/>
      <w:szCs w:val="16"/>
      <w:lang w:val="en-US"/>
    </w:rPr>
  </w:style>
  <w:style w:type="character" w:styleId="Hyperlink">
    <w:name w:val="Hyperlink"/>
    <w:basedOn w:val="DefaultParagraphFont"/>
    <w:uiPriority w:val="99"/>
    <w:unhideWhenUsed/>
    <w:rsid w:val="00B30DA0"/>
    <w:rPr>
      <w:color w:val="0000FF" w:themeColor="hyperlink"/>
      <w:u w:val="single"/>
    </w:rPr>
  </w:style>
  <w:style w:type="table" w:styleId="TableGrid">
    <w:name w:val="Table Grid"/>
    <w:basedOn w:val="TableNormal"/>
    <w:uiPriority w:val="99"/>
    <w:rsid w:val="001A5F1F"/>
    <w:pPr>
      <w:spacing w:after="0" w:line="240" w:lineRule="auto"/>
    </w:pPr>
    <w:rPr>
      <w:rFonts w:ascii="Times New Roman" w:eastAsia="Times New Roman" w:hAnsi="Times New Roman" w:cs="Times New Roman"/>
      <w:sz w:val="20"/>
      <w:szCs w:val="20"/>
      <w:lang w:eastAsia="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65058">
      <w:bodyDiv w:val="1"/>
      <w:marLeft w:val="0"/>
      <w:marRight w:val="0"/>
      <w:marTop w:val="0"/>
      <w:marBottom w:val="0"/>
      <w:divBdr>
        <w:top w:val="none" w:sz="0" w:space="0" w:color="auto"/>
        <w:left w:val="none" w:sz="0" w:space="0" w:color="auto"/>
        <w:bottom w:val="none" w:sz="0" w:space="0" w:color="auto"/>
        <w:right w:val="none" w:sz="0" w:space="0" w:color="auto"/>
      </w:divBdr>
    </w:div>
    <w:div w:id="632951611">
      <w:bodyDiv w:val="1"/>
      <w:marLeft w:val="0"/>
      <w:marRight w:val="0"/>
      <w:marTop w:val="0"/>
      <w:marBottom w:val="0"/>
      <w:divBdr>
        <w:top w:val="none" w:sz="0" w:space="0" w:color="auto"/>
        <w:left w:val="none" w:sz="0" w:space="0" w:color="auto"/>
        <w:bottom w:val="none" w:sz="0" w:space="0" w:color="auto"/>
        <w:right w:val="none" w:sz="0" w:space="0" w:color="auto"/>
      </w:divBdr>
    </w:div>
    <w:div w:id="825783795">
      <w:bodyDiv w:val="1"/>
      <w:marLeft w:val="0"/>
      <w:marRight w:val="0"/>
      <w:marTop w:val="0"/>
      <w:marBottom w:val="0"/>
      <w:divBdr>
        <w:top w:val="none" w:sz="0" w:space="0" w:color="auto"/>
        <w:left w:val="none" w:sz="0" w:space="0" w:color="auto"/>
        <w:bottom w:val="none" w:sz="0" w:space="0" w:color="auto"/>
        <w:right w:val="none" w:sz="0" w:space="0" w:color="auto"/>
      </w:divBdr>
    </w:div>
    <w:div w:id="1059934178">
      <w:bodyDiv w:val="1"/>
      <w:marLeft w:val="60"/>
      <w:marRight w:val="60"/>
      <w:marTop w:val="60"/>
      <w:marBottom w:val="15"/>
      <w:divBdr>
        <w:top w:val="none" w:sz="0" w:space="0" w:color="auto"/>
        <w:left w:val="none" w:sz="0" w:space="0" w:color="auto"/>
        <w:bottom w:val="none" w:sz="0" w:space="0" w:color="auto"/>
        <w:right w:val="none" w:sz="0" w:space="0" w:color="auto"/>
      </w:divBdr>
      <w:divsChild>
        <w:div w:id="269747115">
          <w:marLeft w:val="0"/>
          <w:marRight w:val="0"/>
          <w:marTop w:val="0"/>
          <w:marBottom w:val="0"/>
          <w:divBdr>
            <w:top w:val="none" w:sz="0" w:space="0" w:color="auto"/>
            <w:left w:val="none" w:sz="0" w:space="0" w:color="auto"/>
            <w:bottom w:val="none" w:sz="0" w:space="0" w:color="auto"/>
            <w:right w:val="none" w:sz="0" w:space="0" w:color="auto"/>
          </w:divBdr>
        </w:div>
      </w:divsChild>
    </w:div>
    <w:div w:id="1075933518">
      <w:bodyDiv w:val="1"/>
      <w:marLeft w:val="0"/>
      <w:marRight w:val="0"/>
      <w:marTop w:val="0"/>
      <w:marBottom w:val="0"/>
      <w:divBdr>
        <w:top w:val="none" w:sz="0" w:space="0" w:color="auto"/>
        <w:left w:val="none" w:sz="0" w:space="0" w:color="auto"/>
        <w:bottom w:val="none" w:sz="0" w:space="0" w:color="auto"/>
        <w:right w:val="none" w:sz="0" w:space="0" w:color="auto"/>
      </w:divBdr>
    </w:div>
    <w:div w:id="1621836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oleObject" Target="embeddings/oleObject1.bin"/><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9A4DA4-47E0-BF40-B35A-3782B58FA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552</Words>
  <Characters>3151</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The Dti</Company>
  <LinksUpToDate>false</LinksUpToDate>
  <CharactersWithSpaces>3696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CMnisi</dc:creator>
  <cp:lastModifiedBy>Priscilla Moroke</cp:lastModifiedBy>
  <cp:revision>2</cp:revision>
  <cp:lastPrinted>2015-08-04T09:32:00Z</cp:lastPrinted>
  <dcterms:created xsi:type="dcterms:W3CDTF">2016-07-29T12:30:00Z</dcterms:created>
  <dcterms:modified xsi:type="dcterms:W3CDTF">2016-07-29T12:30:00Z</dcterms:modified>
</cp:coreProperties>
</file>